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ECE 643</w:t>
        <w:tab/>
        <w:t xml:space="preserve">      Final Project Weekly Progress and Goals</w:t>
        <w:tab/>
        <w:tab/>
        <w:tab/>
        <w:t xml:space="preserve">Fall 2021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form is due by 11:59pm Friday of each week.  Submit at Canvas.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Name(s): Cesar Zavala, Anthony Garvalena, Cody Morse</w:t>
        <w:tab/>
        <w:tab/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Date/week: 11/12/21 – 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82"/>
          <w:szCs w:val="82"/>
        </w:rPr>
      </w:pPr>
      <w:r w:rsidDel="00000000" w:rsidR="00000000" w:rsidRPr="00000000">
        <w:rPr>
          <w:rtl w:val="0"/>
        </w:rPr>
        <w:t xml:space="preserve">You are encouraged to use bullets or lists for each of the 3 items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from the past week: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Begin Game Design utilizing functions created this week.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Verify written code functions properly.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Adjust GUI to be more visually appealing.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Add Rotate Button via Quartus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on prior week’s goals: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Began Game Design utilizing functions that allowed us to draw the Next Tetromino on the right side of the board. Along with that, we are able to draw a random Tetromino onto our gridded game board but are unable to rotate it or move it quite yet.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our newly written code works besides the rotation functionality. We have a lot to fix in regards to our pointers.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off on adding a rotate button due to the fact our rotate function is not working as intended.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next week: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Fix this week's issues and continue on from there.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rotate button functionality once the rotate function itself is fixed.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horizontal/vertical movement of Tetrominoes to game design.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