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FB9" w14:textId="4B6A2655" w:rsidR="00D67126" w:rsidRPr="00A45823" w:rsidRDefault="003612F7">
      <w:pPr>
        <w:pStyle w:val="Title"/>
        <w:jc w:val="right"/>
      </w:pPr>
      <w:r>
        <w:t>C++ Arithmetic Evaluator</w:t>
      </w:r>
    </w:p>
    <w:p w14:paraId="5ACE1F90" w14:textId="77777777" w:rsidR="00D67126" w:rsidRPr="00A45823" w:rsidRDefault="00000000">
      <w:pPr>
        <w:pStyle w:val="Title"/>
        <w:jc w:val="right"/>
      </w:pPr>
      <w:fldSimple w:instr=" TITLE  \* MERGEFORMAT ">
        <w:r w:rsidR="00CE44AF">
          <w:t>Software Architecture Document</w:t>
        </w:r>
      </w:fldSimple>
    </w:p>
    <w:p w14:paraId="309DABC2" w14:textId="77777777" w:rsidR="00D67126" w:rsidRPr="00A45823" w:rsidRDefault="00D67126">
      <w:pPr>
        <w:pStyle w:val="Title"/>
        <w:jc w:val="right"/>
      </w:pPr>
    </w:p>
    <w:p w14:paraId="2BD30027" w14:textId="6F1F71B6" w:rsidR="00D67126" w:rsidRPr="00A45823" w:rsidRDefault="00D67126">
      <w:pPr>
        <w:pStyle w:val="Title"/>
        <w:jc w:val="right"/>
        <w:rPr>
          <w:sz w:val="28"/>
        </w:rPr>
      </w:pPr>
      <w:r w:rsidRPr="00A45823">
        <w:rPr>
          <w:sz w:val="28"/>
        </w:rPr>
        <w:t xml:space="preserve">Version </w:t>
      </w:r>
      <w:r w:rsidR="003612F7">
        <w:rPr>
          <w:sz w:val="28"/>
        </w:rPr>
        <w:t>0</w:t>
      </w:r>
      <w:r w:rsidR="00623003">
        <w:rPr>
          <w:sz w:val="28"/>
        </w:rPr>
        <w:t>.1</w:t>
      </w:r>
    </w:p>
    <w:p w14:paraId="58B9A75E" w14:textId="77777777" w:rsidR="00D67126" w:rsidRPr="00A45823" w:rsidRDefault="00D67126">
      <w:pPr>
        <w:pStyle w:val="InfoBlue"/>
      </w:pPr>
    </w:p>
    <w:p w14:paraId="0A95F9F0" w14:textId="77777777" w:rsidR="00D67126" w:rsidRPr="00A45823" w:rsidRDefault="00D67126">
      <w:pPr>
        <w:pStyle w:val="Title"/>
        <w:rPr>
          <w:sz w:val="28"/>
        </w:rPr>
      </w:pPr>
    </w:p>
    <w:p w14:paraId="36A21C24" w14:textId="77777777" w:rsidR="00D67126" w:rsidRPr="00A45823" w:rsidRDefault="00D67126">
      <w:pPr>
        <w:sectPr w:rsidR="00D67126" w:rsidRPr="00A458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1E7483" w14:textId="77777777" w:rsidR="00D67126" w:rsidRPr="00A45823" w:rsidRDefault="00D67126">
      <w:pPr>
        <w:pStyle w:val="Title"/>
      </w:pPr>
      <w:r w:rsidRPr="00A45823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7126" w:rsidRPr="00A45823" w14:paraId="0DE4F8AA" w14:textId="77777777">
        <w:tc>
          <w:tcPr>
            <w:tcW w:w="2304" w:type="dxa"/>
          </w:tcPr>
          <w:p w14:paraId="1F687A7E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62FF065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260424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579D4C8" w14:textId="77777777" w:rsidR="00D67126" w:rsidRPr="00A45823" w:rsidRDefault="00D67126">
            <w:pPr>
              <w:pStyle w:val="Tabletext"/>
              <w:jc w:val="center"/>
              <w:rPr>
                <w:b/>
              </w:rPr>
            </w:pPr>
            <w:r w:rsidRPr="00A45823">
              <w:rPr>
                <w:b/>
              </w:rPr>
              <w:t>Author</w:t>
            </w:r>
          </w:p>
        </w:tc>
      </w:tr>
      <w:tr w:rsidR="00D67126" w:rsidRPr="00A45823" w14:paraId="4734F9EB" w14:textId="77777777">
        <w:tc>
          <w:tcPr>
            <w:tcW w:w="2304" w:type="dxa"/>
          </w:tcPr>
          <w:p w14:paraId="24245CD7" w14:textId="2B8F8736" w:rsidR="00D67126" w:rsidRPr="00A45823" w:rsidRDefault="00623003">
            <w:pPr>
              <w:pStyle w:val="Tabletext"/>
            </w:pPr>
            <w:r>
              <w:t>0</w:t>
            </w:r>
            <w:r w:rsidR="005B6D28">
              <w:t>10</w:t>
            </w:r>
            <w:r>
              <w:t>/Nov/2023</w:t>
            </w:r>
          </w:p>
        </w:tc>
        <w:tc>
          <w:tcPr>
            <w:tcW w:w="1152" w:type="dxa"/>
          </w:tcPr>
          <w:p w14:paraId="220A57BC" w14:textId="322FC164" w:rsidR="00D67126" w:rsidRPr="00A45823" w:rsidRDefault="006230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1D4808C" w14:textId="694FF5D9" w:rsidR="00D67126" w:rsidRPr="00A45823" w:rsidRDefault="00623003">
            <w:pPr>
              <w:pStyle w:val="Tabletext"/>
            </w:pPr>
            <w:r>
              <w:t>Initial Project Architecture</w:t>
            </w:r>
          </w:p>
        </w:tc>
        <w:tc>
          <w:tcPr>
            <w:tcW w:w="2304" w:type="dxa"/>
          </w:tcPr>
          <w:p w14:paraId="505425A5" w14:textId="7988D87B" w:rsidR="00D67126" w:rsidRPr="00A45823" w:rsidRDefault="00623003">
            <w:pPr>
              <w:pStyle w:val="Tabletext"/>
            </w:pPr>
            <w:r>
              <w:t>Tuan Vu</w:t>
            </w:r>
          </w:p>
        </w:tc>
      </w:tr>
      <w:tr w:rsidR="00D67126" w:rsidRPr="00A45823" w14:paraId="31DAA303" w14:textId="77777777">
        <w:tc>
          <w:tcPr>
            <w:tcW w:w="2304" w:type="dxa"/>
          </w:tcPr>
          <w:p w14:paraId="56648815" w14:textId="77777777" w:rsidR="00D67126" w:rsidRPr="00A45823" w:rsidRDefault="00D67126">
            <w:pPr>
              <w:pStyle w:val="Tabletext"/>
            </w:pPr>
          </w:p>
        </w:tc>
        <w:tc>
          <w:tcPr>
            <w:tcW w:w="1152" w:type="dxa"/>
          </w:tcPr>
          <w:p w14:paraId="69C5740E" w14:textId="77777777" w:rsidR="00D67126" w:rsidRPr="00A45823" w:rsidRDefault="00D67126">
            <w:pPr>
              <w:pStyle w:val="Tabletext"/>
            </w:pPr>
          </w:p>
        </w:tc>
        <w:tc>
          <w:tcPr>
            <w:tcW w:w="3744" w:type="dxa"/>
          </w:tcPr>
          <w:p w14:paraId="5702228A" w14:textId="77777777" w:rsidR="00D67126" w:rsidRPr="00A45823" w:rsidRDefault="00D67126">
            <w:pPr>
              <w:pStyle w:val="Tabletext"/>
            </w:pPr>
          </w:p>
        </w:tc>
        <w:tc>
          <w:tcPr>
            <w:tcW w:w="2304" w:type="dxa"/>
          </w:tcPr>
          <w:p w14:paraId="07F3DFBA" w14:textId="77777777" w:rsidR="00D67126" w:rsidRPr="00A45823" w:rsidRDefault="00D67126">
            <w:pPr>
              <w:pStyle w:val="Tabletext"/>
            </w:pPr>
          </w:p>
        </w:tc>
      </w:tr>
      <w:tr w:rsidR="00D67126" w:rsidRPr="00A45823" w14:paraId="002CE4EF" w14:textId="77777777">
        <w:tc>
          <w:tcPr>
            <w:tcW w:w="2304" w:type="dxa"/>
          </w:tcPr>
          <w:p w14:paraId="2BAC65A9" w14:textId="77777777" w:rsidR="00D67126" w:rsidRPr="00A45823" w:rsidRDefault="00D67126">
            <w:pPr>
              <w:pStyle w:val="Tabletext"/>
            </w:pPr>
          </w:p>
        </w:tc>
        <w:tc>
          <w:tcPr>
            <w:tcW w:w="1152" w:type="dxa"/>
          </w:tcPr>
          <w:p w14:paraId="0FC4C762" w14:textId="77777777" w:rsidR="00D67126" w:rsidRPr="00A45823" w:rsidRDefault="00D67126">
            <w:pPr>
              <w:pStyle w:val="Tabletext"/>
            </w:pPr>
          </w:p>
        </w:tc>
        <w:tc>
          <w:tcPr>
            <w:tcW w:w="3744" w:type="dxa"/>
          </w:tcPr>
          <w:p w14:paraId="0B21BCEB" w14:textId="77777777" w:rsidR="00D67126" w:rsidRPr="00A45823" w:rsidRDefault="00D67126">
            <w:pPr>
              <w:pStyle w:val="Tabletext"/>
            </w:pPr>
          </w:p>
        </w:tc>
        <w:tc>
          <w:tcPr>
            <w:tcW w:w="2304" w:type="dxa"/>
          </w:tcPr>
          <w:p w14:paraId="28592D55" w14:textId="77777777" w:rsidR="00D67126" w:rsidRPr="00A45823" w:rsidRDefault="00D67126">
            <w:pPr>
              <w:pStyle w:val="Tabletext"/>
            </w:pPr>
          </w:p>
        </w:tc>
      </w:tr>
      <w:tr w:rsidR="00D67126" w:rsidRPr="00A45823" w14:paraId="295ACAD4" w14:textId="77777777">
        <w:tc>
          <w:tcPr>
            <w:tcW w:w="2304" w:type="dxa"/>
          </w:tcPr>
          <w:p w14:paraId="55574A23" w14:textId="77777777" w:rsidR="00D67126" w:rsidRPr="00A45823" w:rsidRDefault="00D67126">
            <w:pPr>
              <w:pStyle w:val="Tabletext"/>
            </w:pPr>
          </w:p>
        </w:tc>
        <w:tc>
          <w:tcPr>
            <w:tcW w:w="1152" w:type="dxa"/>
          </w:tcPr>
          <w:p w14:paraId="10C40C17" w14:textId="77777777" w:rsidR="00D67126" w:rsidRPr="00A45823" w:rsidRDefault="00D67126">
            <w:pPr>
              <w:pStyle w:val="Tabletext"/>
            </w:pPr>
          </w:p>
        </w:tc>
        <w:tc>
          <w:tcPr>
            <w:tcW w:w="3744" w:type="dxa"/>
          </w:tcPr>
          <w:p w14:paraId="4C109B62" w14:textId="77777777" w:rsidR="00D67126" w:rsidRPr="00A45823" w:rsidRDefault="00D67126">
            <w:pPr>
              <w:pStyle w:val="Tabletext"/>
            </w:pPr>
          </w:p>
        </w:tc>
        <w:tc>
          <w:tcPr>
            <w:tcW w:w="2304" w:type="dxa"/>
          </w:tcPr>
          <w:p w14:paraId="3425CDF4" w14:textId="77777777" w:rsidR="00D67126" w:rsidRPr="00A45823" w:rsidRDefault="00D67126">
            <w:pPr>
              <w:pStyle w:val="Tabletext"/>
            </w:pPr>
          </w:p>
        </w:tc>
      </w:tr>
    </w:tbl>
    <w:p w14:paraId="1B2401E8" w14:textId="77777777" w:rsidR="00D67126" w:rsidRPr="00A45823" w:rsidRDefault="00D67126"/>
    <w:p w14:paraId="4F69E16B" w14:textId="77777777" w:rsidR="00D67126" w:rsidRPr="00A45823" w:rsidRDefault="00D67126">
      <w:pPr>
        <w:pStyle w:val="Title"/>
      </w:pPr>
      <w:r w:rsidRPr="00A45823">
        <w:br w:type="page"/>
      </w:r>
      <w:r w:rsidRPr="00A45823">
        <w:lastRenderedPageBreak/>
        <w:t>Table of Contents</w:t>
      </w:r>
    </w:p>
    <w:p w14:paraId="2BF9B24B" w14:textId="7CFE328B" w:rsidR="00D67126" w:rsidRPr="00A45823" w:rsidRDefault="00D67126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fldChar w:fldCharType="begin"/>
      </w:r>
      <w:r w:rsidRPr="00A45823">
        <w:instrText xml:space="preserve"> TOC \o "1-3" </w:instrText>
      </w:r>
      <w:r w:rsidRPr="00A45823">
        <w:fldChar w:fldCharType="separate"/>
      </w:r>
      <w:r w:rsidRPr="00A45823">
        <w:t>1.</w:t>
      </w:r>
      <w:r w:rsidRPr="00A45823">
        <w:rPr>
          <w:sz w:val="24"/>
          <w:szCs w:val="24"/>
        </w:rPr>
        <w:tab/>
      </w:r>
      <w:r w:rsidRPr="00A45823">
        <w:t>Introduction</w:t>
      </w:r>
      <w:r w:rsidRPr="00A45823">
        <w:tab/>
      </w:r>
      <w:r w:rsidRPr="00A45823">
        <w:fldChar w:fldCharType="begin"/>
      </w:r>
      <w:r w:rsidRPr="00A45823">
        <w:instrText xml:space="preserve"> PAGEREF _Toc6187927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366C2891" w14:textId="61E2DFB6" w:rsidR="005B6D28" w:rsidRDefault="00D67126">
      <w:pPr>
        <w:pStyle w:val="TOC2"/>
        <w:tabs>
          <w:tab w:val="left" w:pos="1000"/>
        </w:tabs>
      </w:pPr>
      <w:r w:rsidRPr="00A45823">
        <w:t>1.1</w:t>
      </w:r>
      <w:r w:rsidRPr="00A45823">
        <w:rPr>
          <w:sz w:val="24"/>
          <w:szCs w:val="24"/>
        </w:rPr>
        <w:tab/>
      </w:r>
      <w:r w:rsidRPr="00A45823">
        <w:t>Purpose</w:t>
      </w:r>
      <w:r w:rsidR="005B6D28">
        <w:tab/>
        <w:t>4</w:t>
      </w:r>
    </w:p>
    <w:p w14:paraId="2E329E80" w14:textId="3F690DF1" w:rsidR="005B6D28" w:rsidRDefault="005B6D28" w:rsidP="005B6D28">
      <w:pPr>
        <w:pStyle w:val="TOC2"/>
        <w:tabs>
          <w:tab w:val="left" w:pos="1000"/>
          <w:tab w:val="left" w:pos="1800"/>
        </w:tabs>
        <w:ind w:left="990"/>
      </w:pPr>
      <w:r>
        <w:t>1.1.1       Structure</w:t>
      </w:r>
      <w:r>
        <w:tab/>
        <w:t>4</w:t>
      </w:r>
    </w:p>
    <w:p w14:paraId="2539BAB8" w14:textId="536CF4D6" w:rsidR="00D67126" w:rsidRPr="00A45823" w:rsidRDefault="005B6D28" w:rsidP="005B6D28">
      <w:pPr>
        <w:pStyle w:val="TOC2"/>
        <w:tabs>
          <w:tab w:val="left" w:pos="1000"/>
        </w:tabs>
        <w:ind w:left="990"/>
        <w:rPr>
          <w:sz w:val="24"/>
          <w:szCs w:val="24"/>
        </w:rPr>
      </w:pPr>
      <w:r>
        <w:t>1.1.2       Audience and Usage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_Toc6187928 \h </w:instrText>
      </w:r>
      <w:r w:rsidR="00D67126" w:rsidRPr="00A45823">
        <w:fldChar w:fldCharType="separate"/>
      </w:r>
      <w:r w:rsidR="005F4C3F">
        <w:rPr>
          <w:noProof/>
        </w:rPr>
        <w:t>4</w:t>
      </w:r>
      <w:r w:rsidR="00D67126" w:rsidRPr="00A45823">
        <w:fldChar w:fldCharType="end"/>
      </w:r>
    </w:p>
    <w:p w14:paraId="32BCE5A8" w14:textId="73718AB0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1.2</w:t>
      </w:r>
      <w:r w:rsidRPr="00A45823">
        <w:rPr>
          <w:sz w:val="24"/>
          <w:szCs w:val="24"/>
        </w:rPr>
        <w:tab/>
      </w:r>
      <w:r w:rsidRPr="00A45823">
        <w:t>Scope</w:t>
      </w:r>
      <w:r w:rsidRPr="00A45823">
        <w:tab/>
      </w:r>
      <w:r w:rsidRPr="00A45823">
        <w:fldChar w:fldCharType="begin"/>
      </w:r>
      <w:r w:rsidRPr="00A45823">
        <w:instrText xml:space="preserve"> PAGEREF _Toc6187929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13C33C72" w14:textId="3B3D6C8E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1.3</w:t>
      </w:r>
      <w:r w:rsidRPr="00A45823">
        <w:rPr>
          <w:sz w:val="24"/>
          <w:szCs w:val="24"/>
        </w:rPr>
        <w:tab/>
      </w:r>
      <w:r w:rsidRPr="00A45823">
        <w:t>Definitions, Acronyms, and Abbreviations</w:t>
      </w:r>
      <w:r w:rsidRPr="00A45823">
        <w:tab/>
      </w:r>
      <w:r w:rsidRPr="00A45823">
        <w:fldChar w:fldCharType="begin"/>
      </w:r>
      <w:r w:rsidRPr="00A45823">
        <w:instrText xml:space="preserve"> PAGEREF _Toc6187930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3F28FCB" w14:textId="77DA8AB5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1.4</w:t>
      </w:r>
      <w:r w:rsidRPr="00A45823">
        <w:rPr>
          <w:sz w:val="24"/>
          <w:szCs w:val="24"/>
        </w:rPr>
        <w:tab/>
      </w:r>
      <w:r w:rsidRPr="00A45823">
        <w:t>References</w:t>
      </w:r>
      <w:r w:rsidRPr="00A45823">
        <w:tab/>
      </w:r>
      <w:r w:rsidRPr="00A45823">
        <w:fldChar w:fldCharType="begin"/>
      </w:r>
      <w:r w:rsidRPr="00A45823">
        <w:instrText xml:space="preserve"> PAGEREF _Toc6187931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B83494B" w14:textId="5236AF72" w:rsidR="00D67126" w:rsidRPr="00A45823" w:rsidRDefault="00D67126">
      <w:pPr>
        <w:pStyle w:val="TOC2"/>
        <w:tabs>
          <w:tab w:val="left" w:pos="1000"/>
        </w:tabs>
        <w:rPr>
          <w:sz w:val="24"/>
          <w:szCs w:val="24"/>
        </w:rPr>
      </w:pPr>
      <w:r w:rsidRPr="00A45823">
        <w:t>1.5</w:t>
      </w:r>
      <w:r w:rsidRPr="00A45823">
        <w:rPr>
          <w:sz w:val="24"/>
          <w:szCs w:val="24"/>
        </w:rPr>
        <w:tab/>
      </w:r>
      <w:r w:rsidRPr="00A45823">
        <w:t>Overview</w:t>
      </w:r>
      <w:r w:rsidRPr="00A45823">
        <w:tab/>
      </w:r>
      <w:r w:rsidRPr="00A45823">
        <w:fldChar w:fldCharType="begin"/>
      </w:r>
      <w:r w:rsidRPr="00A45823">
        <w:instrText xml:space="preserve"> PAGEREF _Toc6187932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069FA754" w14:textId="6783BBE4" w:rsidR="00D67126" w:rsidRPr="00A45823" w:rsidRDefault="00D67126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t>2.</w:t>
      </w:r>
      <w:r w:rsidRPr="00A45823">
        <w:rPr>
          <w:sz w:val="24"/>
          <w:szCs w:val="24"/>
        </w:rPr>
        <w:tab/>
      </w:r>
      <w:r w:rsidRPr="00A45823">
        <w:t>Architectural Representation</w:t>
      </w:r>
      <w:r w:rsidRPr="00A45823">
        <w:tab/>
      </w:r>
      <w:r w:rsidRPr="00A45823">
        <w:fldChar w:fldCharType="begin"/>
      </w:r>
      <w:r w:rsidRPr="00A45823">
        <w:instrText xml:space="preserve"> PAGEREF _Toc6187933 \h </w:instrText>
      </w:r>
      <w:r w:rsidRPr="00A45823">
        <w:fldChar w:fldCharType="separate"/>
      </w:r>
      <w:r w:rsidR="005F4C3F">
        <w:rPr>
          <w:noProof/>
        </w:rPr>
        <w:t>4</w:t>
      </w:r>
      <w:r w:rsidRPr="00A45823">
        <w:fldChar w:fldCharType="end"/>
      </w:r>
    </w:p>
    <w:p w14:paraId="46157672" w14:textId="03F0860B" w:rsidR="00D67126" w:rsidRPr="00A45823" w:rsidRDefault="00D67126" w:rsidP="00147A4B">
      <w:pPr>
        <w:pStyle w:val="TOC1"/>
        <w:tabs>
          <w:tab w:val="left" w:pos="432"/>
        </w:tabs>
        <w:rPr>
          <w:sz w:val="24"/>
          <w:szCs w:val="24"/>
        </w:rPr>
      </w:pPr>
      <w:r w:rsidRPr="00A45823">
        <w:t>3.</w:t>
      </w:r>
      <w:r w:rsidRPr="00A45823">
        <w:rPr>
          <w:sz w:val="24"/>
          <w:szCs w:val="24"/>
        </w:rPr>
        <w:tab/>
      </w:r>
      <w:r w:rsidRPr="00A45823">
        <w:t>Architectural Goals and Constraints</w:t>
      </w:r>
      <w:r w:rsidRPr="00A45823">
        <w:tab/>
      </w:r>
      <w:r w:rsidRPr="00A45823">
        <w:fldChar w:fldCharType="begin"/>
      </w:r>
      <w:r w:rsidRPr="00A45823">
        <w:instrText xml:space="preserve"> PAGEREF _Toc6187934 \h </w:instrText>
      </w:r>
      <w:r w:rsidRPr="00A45823">
        <w:fldChar w:fldCharType="separate"/>
      </w:r>
      <w:r w:rsidR="005F4C3F">
        <w:rPr>
          <w:noProof/>
        </w:rPr>
        <w:t>5</w:t>
      </w:r>
      <w:r w:rsidRPr="00A45823">
        <w:fldChar w:fldCharType="end"/>
      </w:r>
    </w:p>
    <w:p w14:paraId="406DC802" w14:textId="37B10358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4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Logical View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_Toc6187937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4E9ED156" w14:textId="734403BF" w:rsidR="00D67126" w:rsidRPr="00A45823" w:rsidRDefault="00147A4B">
      <w:pPr>
        <w:pStyle w:val="TOC2"/>
        <w:tabs>
          <w:tab w:val="left" w:pos="1000"/>
        </w:tabs>
        <w:rPr>
          <w:sz w:val="24"/>
          <w:szCs w:val="24"/>
        </w:rPr>
      </w:pPr>
      <w:r>
        <w:t>4</w:t>
      </w:r>
      <w:r w:rsidR="00D67126" w:rsidRPr="00A45823">
        <w:t>.1</w:t>
      </w:r>
      <w:r w:rsidR="00D67126" w:rsidRPr="00A45823">
        <w:rPr>
          <w:sz w:val="24"/>
          <w:szCs w:val="24"/>
        </w:rPr>
        <w:tab/>
      </w:r>
      <w:r w:rsidR="00D67126" w:rsidRPr="00A45823">
        <w:t>Overview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_Toc6187938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2D78453F" w14:textId="0F1F9A1C" w:rsidR="005B6D28" w:rsidRDefault="00147A4B">
      <w:pPr>
        <w:pStyle w:val="TOC2"/>
        <w:tabs>
          <w:tab w:val="left" w:pos="1000"/>
        </w:tabs>
      </w:pPr>
      <w:r>
        <w:t>4</w:t>
      </w:r>
      <w:r w:rsidR="00D67126" w:rsidRPr="00A45823">
        <w:t>.2</w:t>
      </w:r>
      <w:r w:rsidR="00D67126" w:rsidRPr="00A45823">
        <w:rPr>
          <w:sz w:val="24"/>
          <w:szCs w:val="24"/>
        </w:rPr>
        <w:tab/>
      </w:r>
      <w:r w:rsidR="00D67126" w:rsidRPr="00A45823">
        <w:t>Architecturally Significant Design Packages</w:t>
      </w:r>
      <w:r w:rsidR="005B6D28">
        <w:tab/>
        <w:t>5</w:t>
      </w:r>
    </w:p>
    <w:p w14:paraId="404EDDD9" w14:textId="467D98A7" w:rsidR="005B6D28" w:rsidRDefault="005B6D28" w:rsidP="005B6D28">
      <w:pPr>
        <w:pStyle w:val="TOC2"/>
        <w:tabs>
          <w:tab w:val="left" w:pos="1000"/>
        </w:tabs>
        <w:ind w:left="990"/>
      </w:pPr>
      <w:r>
        <w:t>4.2.1        Presentation Layer</w:t>
      </w:r>
      <w:r>
        <w:tab/>
        <w:t>5</w:t>
      </w:r>
    </w:p>
    <w:p w14:paraId="3DD1BD90" w14:textId="163DE149" w:rsidR="00D67126" w:rsidRPr="00A45823" w:rsidRDefault="005B6D28" w:rsidP="005B6D28">
      <w:pPr>
        <w:pStyle w:val="TOC2"/>
        <w:tabs>
          <w:tab w:val="left" w:pos="1000"/>
          <w:tab w:val="left" w:pos="1800"/>
        </w:tabs>
        <w:ind w:left="990"/>
        <w:rPr>
          <w:sz w:val="24"/>
          <w:szCs w:val="24"/>
        </w:rPr>
      </w:pPr>
      <w:r>
        <w:t>4.2.2        Business Logic Layer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_Toc6187939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783323EE" w14:textId="7C79A81A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5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Interface Description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_Toc6187940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5CF66ABA" w14:textId="58355B11" w:rsidR="00D67126" w:rsidRPr="00A45823" w:rsidRDefault="00147A4B">
      <w:pPr>
        <w:pStyle w:val="TOC1"/>
        <w:tabs>
          <w:tab w:val="left" w:pos="432"/>
        </w:tabs>
        <w:rPr>
          <w:sz w:val="24"/>
          <w:szCs w:val="24"/>
        </w:rPr>
      </w:pPr>
      <w:r>
        <w:t>6</w:t>
      </w:r>
      <w:r w:rsidR="00D67126" w:rsidRPr="00A45823">
        <w:t>.</w:t>
      </w:r>
      <w:r w:rsidR="00D67126" w:rsidRPr="00A45823">
        <w:rPr>
          <w:sz w:val="24"/>
          <w:szCs w:val="24"/>
        </w:rPr>
        <w:tab/>
      </w:r>
      <w:r w:rsidR="00D67126" w:rsidRPr="00A45823">
        <w:t>Quality</w:t>
      </w:r>
      <w:r w:rsidR="00D67126" w:rsidRPr="00A45823">
        <w:tab/>
      </w:r>
      <w:r w:rsidR="00D67126" w:rsidRPr="00A45823">
        <w:fldChar w:fldCharType="begin"/>
      </w:r>
      <w:r w:rsidR="00D67126" w:rsidRPr="00A45823">
        <w:instrText xml:space="preserve"> PAGEREF _Toc6187942 \h </w:instrText>
      </w:r>
      <w:r w:rsidR="00D67126" w:rsidRPr="00A45823">
        <w:fldChar w:fldCharType="separate"/>
      </w:r>
      <w:r w:rsidR="005F4C3F">
        <w:rPr>
          <w:noProof/>
        </w:rPr>
        <w:t>5</w:t>
      </w:r>
      <w:r w:rsidR="00D67126" w:rsidRPr="00A45823">
        <w:fldChar w:fldCharType="end"/>
      </w:r>
    </w:p>
    <w:p w14:paraId="746958C7" w14:textId="77777777" w:rsidR="00D67126" w:rsidRPr="00A45823" w:rsidRDefault="00D67126">
      <w:pPr>
        <w:pStyle w:val="Title"/>
      </w:pPr>
      <w:r w:rsidRPr="00A45823">
        <w:fldChar w:fldCharType="end"/>
      </w:r>
      <w:r w:rsidRPr="00A45823">
        <w:br w:type="page"/>
      </w:r>
      <w:fldSimple w:instr=" TITLE  \* MERGEFORMAT ">
        <w:r w:rsidR="00CE44AF">
          <w:t>Software Architecture Document</w:t>
        </w:r>
      </w:fldSimple>
      <w:r w:rsidRPr="00A45823">
        <w:t xml:space="preserve"> </w:t>
      </w:r>
    </w:p>
    <w:p w14:paraId="087FCA20" w14:textId="77777777" w:rsidR="00D67126" w:rsidRPr="00A45823" w:rsidRDefault="00D67126">
      <w:pPr>
        <w:pStyle w:val="Heading1"/>
      </w:pPr>
      <w:bookmarkStart w:id="0" w:name="_Toc456598586"/>
      <w:bookmarkStart w:id="1" w:name="_Toc6187927"/>
      <w:r w:rsidRPr="00A45823">
        <w:t>Introduction</w:t>
      </w:r>
      <w:bookmarkEnd w:id="0"/>
      <w:bookmarkEnd w:id="1"/>
    </w:p>
    <w:p w14:paraId="4310FBE0" w14:textId="77777777" w:rsidR="00D67126" w:rsidRPr="00A45823" w:rsidRDefault="00D67126">
      <w:pPr>
        <w:pStyle w:val="Heading2"/>
      </w:pPr>
      <w:bookmarkStart w:id="2" w:name="_Toc456598587"/>
      <w:bookmarkStart w:id="3" w:name="_Toc6187928"/>
      <w:r w:rsidRPr="00A45823">
        <w:t>Purpose</w:t>
      </w:r>
      <w:bookmarkEnd w:id="2"/>
      <w:bookmarkEnd w:id="3"/>
    </w:p>
    <w:p w14:paraId="2F3DD166" w14:textId="73678D34" w:rsidR="00AB54A7" w:rsidRPr="00AB54A7" w:rsidRDefault="00AB54A7" w:rsidP="00F45CE1">
      <w:pPr>
        <w:pStyle w:val="InfoBlue"/>
        <w:ind w:left="1080"/>
        <w:rPr>
          <w:i w:val="0"/>
          <w:iCs/>
          <w:color w:val="000000"/>
        </w:rPr>
      </w:pPr>
      <w:bookmarkStart w:id="4" w:name="_Toc456598588"/>
      <w:r w:rsidRPr="00AB54A7">
        <w:rPr>
          <w:i w:val="0"/>
          <w:iCs/>
          <w:color w:val="000000"/>
        </w:rPr>
        <w:t>The Software Architecture Document (</w:t>
      </w:r>
      <w:r w:rsidRPr="00651F93">
        <w:rPr>
          <w:b/>
          <w:bCs/>
          <w:i w:val="0"/>
          <w:iCs/>
          <w:color w:val="000000"/>
        </w:rPr>
        <w:t>SAD</w:t>
      </w:r>
      <w:r w:rsidRPr="00AB54A7">
        <w:rPr>
          <w:i w:val="0"/>
          <w:iCs/>
          <w:color w:val="000000"/>
        </w:rPr>
        <w:t xml:space="preserve">) is a guide </w:t>
      </w:r>
      <w:r w:rsidR="00651F93">
        <w:rPr>
          <w:i w:val="0"/>
          <w:iCs/>
          <w:color w:val="000000"/>
        </w:rPr>
        <w:t xml:space="preserve">for </w:t>
      </w:r>
      <w:r w:rsidR="00651F93" w:rsidRPr="00651F93">
        <w:rPr>
          <w:b/>
          <w:bCs/>
          <w:i w:val="0"/>
          <w:iCs/>
          <w:color w:val="000000"/>
        </w:rPr>
        <w:t xml:space="preserve">the </w:t>
      </w:r>
      <w:r w:rsidRPr="00651F93">
        <w:rPr>
          <w:b/>
          <w:bCs/>
          <w:i w:val="0"/>
          <w:iCs/>
          <w:color w:val="000000"/>
        </w:rPr>
        <w:t>project</w:t>
      </w:r>
      <w:r w:rsidRPr="00AB54A7">
        <w:rPr>
          <w:i w:val="0"/>
          <w:iCs/>
          <w:color w:val="000000"/>
        </w:rPr>
        <w:t xml:space="preserve">. It breaks down </w:t>
      </w:r>
      <w:r w:rsidRPr="00651F93">
        <w:rPr>
          <w:b/>
          <w:bCs/>
          <w:i w:val="0"/>
          <w:iCs/>
          <w:color w:val="000000"/>
        </w:rPr>
        <w:t>the project</w:t>
      </w:r>
      <w:r w:rsidRPr="00AB54A7">
        <w:rPr>
          <w:i w:val="0"/>
          <w:iCs/>
          <w:color w:val="000000"/>
        </w:rPr>
        <w:t>'s structure, design principles, and important considerations.</w:t>
      </w:r>
    </w:p>
    <w:p w14:paraId="2A0CE4FF" w14:textId="7BD0E8C0" w:rsidR="00B06BEA" w:rsidRPr="005B6D28" w:rsidRDefault="00AB54A7" w:rsidP="005B6D28">
      <w:pPr>
        <w:pStyle w:val="Heading3"/>
      </w:pPr>
      <w:r w:rsidRPr="005B6D28">
        <w:t>Structure:</w:t>
      </w:r>
    </w:p>
    <w:p w14:paraId="030FD543" w14:textId="18C0731D" w:rsidR="00AB54A7" w:rsidRPr="00B06BEA" w:rsidRDefault="00AB54A7" w:rsidP="005B6D28">
      <w:pPr>
        <w:pStyle w:val="InfoBlue"/>
        <w:ind w:left="1080"/>
        <w:rPr>
          <w:i w:val="0"/>
          <w:iCs/>
          <w:color w:val="000000"/>
        </w:rPr>
      </w:pPr>
      <w:r w:rsidRPr="00B06BEA">
        <w:rPr>
          <w:i w:val="0"/>
          <w:iCs/>
          <w:color w:val="000000"/>
        </w:rPr>
        <w:t xml:space="preserve">It covers different aspects of the system, from the </w:t>
      </w:r>
      <w:r w:rsidR="00651F93" w:rsidRPr="00B06BEA">
        <w:rPr>
          <w:i w:val="0"/>
          <w:iCs/>
          <w:color w:val="000000"/>
        </w:rPr>
        <w:t>overview</w:t>
      </w:r>
      <w:r w:rsidRPr="00B06BEA">
        <w:rPr>
          <w:i w:val="0"/>
          <w:iCs/>
          <w:color w:val="000000"/>
        </w:rPr>
        <w:t xml:space="preserve"> to the </w:t>
      </w:r>
      <w:r w:rsidR="00651F93" w:rsidRPr="00B06BEA">
        <w:rPr>
          <w:i w:val="0"/>
          <w:iCs/>
          <w:color w:val="000000"/>
        </w:rPr>
        <w:t xml:space="preserve">smaller </w:t>
      </w:r>
      <w:r w:rsidRPr="00B06BEA">
        <w:rPr>
          <w:i w:val="0"/>
          <w:iCs/>
          <w:color w:val="000000"/>
        </w:rPr>
        <w:t xml:space="preserve">details. </w:t>
      </w:r>
    </w:p>
    <w:p w14:paraId="154693DE" w14:textId="6822E437" w:rsidR="005B6D28" w:rsidRPr="005B6D28" w:rsidRDefault="005B6D28" w:rsidP="005B6D28">
      <w:pPr>
        <w:pStyle w:val="Heading3"/>
      </w:pPr>
      <w:r>
        <w:t>Audience and Usage</w:t>
      </w:r>
      <w:r w:rsidRPr="005B6D28">
        <w:t>:</w:t>
      </w:r>
    </w:p>
    <w:p w14:paraId="46177917" w14:textId="77777777" w:rsidR="00B06BEA" w:rsidRPr="00B06BEA" w:rsidRDefault="00B06BEA" w:rsidP="005B6D28">
      <w:pPr>
        <w:pStyle w:val="InfoBlue"/>
        <w:ind w:left="1080"/>
        <w:rPr>
          <w:i w:val="0"/>
          <w:iCs/>
          <w:color w:val="000000"/>
        </w:rPr>
      </w:pPr>
      <w:r w:rsidRPr="00B06BEA">
        <w:rPr>
          <w:i w:val="0"/>
          <w:iCs/>
          <w:color w:val="000000"/>
        </w:rPr>
        <w:t>Developers: Use it to understand how to implement specific features and grasp the overall system design.</w:t>
      </w:r>
    </w:p>
    <w:p w14:paraId="1CA63AC9" w14:textId="77777777" w:rsidR="00B06BEA" w:rsidRPr="00B06BEA" w:rsidRDefault="00B06BEA" w:rsidP="005B6D28">
      <w:pPr>
        <w:ind w:left="1080"/>
        <w:rPr>
          <w:iCs/>
          <w:color w:val="000000"/>
        </w:rPr>
      </w:pPr>
      <w:r w:rsidRPr="00B06BEA">
        <w:rPr>
          <w:iCs/>
          <w:color w:val="000000"/>
        </w:rPr>
        <w:t>Architects: It's your tool to communicate design decisions, envision system interactions, and ensure the project stays on track.</w:t>
      </w:r>
    </w:p>
    <w:p w14:paraId="59EEE38A" w14:textId="475B97FD" w:rsidR="00EB3CCB" w:rsidRPr="00EB3CCB" w:rsidRDefault="00B06BEA" w:rsidP="005B6D28">
      <w:pPr>
        <w:ind w:left="1080"/>
        <w:rPr>
          <w:iCs/>
          <w:color w:val="000000"/>
        </w:rPr>
      </w:pPr>
      <w:r w:rsidRPr="00B06BEA">
        <w:rPr>
          <w:iCs/>
          <w:color w:val="000000"/>
        </w:rPr>
        <w:t>Stakeholders: Help understand why certain decisions were made, how they impact the project, and what to expect as things progress.</w:t>
      </w:r>
    </w:p>
    <w:p w14:paraId="6634C3B0" w14:textId="4E237075" w:rsidR="00D67126" w:rsidRPr="00A45823" w:rsidRDefault="00D67126">
      <w:pPr>
        <w:pStyle w:val="Heading2"/>
      </w:pPr>
      <w:bookmarkStart w:id="5" w:name="_Toc6187929"/>
      <w:r w:rsidRPr="00A45823">
        <w:t>Scope</w:t>
      </w:r>
      <w:bookmarkEnd w:id="4"/>
      <w:bookmarkEnd w:id="5"/>
    </w:p>
    <w:p w14:paraId="21D6F98A" w14:textId="0CCBDCDD" w:rsidR="00EB3CCB" w:rsidRPr="00EB3CCB" w:rsidRDefault="00B06BEA" w:rsidP="00EB3CCB">
      <w:pPr>
        <w:pStyle w:val="InfoBlue"/>
        <w:ind w:left="1080"/>
        <w:rPr>
          <w:i w:val="0"/>
          <w:iCs/>
          <w:color w:val="000000"/>
        </w:rPr>
      </w:pPr>
      <w:bookmarkStart w:id="6" w:name="_Toc456598589"/>
      <w:bookmarkStart w:id="7" w:name="_Toc6187930"/>
      <w:r w:rsidRPr="00B06BEA">
        <w:rPr>
          <w:i w:val="0"/>
          <w:iCs/>
          <w:color w:val="000000"/>
        </w:rPr>
        <w:t xml:space="preserve">This </w:t>
      </w:r>
      <w:r>
        <w:rPr>
          <w:b/>
          <w:bCs/>
          <w:i w:val="0"/>
          <w:iCs/>
          <w:color w:val="000000"/>
        </w:rPr>
        <w:t xml:space="preserve">SAD </w:t>
      </w:r>
      <w:r>
        <w:rPr>
          <w:i w:val="0"/>
          <w:iCs/>
          <w:color w:val="000000"/>
        </w:rPr>
        <w:t xml:space="preserve">describes all systems and subsystems of </w:t>
      </w:r>
      <w:r>
        <w:rPr>
          <w:b/>
          <w:bCs/>
          <w:i w:val="0"/>
          <w:iCs/>
          <w:color w:val="000000"/>
        </w:rPr>
        <w:t>the project</w:t>
      </w:r>
      <w:r w:rsidRPr="00B06BEA">
        <w:rPr>
          <w:i w:val="0"/>
          <w:iCs/>
          <w:color w:val="000000"/>
        </w:rPr>
        <w:t>. It defines the boundaries of what's covered, touching everything from the fundamental building blocks to the overarching design principles.</w:t>
      </w:r>
    </w:p>
    <w:p w14:paraId="7CBA2326" w14:textId="77777777" w:rsidR="00D67126" w:rsidRDefault="00D67126">
      <w:pPr>
        <w:pStyle w:val="Heading2"/>
      </w:pPr>
      <w:r w:rsidRPr="00A45823">
        <w:t>Definitions, Acronyms, and Abbreviations</w:t>
      </w:r>
      <w:bookmarkEnd w:id="6"/>
      <w:bookmarkEnd w:id="7"/>
    </w:p>
    <w:p w14:paraId="44A31F3D" w14:textId="5C6A16C6" w:rsidR="00B06BEA" w:rsidRDefault="00B06BEA" w:rsidP="00F45CE1">
      <w:pPr>
        <w:ind w:left="1080"/>
        <w:rPr>
          <w:bCs/>
        </w:rPr>
      </w:pPr>
      <w:r>
        <w:rPr>
          <w:b/>
          <w:bCs/>
        </w:rPr>
        <w:t>The project/this project/the program</w:t>
      </w:r>
      <w:r>
        <w:t>: “C++ Arithmetic Evaluator”, described by the Software Development Plan (</w:t>
      </w:r>
      <w:r>
        <w:rPr>
          <w:b/>
        </w:rPr>
        <w:t>SDP</w:t>
      </w:r>
      <w:r>
        <w:rPr>
          <w:bCs/>
        </w:rPr>
        <w:t xml:space="preserve">). The repository for all code and documentation lives on GitHub, at </w:t>
      </w:r>
      <w:hyperlink r:id="rId13" w:history="1">
        <w:r w:rsidRPr="004D6450">
          <w:rPr>
            <w:rStyle w:val="Hyperlink"/>
            <w:bCs/>
          </w:rPr>
          <w:t>https://github.com/codyduong/EECS-328-Project/</w:t>
        </w:r>
      </w:hyperlink>
      <w:r>
        <w:rPr>
          <w:bCs/>
        </w:rPr>
        <w:t>.</w:t>
      </w:r>
    </w:p>
    <w:p w14:paraId="0FABAF0C" w14:textId="6E483C55" w:rsidR="00B06BEA" w:rsidRDefault="00B06BEA" w:rsidP="00F45CE1">
      <w:pPr>
        <w:ind w:left="1080"/>
        <w:rPr>
          <w:bCs/>
          <w:i/>
          <w:iCs/>
        </w:rPr>
      </w:pPr>
      <w:r>
        <w:rPr>
          <w:b/>
        </w:rPr>
        <w:t>SDP</w:t>
      </w:r>
      <w:r>
        <w:rPr>
          <w:bCs/>
        </w:rPr>
        <w:t xml:space="preserve">: Software Development Plan. See </w:t>
      </w:r>
      <w:r>
        <w:rPr>
          <w:bCs/>
          <w:i/>
          <w:iCs/>
        </w:rPr>
        <w:t>Section 1.4 References — SDP</w:t>
      </w:r>
    </w:p>
    <w:p w14:paraId="71308231" w14:textId="7CB63573" w:rsidR="00B06BEA" w:rsidRDefault="00B06BEA" w:rsidP="00F45CE1">
      <w:pPr>
        <w:ind w:left="1080"/>
        <w:rPr>
          <w:bCs/>
          <w:i/>
          <w:iCs/>
        </w:rPr>
      </w:pPr>
      <w:r w:rsidRPr="00B06BEA">
        <w:rPr>
          <w:b/>
        </w:rPr>
        <w:t>SAD</w:t>
      </w:r>
      <w:r>
        <w:rPr>
          <w:bCs/>
        </w:rPr>
        <w:t xml:space="preserve">: Software Architecture Document. See </w:t>
      </w:r>
      <w:r>
        <w:rPr>
          <w:bCs/>
          <w:i/>
          <w:iCs/>
        </w:rPr>
        <w:t>Section 1.4 References — SAD</w:t>
      </w:r>
    </w:p>
    <w:p w14:paraId="10EB707C" w14:textId="55A869ED" w:rsidR="00B06BEA" w:rsidRPr="00B06BEA" w:rsidRDefault="00B06BEA" w:rsidP="00EB3CCB">
      <w:pPr>
        <w:ind w:left="1080"/>
        <w:rPr>
          <w:bCs/>
          <w:i/>
          <w:iCs/>
        </w:rPr>
      </w:pPr>
      <w:r>
        <w:rPr>
          <w:b/>
        </w:rPr>
        <w:t>SRS</w:t>
      </w:r>
      <w:r>
        <w:rPr>
          <w:bCs/>
        </w:rPr>
        <w:t xml:space="preserve">: Software Requirements Specification. See </w:t>
      </w:r>
      <w:r>
        <w:rPr>
          <w:bCs/>
          <w:i/>
          <w:iCs/>
        </w:rPr>
        <w:t>Section 1.4 References — SRS</w:t>
      </w:r>
    </w:p>
    <w:p w14:paraId="2E62C1EC" w14:textId="77777777" w:rsidR="00D67126" w:rsidRPr="00A45823" w:rsidRDefault="00D67126">
      <w:pPr>
        <w:pStyle w:val="Heading2"/>
      </w:pPr>
      <w:bookmarkStart w:id="8" w:name="_Toc456598590"/>
      <w:bookmarkStart w:id="9" w:name="_Toc6187931"/>
      <w:r w:rsidRPr="00A45823">
        <w:t>References</w:t>
      </w:r>
      <w:bookmarkEnd w:id="8"/>
      <w:bookmarkEnd w:id="9"/>
    </w:p>
    <w:p w14:paraId="1B0CE8B7" w14:textId="5EE936B0" w:rsidR="00793023" w:rsidRPr="00793023" w:rsidRDefault="00793023" w:rsidP="00EB3CCB">
      <w:pPr>
        <w:ind w:left="1080"/>
        <w:rPr>
          <w:bCs/>
        </w:rPr>
      </w:pPr>
      <w:bookmarkStart w:id="10" w:name="_Toc456598591"/>
      <w:bookmarkStart w:id="11" w:name="_Toc6187932"/>
      <w:r>
        <w:rPr>
          <w:b/>
        </w:rPr>
        <w:t>SDP</w:t>
      </w:r>
      <w:r>
        <w:rPr>
          <w:bCs/>
        </w:rPr>
        <w:t xml:space="preserve">: Available at </w:t>
      </w:r>
      <w:hyperlink r:id="rId14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59488135" w14:textId="11BB8968" w:rsidR="00793023" w:rsidRDefault="00793023" w:rsidP="00EB3CCB">
      <w:pPr>
        <w:ind w:left="1080"/>
        <w:rPr>
          <w:bCs/>
          <w:i/>
          <w:iCs/>
        </w:rPr>
      </w:pPr>
      <w:r w:rsidRPr="00B06BEA">
        <w:rPr>
          <w:b/>
        </w:rPr>
        <w:t>SAD</w:t>
      </w:r>
      <w:r>
        <w:rPr>
          <w:bCs/>
        </w:rPr>
        <w:t xml:space="preserve">: Available at </w:t>
      </w:r>
      <w:hyperlink r:id="rId15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78C5CB84" w14:textId="3D803161" w:rsidR="00EB3CCB" w:rsidRPr="00EB3CCB" w:rsidRDefault="00793023" w:rsidP="00EB3CCB">
      <w:pPr>
        <w:ind w:left="1080"/>
        <w:rPr>
          <w:bCs/>
        </w:rPr>
      </w:pPr>
      <w:r>
        <w:rPr>
          <w:b/>
        </w:rPr>
        <w:t>SRS</w:t>
      </w:r>
      <w:r>
        <w:rPr>
          <w:bCs/>
        </w:rPr>
        <w:t xml:space="preserve">: Available at </w:t>
      </w:r>
      <w:hyperlink r:id="rId16" w:history="1">
        <w:r w:rsidRPr="004D6450">
          <w:rPr>
            <w:rStyle w:val="Hyperlink"/>
            <w:bCs/>
          </w:rPr>
          <w:t>https://github.com/codyduong/EECS-328-Project/</w:t>
        </w:r>
      </w:hyperlink>
    </w:p>
    <w:p w14:paraId="762804F6" w14:textId="77777777" w:rsidR="00D67126" w:rsidRDefault="00D67126">
      <w:pPr>
        <w:pStyle w:val="Heading2"/>
      </w:pPr>
      <w:r w:rsidRPr="00A45823">
        <w:t>Overview</w:t>
      </w:r>
      <w:bookmarkEnd w:id="10"/>
      <w:bookmarkEnd w:id="11"/>
    </w:p>
    <w:p w14:paraId="5D952260" w14:textId="2D55AB3A" w:rsidR="00E95767" w:rsidRDefault="00E95767" w:rsidP="00EB3CCB">
      <w:pPr>
        <w:ind w:left="1080"/>
      </w:pPr>
      <w:r w:rsidRPr="00E95767">
        <w:t xml:space="preserve">The document is organized into sections, starting with a brief introduction and reference information. The subsequent sections cover Architectural Representation, Architectural Goals and Constraints, Use-Case View, Use-Case Realizations, Logical View, Interface Description, Size and Performance, and Quality. Each section contributes to a holistic understanding of the project's architecture and design decisions, catering to different </w:t>
      </w:r>
      <w:r w:rsidR="00F522FD">
        <w:t>audience’s</w:t>
      </w:r>
      <w:r w:rsidRPr="00E95767">
        <w:t xml:space="preserve"> needs.</w:t>
      </w:r>
    </w:p>
    <w:p w14:paraId="7DC17400" w14:textId="77777777" w:rsidR="00EB3CCB" w:rsidRPr="00E95767" w:rsidRDefault="00EB3CCB" w:rsidP="00147A4B"/>
    <w:p w14:paraId="2CC99E1B" w14:textId="77777777" w:rsidR="00D67126" w:rsidRDefault="00D67126">
      <w:pPr>
        <w:pStyle w:val="Heading1"/>
      </w:pPr>
      <w:bookmarkStart w:id="12" w:name="_Toc6187933"/>
      <w:r w:rsidRPr="00A45823">
        <w:t>Architectural Representation</w:t>
      </w:r>
      <w:bookmarkEnd w:id="12"/>
      <w:r w:rsidRPr="00A45823">
        <w:t xml:space="preserve"> </w:t>
      </w:r>
    </w:p>
    <w:p w14:paraId="3FF1B29F" w14:textId="77777777" w:rsidR="00EB3CCB" w:rsidRDefault="00EB3CCB" w:rsidP="00EB3CCB">
      <w:pPr>
        <w:ind w:left="1080"/>
      </w:pPr>
      <w:r>
        <w:t>The software architecture of the C++ Arithmetic Evaluator is represented through multiple architectural views, each focusing on specific aspects of the system. These include:</w:t>
      </w:r>
    </w:p>
    <w:p w14:paraId="365E4F0F" w14:textId="77777777" w:rsidR="00EB3CCB" w:rsidRDefault="00EB3CCB" w:rsidP="00EB3CCB"/>
    <w:p w14:paraId="5B0BCF5C" w14:textId="77777777" w:rsidR="00EB3CCB" w:rsidRDefault="00EB3CCB" w:rsidP="00EB3CCB">
      <w:pPr>
        <w:numPr>
          <w:ilvl w:val="0"/>
          <w:numId w:val="30"/>
        </w:numPr>
        <w:ind w:left="1800"/>
      </w:pPr>
      <w:r>
        <w:t>Logical View: Describing the decomposition into subsystems and packages with a focus on significant classes, relationships, operations, and attributes.</w:t>
      </w:r>
    </w:p>
    <w:p w14:paraId="6F1EDF40" w14:textId="77777777" w:rsidR="00EB3CCB" w:rsidRDefault="00EB3CCB" w:rsidP="00EB3CCB">
      <w:pPr>
        <w:ind w:left="2160"/>
      </w:pPr>
    </w:p>
    <w:p w14:paraId="0E678A7F" w14:textId="77777777" w:rsidR="00EB3CCB" w:rsidRDefault="00EB3CCB" w:rsidP="00EB3CCB">
      <w:pPr>
        <w:numPr>
          <w:ilvl w:val="0"/>
          <w:numId w:val="30"/>
        </w:numPr>
        <w:ind w:left="1800"/>
      </w:pPr>
      <w:r>
        <w:lastRenderedPageBreak/>
        <w:t>Process View: Illustrating the dynamic aspects of the system, including processes, tasks, and their interactions.</w:t>
      </w:r>
    </w:p>
    <w:p w14:paraId="3538E15C" w14:textId="77777777" w:rsidR="00EB3CCB" w:rsidRDefault="00EB3CCB" w:rsidP="00EB3CCB">
      <w:pPr>
        <w:ind w:left="1800"/>
      </w:pPr>
    </w:p>
    <w:p w14:paraId="622A5B3D" w14:textId="77777777" w:rsidR="00EB3CCB" w:rsidRDefault="00EB3CCB" w:rsidP="00EB3CCB">
      <w:pPr>
        <w:numPr>
          <w:ilvl w:val="0"/>
          <w:numId w:val="30"/>
        </w:numPr>
        <w:ind w:left="1800"/>
      </w:pPr>
      <w:r>
        <w:t>Physical View: Defining the deployment and distribution of components across hardware resources.</w:t>
      </w:r>
    </w:p>
    <w:p w14:paraId="2112A84A" w14:textId="77777777" w:rsidR="00EB3CCB" w:rsidRPr="00EB3CCB" w:rsidRDefault="00EB3CCB" w:rsidP="00EB3CCB">
      <w:pPr>
        <w:ind w:left="1800"/>
      </w:pPr>
    </w:p>
    <w:p w14:paraId="53D323AC" w14:textId="77777777" w:rsidR="00D67126" w:rsidRDefault="00D67126">
      <w:pPr>
        <w:pStyle w:val="Heading1"/>
      </w:pPr>
      <w:bookmarkStart w:id="13" w:name="_Toc6187934"/>
      <w:r w:rsidRPr="00A45823">
        <w:t>Architectural Goals and Constraints</w:t>
      </w:r>
      <w:bookmarkEnd w:id="13"/>
      <w:r w:rsidRPr="00A45823">
        <w:t xml:space="preserve"> </w:t>
      </w:r>
    </w:p>
    <w:p w14:paraId="55F41268" w14:textId="77777777" w:rsidR="00EB3CCB" w:rsidRDefault="00EB3CCB" w:rsidP="00EB3CCB">
      <w:pPr>
        <w:ind w:left="1080"/>
      </w:pPr>
      <w:r>
        <w:t>The architectural goals for the C++ Arithmetic Evaluator include:</w:t>
      </w:r>
    </w:p>
    <w:p w14:paraId="0F72F55A" w14:textId="77777777" w:rsidR="00EB3CCB" w:rsidRDefault="00EB3CCB" w:rsidP="00EB3CCB">
      <w:pPr>
        <w:ind w:left="1080"/>
      </w:pPr>
    </w:p>
    <w:p w14:paraId="483B41CE" w14:textId="77777777" w:rsidR="00EB3CCB" w:rsidRDefault="00EB3CCB" w:rsidP="00EB3CCB">
      <w:pPr>
        <w:numPr>
          <w:ilvl w:val="0"/>
          <w:numId w:val="31"/>
        </w:numPr>
      </w:pPr>
      <w:r>
        <w:t>Safety: Ensuring that the evaluator handles inputs and expressions safely, preventing runtime errors or crashes.</w:t>
      </w:r>
    </w:p>
    <w:p w14:paraId="245859F3" w14:textId="77777777" w:rsidR="00EB3CCB" w:rsidRDefault="00EB3CCB" w:rsidP="00EB3CCB">
      <w:pPr>
        <w:ind w:left="1080"/>
      </w:pPr>
    </w:p>
    <w:p w14:paraId="6C7F7825" w14:textId="77777777" w:rsidR="00EB3CCB" w:rsidRDefault="00EB3CCB" w:rsidP="00EB3CCB">
      <w:pPr>
        <w:numPr>
          <w:ilvl w:val="0"/>
          <w:numId w:val="31"/>
        </w:numPr>
      </w:pPr>
      <w:r>
        <w:t>Security: Implementing secure coding practices to protect against potential vulnerabilities and attacks.</w:t>
      </w:r>
    </w:p>
    <w:p w14:paraId="71311E79" w14:textId="77777777" w:rsidR="00EB3CCB" w:rsidRDefault="00EB3CCB" w:rsidP="00EB3CCB">
      <w:pPr>
        <w:ind w:left="1080"/>
      </w:pPr>
    </w:p>
    <w:p w14:paraId="046AEB8A" w14:textId="77777777" w:rsidR="00EB3CCB" w:rsidRDefault="00EB3CCB" w:rsidP="00EB3CCB">
      <w:pPr>
        <w:numPr>
          <w:ilvl w:val="0"/>
          <w:numId w:val="31"/>
        </w:numPr>
      </w:pPr>
      <w:r>
        <w:t>Portability: Designing the system to be easily portable across different platforms and environments.</w:t>
      </w:r>
    </w:p>
    <w:p w14:paraId="32D628D6" w14:textId="77777777" w:rsidR="00EB3CCB" w:rsidRDefault="00EB3CCB" w:rsidP="00C4778D"/>
    <w:p w14:paraId="5CE9686A" w14:textId="77777777" w:rsidR="00EB3CCB" w:rsidRDefault="00EB3CCB" w:rsidP="00EB3CCB">
      <w:pPr>
        <w:numPr>
          <w:ilvl w:val="0"/>
          <w:numId w:val="31"/>
        </w:numPr>
      </w:pPr>
      <w:r>
        <w:t>Development Tools: Utilizing [specific tools and environments] for code development and testing.</w:t>
      </w:r>
    </w:p>
    <w:p w14:paraId="0157A013" w14:textId="77777777" w:rsidR="00EB3CCB" w:rsidRDefault="00EB3CCB" w:rsidP="00EB3CCB">
      <w:pPr>
        <w:ind w:left="1080"/>
      </w:pPr>
    </w:p>
    <w:p w14:paraId="052061B2" w14:textId="19A4AC28" w:rsidR="00EB3CCB" w:rsidRDefault="00EB3CCB" w:rsidP="00EB3CCB">
      <w:pPr>
        <w:numPr>
          <w:ilvl w:val="0"/>
          <w:numId w:val="31"/>
        </w:numPr>
      </w:pPr>
      <w:r>
        <w:t>Team Structure: Coordinating development efforts among [team roles] to ensure collaboration and efficiency.</w:t>
      </w:r>
    </w:p>
    <w:p w14:paraId="7BBF4A76" w14:textId="77777777" w:rsidR="00D67126" w:rsidRPr="00A45823" w:rsidRDefault="00D67126"/>
    <w:p w14:paraId="74988381" w14:textId="77777777" w:rsidR="00D67126" w:rsidRPr="00A45823" w:rsidRDefault="00D67126">
      <w:pPr>
        <w:pStyle w:val="Heading1"/>
      </w:pPr>
      <w:bookmarkStart w:id="14" w:name="_Toc6187937"/>
      <w:r w:rsidRPr="00A45823">
        <w:t>Logical View</w:t>
      </w:r>
      <w:bookmarkEnd w:id="14"/>
      <w:r w:rsidRPr="00A45823">
        <w:t xml:space="preserve"> </w:t>
      </w:r>
    </w:p>
    <w:p w14:paraId="23639F9D" w14:textId="77777777" w:rsidR="00D67126" w:rsidRDefault="00D67126">
      <w:pPr>
        <w:pStyle w:val="Heading2"/>
      </w:pPr>
      <w:bookmarkStart w:id="15" w:name="_Toc6187938"/>
      <w:r w:rsidRPr="00A45823">
        <w:t>Overview</w:t>
      </w:r>
      <w:bookmarkEnd w:id="15"/>
    </w:p>
    <w:p w14:paraId="7E5A9EAE" w14:textId="37D30574" w:rsidR="00147A4B" w:rsidRPr="00147A4B" w:rsidRDefault="00147A4B" w:rsidP="00147A4B">
      <w:pPr>
        <w:ind w:left="1080"/>
      </w:pPr>
      <w:r w:rsidRPr="00147A4B">
        <w:t>This subsection describes the overall decomposition of the design model in terms of its package hierarchy and layers.</w:t>
      </w:r>
    </w:p>
    <w:p w14:paraId="53A7C0E6" w14:textId="201334F8" w:rsidR="00D67126" w:rsidRDefault="00D67126">
      <w:pPr>
        <w:pStyle w:val="Heading2"/>
      </w:pPr>
      <w:bookmarkStart w:id="16" w:name="_Toc6187939"/>
      <w:r w:rsidRPr="00A45823">
        <w:t>Architecturally Significant Design</w:t>
      </w:r>
      <w:r w:rsidR="00CE44AF">
        <w:t xml:space="preserve"> Modules or</w:t>
      </w:r>
      <w:r w:rsidRPr="00A45823">
        <w:t xml:space="preserve"> Packages</w:t>
      </w:r>
      <w:bookmarkEnd w:id="16"/>
    </w:p>
    <w:p w14:paraId="547B3FED" w14:textId="3DFDC61A" w:rsidR="00147A4B" w:rsidRPr="00147A4B" w:rsidRDefault="00147A4B" w:rsidP="00147A4B">
      <w:pPr>
        <w:rPr>
          <w:rFonts w:ascii="Arial" w:hAnsi="Arial" w:cs="Arial"/>
          <w:i/>
          <w:iCs/>
        </w:rPr>
      </w:pPr>
      <w:r w:rsidRPr="00147A4B">
        <w:rPr>
          <w:rFonts w:ascii="Arial" w:hAnsi="Arial" w:cs="Arial"/>
          <w:i/>
          <w:iCs/>
        </w:rPr>
        <w:t>4.2.1</w:t>
      </w:r>
      <w:r w:rsidRPr="00147A4B">
        <w:rPr>
          <w:rFonts w:ascii="Arial" w:hAnsi="Arial" w:cs="Arial"/>
          <w:i/>
          <w:iCs/>
        </w:rPr>
        <w:tab/>
        <w:t>Presentation Layer</w:t>
      </w:r>
    </w:p>
    <w:p w14:paraId="5FE5E7F3" w14:textId="77777777" w:rsidR="00147A4B" w:rsidRDefault="00147A4B" w:rsidP="00147A4B">
      <w:pPr>
        <w:ind w:left="1080"/>
      </w:pPr>
      <w:r>
        <w:t>User Interface Package:</w:t>
      </w:r>
    </w:p>
    <w:p w14:paraId="2BF59735" w14:textId="77777777" w:rsidR="00147A4B" w:rsidRDefault="00147A4B" w:rsidP="00147A4B">
      <w:pPr>
        <w:numPr>
          <w:ilvl w:val="0"/>
          <w:numId w:val="35"/>
        </w:numPr>
      </w:pPr>
      <w:r>
        <w:t>Description: Manages user input and output.</w:t>
      </w:r>
    </w:p>
    <w:p w14:paraId="5A72EA4C" w14:textId="14E6E5DD" w:rsidR="00147A4B" w:rsidRDefault="00147A4B" w:rsidP="00147A4B">
      <w:pPr>
        <w:numPr>
          <w:ilvl w:val="0"/>
          <w:numId w:val="35"/>
        </w:numPr>
      </w:pPr>
      <w:r>
        <w:t>Classes: n/a</w:t>
      </w:r>
    </w:p>
    <w:p w14:paraId="7A8BDF0C" w14:textId="176987DC" w:rsidR="00147A4B" w:rsidRPr="00147A4B" w:rsidRDefault="00147A4B" w:rsidP="00147A4B">
      <w:pPr>
        <w:pStyle w:val="Heading3"/>
        <w:numPr>
          <w:ilvl w:val="2"/>
          <w:numId w:val="33"/>
        </w:numPr>
        <w:rPr>
          <w:iCs/>
        </w:rPr>
      </w:pPr>
      <w:r w:rsidRPr="00147A4B">
        <w:rPr>
          <w:iCs/>
        </w:rPr>
        <w:t>Business Logic Layer:</w:t>
      </w:r>
    </w:p>
    <w:p w14:paraId="74FFD4ED" w14:textId="77777777" w:rsidR="00147A4B" w:rsidRDefault="00147A4B" w:rsidP="00147A4B">
      <w:pPr>
        <w:ind w:left="1080"/>
      </w:pPr>
      <w:r>
        <w:t>Expression Handling Package:</w:t>
      </w:r>
    </w:p>
    <w:p w14:paraId="560625E7" w14:textId="77777777" w:rsidR="00147A4B" w:rsidRDefault="00147A4B" w:rsidP="00147A4B">
      <w:pPr>
        <w:numPr>
          <w:ilvl w:val="1"/>
          <w:numId w:val="36"/>
        </w:numPr>
      </w:pPr>
      <w:r>
        <w:t>Description: Deals with parsing and evaluating arithmetic expressions.</w:t>
      </w:r>
    </w:p>
    <w:p w14:paraId="243AB7E3" w14:textId="1D9AC862" w:rsidR="00147A4B" w:rsidRDefault="00147A4B" w:rsidP="00147A4B">
      <w:pPr>
        <w:numPr>
          <w:ilvl w:val="1"/>
          <w:numId w:val="36"/>
        </w:numPr>
      </w:pPr>
      <w:r>
        <w:t>Classes: Number node, Binary operator node, Expression parser.</w:t>
      </w:r>
    </w:p>
    <w:p w14:paraId="25820C80" w14:textId="77777777" w:rsidR="00147A4B" w:rsidRDefault="00147A4B" w:rsidP="00147A4B">
      <w:pPr>
        <w:ind w:left="2160"/>
      </w:pPr>
    </w:p>
    <w:p w14:paraId="16B32205" w14:textId="77777777" w:rsidR="00D67126" w:rsidRDefault="00D67126">
      <w:pPr>
        <w:pStyle w:val="Heading1"/>
      </w:pPr>
      <w:bookmarkStart w:id="17" w:name="_Toc6187940"/>
      <w:r w:rsidRPr="00A45823">
        <w:t>Interface Description</w:t>
      </w:r>
      <w:bookmarkEnd w:id="17"/>
    </w:p>
    <w:p w14:paraId="38595755" w14:textId="36BF083A" w:rsidR="00147A4B" w:rsidRDefault="00147A4B" w:rsidP="00147A4B">
      <w:pPr>
        <w:ind w:left="720"/>
      </w:pPr>
      <w:r w:rsidRPr="00147A4B">
        <w:t>This section provides a description of major entity interfaces, including screen formats, valid inputs, and resulting outputs. The major entity interfaces for the C++ Arithmetic Evaluator include the User Interface, specifying console-based interactions.</w:t>
      </w:r>
    </w:p>
    <w:p w14:paraId="689DCB85" w14:textId="77777777" w:rsidR="00147A4B" w:rsidRPr="00147A4B" w:rsidRDefault="00147A4B" w:rsidP="00147A4B">
      <w:pPr>
        <w:ind w:left="720"/>
      </w:pPr>
    </w:p>
    <w:p w14:paraId="494E83DB" w14:textId="6A538D07" w:rsidR="00D67126" w:rsidRDefault="00D67126" w:rsidP="00147A4B">
      <w:pPr>
        <w:pStyle w:val="Heading1"/>
      </w:pPr>
      <w:bookmarkStart w:id="18" w:name="_Toc6187942"/>
      <w:r w:rsidRPr="00A45823">
        <w:t>Quality</w:t>
      </w:r>
      <w:bookmarkEnd w:id="18"/>
      <w:r w:rsidRPr="00A45823">
        <w:t xml:space="preserve"> </w:t>
      </w:r>
    </w:p>
    <w:p w14:paraId="4C68D093" w14:textId="23E89B71" w:rsidR="00147A4B" w:rsidRPr="00147A4B" w:rsidRDefault="00147A4B" w:rsidP="00147A4B">
      <w:pPr>
        <w:ind w:left="720"/>
      </w:pPr>
      <w:r w:rsidRPr="00147A4B">
        <w:t>This section describes how the software architecture contributes to all capabilities of the system, beyond functionality. It emphasizes extensibility, reliability, security, and other quality attributes, ensuring a robust and effective C++ Arithmetic Evaluator.</w:t>
      </w:r>
    </w:p>
    <w:sectPr w:rsidR="00147A4B" w:rsidRPr="00147A4B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1D68" w14:textId="77777777" w:rsidR="00904509" w:rsidRDefault="00904509">
      <w:pPr>
        <w:spacing w:line="240" w:lineRule="auto"/>
      </w:pPr>
      <w:r>
        <w:separator/>
      </w:r>
    </w:p>
  </w:endnote>
  <w:endnote w:type="continuationSeparator" w:id="0">
    <w:p w14:paraId="0E18C5A8" w14:textId="77777777" w:rsidR="00904509" w:rsidRDefault="00904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198D" w14:textId="77777777" w:rsidR="00D67126" w:rsidRDefault="00D671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8C2052" w14:textId="77777777" w:rsidR="00D67126" w:rsidRDefault="00D671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5ACE" w14:textId="77777777" w:rsidR="005B6D28" w:rsidRDefault="005B6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FA29" w14:textId="77777777" w:rsidR="005B6D28" w:rsidRDefault="005B6D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126" w14:paraId="4A56A6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4E9E92" w14:textId="77777777" w:rsidR="00D67126" w:rsidRDefault="00D6712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25FFC2" w14:textId="2D516E8C" w:rsidR="00D67126" w:rsidRDefault="00D67126">
          <w:pPr>
            <w:jc w:val="center"/>
          </w:pPr>
          <w:r>
            <w:sym w:font="Symbol" w:char="F0D3"/>
          </w:r>
          <w:fldSimple w:instr=" DOCPROPERTY &quot;Company&quot;  \* MERGEFORMAT ">
            <w:r w:rsidR="005F4C3F">
              <w:t>Foobar Inc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01DF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D1A293" w14:textId="77777777" w:rsidR="00D67126" w:rsidRDefault="00D671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4582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94C2E5E" w14:textId="77777777" w:rsidR="00D67126" w:rsidRDefault="00D6712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089C" w14:textId="77777777" w:rsidR="00D67126" w:rsidRDefault="00D6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D04AA" w14:textId="77777777" w:rsidR="00904509" w:rsidRDefault="00904509">
      <w:pPr>
        <w:spacing w:line="240" w:lineRule="auto"/>
      </w:pPr>
      <w:r>
        <w:separator/>
      </w:r>
    </w:p>
  </w:footnote>
  <w:footnote w:type="continuationSeparator" w:id="0">
    <w:p w14:paraId="77DE7C3A" w14:textId="77777777" w:rsidR="00904509" w:rsidRDefault="00904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095A" w14:textId="77777777" w:rsidR="005B6D28" w:rsidRDefault="005B6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FC55" w14:textId="77777777" w:rsidR="00D67126" w:rsidRDefault="00D67126">
    <w:pPr>
      <w:rPr>
        <w:sz w:val="24"/>
      </w:rPr>
    </w:pPr>
  </w:p>
  <w:p w14:paraId="43161CF3" w14:textId="77777777" w:rsidR="00D67126" w:rsidRDefault="00D67126">
    <w:pPr>
      <w:pBdr>
        <w:top w:val="single" w:sz="6" w:space="1" w:color="auto"/>
      </w:pBdr>
      <w:rPr>
        <w:sz w:val="24"/>
      </w:rPr>
    </w:pPr>
  </w:p>
  <w:p w14:paraId="42616879" w14:textId="1DBAC81C" w:rsidR="00D67126" w:rsidRDefault="00AB40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Foobar Inc</w:t>
    </w:r>
  </w:p>
  <w:p w14:paraId="2DF1CDC3" w14:textId="77777777" w:rsidR="00D67126" w:rsidRDefault="00D67126">
    <w:pPr>
      <w:pBdr>
        <w:bottom w:val="single" w:sz="6" w:space="1" w:color="auto"/>
      </w:pBdr>
      <w:jc w:val="right"/>
      <w:rPr>
        <w:sz w:val="24"/>
      </w:rPr>
    </w:pPr>
  </w:p>
  <w:p w14:paraId="306F8995" w14:textId="77777777" w:rsidR="00D67126" w:rsidRDefault="00D67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ECA9" w14:textId="77777777" w:rsidR="005B6D28" w:rsidRDefault="005B6D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126" w14:paraId="3E802A93" w14:textId="77777777">
      <w:tc>
        <w:tcPr>
          <w:tcW w:w="6379" w:type="dxa"/>
        </w:tcPr>
        <w:p w14:paraId="5248BBB6" w14:textId="7BC799A8" w:rsidR="00D67126" w:rsidRDefault="00623003">
          <w:r>
            <w:t>C++ Arithmetic Evaluator</w:t>
          </w:r>
        </w:p>
      </w:tc>
      <w:tc>
        <w:tcPr>
          <w:tcW w:w="3179" w:type="dxa"/>
        </w:tcPr>
        <w:p w14:paraId="4B560810" w14:textId="0C8A720D" w:rsidR="00D67126" w:rsidRDefault="00D6712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23003">
            <w:t>0.1</w:t>
          </w:r>
        </w:p>
      </w:tc>
    </w:tr>
    <w:tr w:rsidR="00D67126" w14:paraId="30EDB1C5" w14:textId="77777777">
      <w:tc>
        <w:tcPr>
          <w:tcW w:w="6379" w:type="dxa"/>
        </w:tcPr>
        <w:p w14:paraId="55EE1E4C" w14:textId="10D2A79A" w:rsidR="00D67126" w:rsidRDefault="00000000">
          <w:fldSimple w:instr=" TITLE  \* MERGEFORMAT ">
            <w:r w:rsidR="005F4C3F">
              <w:t>Software Architecture Document</w:t>
            </w:r>
          </w:fldSimple>
        </w:p>
      </w:tc>
      <w:tc>
        <w:tcPr>
          <w:tcW w:w="3179" w:type="dxa"/>
        </w:tcPr>
        <w:p w14:paraId="2B0D1BBB" w14:textId="1659FE7C" w:rsidR="00D67126" w:rsidRDefault="00D67126">
          <w:r>
            <w:t xml:space="preserve">  Date:  </w:t>
          </w:r>
          <w:r w:rsidR="00101DF6">
            <w:t>10</w:t>
          </w:r>
          <w:r w:rsidR="00623003">
            <w:t>/</w:t>
          </w:r>
          <w:r w:rsidR="00472EBA">
            <w:t>Nov</w:t>
          </w:r>
          <w:r w:rsidR="00623003">
            <w:t>/2023</w:t>
          </w:r>
        </w:p>
      </w:tc>
    </w:tr>
  </w:tbl>
  <w:p w14:paraId="547ADD94" w14:textId="77777777" w:rsidR="00D67126" w:rsidRDefault="00D6712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1CBC" w14:textId="77777777" w:rsidR="00D67126" w:rsidRDefault="00D67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C8330E"/>
    <w:multiLevelType w:val="hybridMultilevel"/>
    <w:tmpl w:val="17488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E81E1B"/>
    <w:multiLevelType w:val="multilevel"/>
    <w:tmpl w:val="55A031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79D4864"/>
    <w:multiLevelType w:val="hybridMultilevel"/>
    <w:tmpl w:val="288E2FAC"/>
    <w:lvl w:ilvl="0" w:tplc="651EB9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676D0F"/>
    <w:multiLevelType w:val="hybridMultilevel"/>
    <w:tmpl w:val="C02E2DFA"/>
    <w:lvl w:ilvl="0" w:tplc="A686CC0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9E7993"/>
    <w:multiLevelType w:val="hybridMultilevel"/>
    <w:tmpl w:val="28E4306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136E92"/>
    <w:multiLevelType w:val="hybridMultilevel"/>
    <w:tmpl w:val="F9F4C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2A5247"/>
    <w:multiLevelType w:val="hybridMultilevel"/>
    <w:tmpl w:val="873683C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BE26DE2"/>
    <w:multiLevelType w:val="hybridMultilevel"/>
    <w:tmpl w:val="8578B1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9416B3"/>
    <w:multiLevelType w:val="hybridMultilevel"/>
    <w:tmpl w:val="E940C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C240AC4"/>
    <w:multiLevelType w:val="hybridMultilevel"/>
    <w:tmpl w:val="DFD0D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561728"/>
    <w:multiLevelType w:val="hybridMultilevel"/>
    <w:tmpl w:val="2AEAAD6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CCC28F1"/>
    <w:multiLevelType w:val="hybridMultilevel"/>
    <w:tmpl w:val="6940313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D660EF9"/>
    <w:multiLevelType w:val="hybridMultilevel"/>
    <w:tmpl w:val="A46C5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85581B"/>
    <w:multiLevelType w:val="hybridMultilevel"/>
    <w:tmpl w:val="FBAC9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2541645">
    <w:abstractNumId w:val="0"/>
  </w:num>
  <w:num w:numId="2" w16cid:durableId="1018235884">
    <w:abstractNumId w:val="10"/>
  </w:num>
  <w:num w:numId="3" w16cid:durableId="2127961893">
    <w:abstractNumId w:val="31"/>
  </w:num>
  <w:num w:numId="4" w16cid:durableId="1976328774">
    <w:abstractNumId w:val="22"/>
  </w:num>
  <w:num w:numId="5" w16cid:durableId="1575972744">
    <w:abstractNumId w:val="21"/>
  </w:num>
  <w:num w:numId="6" w16cid:durableId="15210988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775704577">
    <w:abstractNumId w:val="2"/>
  </w:num>
  <w:num w:numId="8" w16cid:durableId="1457212300">
    <w:abstractNumId w:val="30"/>
  </w:num>
  <w:num w:numId="9" w16cid:durableId="2020042611">
    <w:abstractNumId w:val="3"/>
  </w:num>
  <w:num w:numId="10" w16cid:durableId="2144229941">
    <w:abstractNumId w:val="11"/>
  </w:num>
  <w:num w:numId="11" w16cid:durableId="1825392636">
    <w:abstractNumId w:val="9"/>
  </w:num>
  <w:num w:numId="12" w16cid:durableId="1373772660">
    <w:abstractNumId w:val="29"/>
  </w:num>
  <w:num w:numId="13" w16cid:durableId="1937903031">
    <w:abstractNumId w:val="8"/>
  </w:num>
  <w:num w:numId="14" w16cid:durableId="1752383342">
    <w:abstractNumId w:val="4"/>
  </w:num>
  <w:num w:numId="15" w16cid:durableId="349988167">
    <w:abstractNumId w:val="28"/>
  </w:num>
  <w:num w:numId="16" w16cid:durableId="664280071">
    <w:abstractNumId w:val="17"/>
  </w:num>
  <w:num w:numId="17" w16cid:durableId="1752314264">
    <w:abstractNumId w:val="6"/>
  </w:num>
  <w:num w:numId="18" w16cid:durableId="1069495068">
    <w:abstractNumId w:val="15"/>
  </w:num>
  <w:num w:numId="19" w16cid:durableId="19854273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37556462">
    <w:abstractNumId w:val="7"/>
  </w:num>
  <w:num w:numId="21" w16cid:durableId="938172042">
    <w:abstractNumId w:val="27"/>
  </w:num>
  <w:num w:numId="22" w16cid:durableId="350299303">
    <w:abstractNumId w:val="12"/>
  </w:num>
  <w:num w:numId="23" w16cid:durableId="1619291407">
    <w:abstractNumId w:val="13"/>
  </w:num>
  <w:num w:numId="24" w16cid:durableId="620962749">
    <w:abstractNumId w:val="14"/>
  </w:num>
  <w:num w:numId="25" w16cid:durableId="203904691">
    <w:abstractNumId w:val="20"/>
  </w:num>
  <w:num w:numId="26" w16cid:durableId="748427077">
    <w:abstractNumId w:val="24"/>
  </w:num>
  <w:num w:numId="27" w16cid:durableId="813642230">
    <w:abstractNumId w:val="25"/>
  </w:num>
  <w:num w:numId="28" w16cid:durableId="1310016177">
    <w:abstractNumId w:val="19"/>
  </w:num>
  <w:num w:numId="29" w16cid:durableId="1262109353">
    <w:abstractNumId w:val="16"/>
  </w:num>
  <w:num w:numId="30" w16cid:durableId="1526746193">
    <w:abstractNumId w:val="33"/>
  </w:num>
  <w:num w:numId="31" w16cid:durableId="888537517">
    <w:abstractNumId w:val="32"/>
  </w:num>
  <w:num w:numId="32" w16cid:durableId="1336615305">
    <w:abstractNumId w:val="18"/>
  </w:num>
  <w:num w:numId="33" w16cid:durableId="1808277399">
    <w:abstractNumId w:val="0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34" w16cid:durableId="931159755">
    <w:abstractNumId w:val="23"/>
  </w:num>
  <w:num w:numId="35" w16cid:durableId="1486051123">
    <w:abstractNumId w:val="5"/>
  </w:num>
  <w:num w:numId="36" w16cid:durableId="1843353997">
    <w:abstractNumId w:val="26"/>
  </w:num>
  <w:num w:numId="37" w16cid:durableId="8557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AF"/>
    <w:rsid w:val="000D2B33"/>
    <w:rsid w:val="00101DF6"/>
    <w:rsid w:val="00147A4B"/>
    <w:rsid w:val="00151954"/>
    <w:rsid w:val="003612F7"/>
    <w:rsid w:val="003B61E4"/>
    <w:rsid w:val="00472EBA"/>
    <w:rsid w:val="005B6D28"/>
    <w:rsid w:val="005F4C3F"/>
    <w:rsid w:val="00623003"/>
    <w:rsid w:val="00651F93"/>
    <w:rsid w:val="00742483"/>
    <w:rsid w:val="00793023"/>
    <w:rsid w:val="00904509"/>
    <w:rsid w:val="009D1A7A"/>
    <w:rsid w:val="00A45823"/>
    <w:rsid w:val="00AB4017"/>
    <w:rsid w:val="00AB54A7"/>
    <w:rsid w:val="00B06BEA"/>
    <w:rsid w:val="00C4778D"/>
    <w:rsid w:val="00CE44AF"/>
    <w:rsid w:val="00D5787B"/>
    <w:rsid w:val="00D67126"/>
    <w:rsid w:val="00E95767"/>
    <w:rsid w:val="00EB3CCB"/>
    <w:rsid w:val="00F34851"/>
    <w:rsid w:val="00F45CE1"/>
    <w:rsid w:val="00F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15022"/>
  <w15:chartTrackingRefBased/>
  <w15:docId w15:val="{8581D79D-F7C7-4CCE-80EC-4A02B0C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C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codyduong/EECS-328-Project/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s://github.com/codyduong/EECS-328-Project/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codyduong/EECS-328-Project/" TargetMode="Externa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codyduong/EECS-328-Project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C:\Users\hossai\Desktop\upedu_sad.dot</Template>
  <TotalTime>70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Manager/>
  <Company>Foobar Inc</Company>
  <LinksUpToDate>false</LinksUpToDate>
  <CharactersWithSpaces>5626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C++ Arithmetic Evaluator</dc:subject>
  <dc:creator>Tuan Vu</dc:creator>
  <cp:keywords/>
  <dc:description/>
  <cp:lastModifiedBy>Vu, Tuan</cp:lastModifiedBy>
  <cp:revision>11</cp:revision>
  <cp:lastPrinted>2023-11-10T06:03:00Z</cp:lastPrinted>
  <dcterms:created xsi:type="dcterms:W3CDTF">2023-10-29T18:38:00Z</dcterms:created>
  <dcterms:modified xsi:type="dcterms:W3CDTF">2023-11-10T06:11:00Z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