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6 Rubric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EECS 658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11:59 PM, Thursday, November 14, 2024</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Cody Duong</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ID: 3050266</w:t>
      </w:r>
    </w:p>
    <w:p>
      <w:pPr>
        <w:keepNext w:val="true"/>
        <w:suppressAutoHyphens w:val="true"/>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 Breakdown</w:t>
      </w:r>
    </w:p>
    <w:tbl>
      <w:tblPr>
        <w:tblInd w:w="45" w:type="dxa"/>
      </w:tblPr>
      <w:tblGrid>
        <w:gridCol w:w="1667"/>
        <w:gridCol w:w="864"/>
        <w:gridCol w:w="6912"/>
      </w:tblGrid>
      <w:tr>
        <w:trPr>
          <w:trHeight w:val="1" w:hRule="atLeast"/>
          <w:jc w:val="left"/>
        </w:trPr>
        <w:tc>
          <w:tcPr>
            <w:tcW w:w="166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Graded Value</w:t>
            </w:r>
          </w:p>
        </w:tc>
        <w:tc>
          <w:tcPr>
            <w:tcW w:w="864"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Points Possible</w:t>
            </w:r>
          </w:p>
        </w:tc>
        <w:tc>
          <w:tcPr>
            <w:tcW w:w="6912"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Criteria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 of the zip file: FirstnameLastname_Assignment6 (with your first and last name) Files in other formats (e.g., .tar will not be graded).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 of the Assignment folder within the zip file: FirstnameLastname_Assignment6</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Copy of Rubric 6.docx with your name and ID filled out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Python source code.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Screen print showing the successful execution of your Python source code.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Labels are printed between the outputs so it is clear what is being displayed.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1: Reconstruction error vs. k is plotted correctly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1: elbow_k determined correctly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1: Confusion matrix &amp; accuracy correct for predict() with k = elbow_k</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1: Confusion matrix &amp; accuracy correct for predict() with k = 3</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 for each of the two confusion matrices for Part 1 is 150.</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1: Question 1 answered correctly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2: AIC vs. k is plotted correctly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2: aic_elbow_k determined correctly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2: BIC vs. k is plotted correctly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2: bic_elbow_k determined correctly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2: Confusion matrix &amp; accuracy correct for predict() with k = aic_elbow_k</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2: Confusion matrix &amp; accuracy correct for predict() with k = bic_elbow_k</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 for each of the two confusion matrices for Part 2 is 150.</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Correct answer to Part 2, Question 2a.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Correct answer to Part 2, Question 2b.</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3: U-Matrix for grid sizes: 3x3, 7x7, 15x15, 25x25</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3: Quantization error for grid sizes: 3x3, 7x7, 15x15, 25x25</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 3: Graph of quantization error vs grid sizes for grid sizes: 3x3, 7x7, 15x15, 25x25.</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Correct answer to Part 3, Question 3a.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Correct answer to Part 3, Question 3b.</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Correct answer to Part 3, Question 3c.</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Software is adequately commented.</w:t>
            </w:r>
          </w:p>
        </w:tc>
      </w:tr>
      <w:tr>
        <w:trPr>
          <w:trHeight w:val="1" w:hRule="atLeast"/>
          <w:jc w:val="left"/>
        </w:trPr>
        <w:tc>
          <w:tcPr>
            <w:tcW w:w="1667"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100 pts</w:t>
            </w:r>
          </w:p>
        </w:tc>
        <w:tc>
          <w:tcPr>
            <w:tcW w:w="6912" w:type="dxa"/>
            <w:tcBorders>
              <w:top w:val="single" w:color="000000" w:sz="4"/>
              <w:left w:val="single" w:color="000000" w:sz="2"/>
              <w:bottom w:val="single" w:color="000000" w:sz="2"/>
              <w:right w:val="single" w:color="000000" w:sz="2"/>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p>
    <w:tbl>
      <w:tblPr/>
      <w:tblGrid>
        <w:gridCol w:w="3312"/>
        <w:gridCol w:w="3312"/>
        <w:gridCol w:w="3312"/>
      </w:tblGrid>
      <w:tr>
        <w:trPr>
          <w:trHeight w:val="20" w:hRule="auto"/>
          <w:jc w:val="left"/>
        </w:trPr>
        <w:tc>
          <w:tcPr>
            <w:tcW w:w="9936" w:type="dxa"/>
            <w:gridSpan w:val="3"/>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 for Program Comments</w:t>
            </w:r>
          </w:p>
        </w:tc>
      </w:tr>
      <w:tr>
        <w:trPr>
          <w:trHeight w:val="584" w:hRule="auto"/>
          <w:jc w:val="left"/>
        </w:trPr>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Exceeds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(90-100%)</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(80-89%)</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Unsatisfactory</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(0-79%)</w:t>
            </w:r>
          </w:p>
        </w:tc>
      </w:tr>
      <w:tr>
        <w:trPr>
          <w:trHeight w:val="584" w:hRule="auto"/>
          <w:jc w:val="left"/>
        </w:trPr>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is adequately commented with prologue comments, comments summarizing major blocks of code, and comments on every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present but missing some items or some major blocks of code are not commented or there are inadequate comments on each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missing all together or there are no comments on major blocks of code or there are very few comments on each 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Prologue Comments:</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program contained in the file (e.g., EECS 658 Assignment 1)</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description of the program, e.g.,</w:t>
      </w:r>
    </w:p>
    <w:p>
      <w:pPr>
        <w:numPr>
          <w:ilvl w:val="0"/>
          <w:numId w:val="13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versions of Python &amp; create ML “Hello World!” program</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(e.g., none, for a function, it would be the parameters passed to it)</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e.g.,</w:t>
      </w:r>
    </w:p>
    <w:p>
      <w:pPr>
        <w:numPr>
          <w:ilvl w:val="0"/>
          <w:numId w:val="13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versions of Python, scipy, numpy, pandas, and sklearn</w:t>
      </w:r>
    </w:p>
    <w:p>
      <w:pPr>
        <w:numPr>
          <w:ilvl w:val="0"/>
          <w:numId w:val="13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“Hello World!”</w:t>
      </w:r>
    </w:p>
    <w:p>
      <w:pPr>
        <w:numPr>
          <w:ilvl w:val="0"/>
          <w:numId w:val="13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overall accuracy of the classifier.</w:t>
      </w:r>
    </w:p>
    <w:p>
      <w:pPr>
        <w:numPr>
          <w:ilvl w:val="0"/>
          <w:numId w:val="13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confusion matrix.</w:t>
      </w:r>
    </w:p>
    <w:p>
      <w:pPr>
        <w:numPr>
          <w:ilvl w:val="0"/>
          <w:numId w:val="13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P, R, and F1 score for each of the 3 varieties of iris.</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collaborators</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sources for the code ChatGPT, stackOverflow, etc.</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full name</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date: The date you first create the file, i.e., the date you write this comment</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comments summarizing major blocks of code and comments on every line:</w:t>
      </w:r>
    </w:p>
    <w:p>
      <w:pPr>
        <w:keepNext w:val="true"/>
        <w:numPr>
          <w:ilvl w:val="0"/>
          <w:numId w:val="1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comments that explain what each line of code is doing. </w:t>
      </w:r>
    </w:p>
    <w:p>
      <w:pPr>
        <w:keepNext w:val="true"/>
        <w:numPr>
          <w:ilvl w:val="0"/>
          <w:numId w:val="1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comment each line of code (e.g., using //) and/or provide a multi-line comment (e.g., using /* and */) that explains what a group of lines does. </w:t>
      </w:r>
    </w:p>
    <w:p>
      <w:pPr>
        <w:keepNext w:val="true"/>
        <w:numPr>
          <w:ilvl w:val="0"/>
          <w:numId w:val="1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Multi-line comments should be detailed enough that it is clear what each line of code is doing.</w:t>
      </w:r>
    </w:p>
    <w:p>
      <w:pPr>
        <w:keepNext w:val="true"/>
        <w:numPr>
          <w:ilvl w:val="0"/>
          <w:numId w:val="1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of code must indicate whether you authored the code, you obtained it from one of the sources listed in the prolog, or one of your collaborators authored the code, or if it was a combination of all of these.</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other sources for code:</w:t>
      </w:r>
    </w:p>
    <w:p>
      <w:pPr>
        <w:keepNext w:val="true"/>
        <w:numPr>
          <w:ilvl w:val="0"/>
          <w:numId w:val="1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collaborate with other students or use other sources for the code (e.g., ChatGPT, stackOverflow): </w:t>
      </w:r>
    </w:p>
    <w:p>
      <w:pPr>
        <w:keepNext w:val="true"/>
        <w:numPr>
          <w:ilvl w:val="0"/>
          <w:numId w:val="144"/>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comments must be significantly different from your collaborators.</w:t>
      </w:r>
    </w:p>
    <w:p>
      <w:pPr>
        <w:keepNext w:val="true"/>
        <w:numPr>
          <w:ilvl w:val="0"/>
          <w:numId w:val="144"/>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scrutiny will be applied to grading your comments in particular explaining the code “in your own words”, not the source’s comments (e.g., ChatGPT’s comments).</w:t>
      </w:r>
    </w:p>
    <w:p>
      <w:pPr>
        <w:keepNext w:val="true"/>
        <w:numPr>
          <w:ilvl w:val="0"/>
          <w:numId w:val="1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to identify collaborators or other sources of code will not only result in a 0 on the assignment but will be considered an act of Academic Misconduct.</w:t>
      </w:r>
    </w:p>
    <w:p>
      <w:pPr>
        <w:keepNext w:val="true"/>
        <w:numPr>
          <w:ilvl w:val="0"/>
          <w:numId w:val="1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 violate conduct policies will be subject to severe penalties, up through and including dismissal from the School of Engineering.</w:t>
      </w:r>
    </w:p>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Grader Comments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36">
    <w:abstractNumId w:val="12"/>
  </w:num>
  <w:num w:numId="142">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