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HR-POL-001 Recruitment &amp; Separation Policy</w:t>
      </w:r>
    </w:p>
    <w:p/>
    <w:p>
      <w:r>
        <w:t>1. Purpose</w:t>
      </w:r>
    </w:p>
    <w:p/>
    <w:p>
      <w:r>
        <w:t>This policy defines the standards and procedures for recruitment, onboarding, transfer, promotion, resignation, termination, and offboarding to ensure fair, consistent, and compliant employment practices.</w:t>
      </w:r>
    </w:p>
    <w:p/>
    <w:p>
      <w:r>
        <w:t>2. Scope22</w:t>
      </w:r>
    </w:p>
    <w:p/>
    <w:p>
      <w:r>
        <w:t>Applicable to all full-time, part-time, contract, and temporary employees of the company.</w:t>
      </w:r>
    </w:p>
    <w:p/>
    <w:p>
      <w:r>
        <w:t>3. Recruitment Principles</w:t>
      </w:r>
    </w:p>
    <w:p/>
    <w:p>
      <w:r>
        <w:t>Recruitment shall be based on merit, competence, experience, and cultural fit.</w:t>
      </w:r>
    </w:p>
    <w:p/>
    <w:p>
      <w:r>
        <w:t>No discrimination based on gender, age, religion, race, disability, or marital status.</w:t>
      </w:r>
    </w:p>
    <w:p/>
    <w:p>
      <w:r>
        <w:t>All job descriptions must be approved by the department head and HR before posting.</w:t>
      </w:r>
    </w:p>
    <w:p/>
    <w:p>
      <w:r>
        <w:t>Background verification may be conducted for senior or sensitive positions.</w:t>
      </w:r>
    </w:p>
    <w:p/>
    <w:p>
      <w:r>
        <w:t>4. Interview &amp; Hiring Process</w:t>
      </w:r>
    </w:p>
    <w:p/>
    <w:p>
      <w:r>
        <w:t>Application review</w:t>
      </w:r>
    </w:p>
    <w:p/>
    <w:p>
      <w:r>
        <w:t>Initial HR screening</w:t>
      </w:r>
    </w:p>
    <w:p/>
    <w:p>
      <w:r>
        <w:t>Departmental interview</w:t>
      </w:r>
    </w:p>
    <w:p/>
    <w:p>
      <w:r>
        <w:t>Final interview with management</w:t>
      </w:r>
    </w:p>
    <w:p/>
    <w:p>
      <w:r>
        <w:t>Offer approval</w:t>
      </w:r>
    </w:p>
    <w:p/>
    <w:p>
      <w:r>
        <w:t>Onboarding documentation</w:t>
      </w:r>
    </w:p>
    <w:p/>
    <w:p>
      <w:r>
        <w:t>5. Resignation Process</w:t>
      </w:r>
    </w:p>
    <w:p/>
    <w:p>
      <w:r>
        <w:t>Employees must submit a written resignation notice at least 30 days in advance.</w:t>
      </w:r>
    </w:p>
    <w:p/>
    <w:p>
      <w:r>
        <w:t>During the notice period, employees must complete all handover tasks.</w:t>
      </w:r>
    </w:p>
    <w:p/>
    <w:p>
      <w:r>
        <w:t>HR will conduct an exit interview to collect feedback.</w:t>
      </w:r>
    </w:p>
    <w:p/>
    <w:p>
      <w:r>
        <w:t>6. Termination</w:t>
      </w:r>
    </w:p>
    <w:p/>
    <w:p>
      <w:r>
        <w:t>Termination may occur due to:</w:t>
      </w:r>
    </w:p>
    <w:p/>
    <w:p>
      <w:r>
        <w:t>Poor performance after improvement plan</w:t>
      </w:r>
    </w:p>
    <w:p/>
    <w:p>
      <w:r>
        <w:t>Serious violation of company policies</w:t>
      </w:r>
    </w:p>
    <w:p/>
    <w:p>
      <w:r>
        <w:t>Breach of contract</w:t>
      </w:r>
    </w:p>
    <w:p/>
    <w:p>
      <w:r>
        <w:t>Redundancy or restructuring</w:t>
      </w:r>
    </w:p>
    <w:p/>
    <w:p>
      <w:r>
        <w:t>7. Offboarding Checklist</w:t>
      </w:r>
    </w:p>
    <w:p/>
    <w:p>
      <w:r>
        <w:t>Return company assets (laptop, ID card, access card)</w:t>
      </w:r>
    </w:p>
    <w:p/>
    <w:p>
      <w:r>
        <w:t>Complete project handover</w:t>
      </w:r>
    </w:p>
    <w:p/>
    <w:p>
      <w:r>
        <w:t>Settle expenses and benefits</w:t>
      </w:r>
    </w:p>
    <w:p/>
    <w:p>
      <w:r>
        <w:t>Sign offboarding confirmation 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