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AAB" w:rsidRPr="00C7645A" w:rsidRDefault="00323AAB" w:rsidP="00323AAB">
      <w:pPr>
        <w:jc w:val="center"/>
        <w:rPr>
          <w:rFonts w:asciiTheme="majorHAnsi" w:hAnsiTheme="majorHAnsi" w:cstheme="majorHAnsi"/>
          <w:b/>
          <w:sz w:val="44"/>
          <w:szCs w:val="44"/>
        </w:rPr>
      </w:pPr>
      <w:r w:rsidRPr="00C7645A">
        <w:rPr>
          <w:rFonts w:asciiTheme="majorHAnsi" w:hAnsiTheme="majorHAnsi" w:cstheme="majorHAnsi"/>
          <w:b/>
          <w:sz w:val="44"/>
          <w:szCs w:val="44"/>
        </w:rPr>
        <w:t>INVENTORY MANAGEMENT APPLICATION</w:t>
      </w:r>
    </w:p>
    <w:p w:rsidR="00323AAB" w:rsidRPr="00C7645A" w:rsidRDefault="00323AAB" w:rsidP="00323AAB">
      <w:pPr>
        <w:spacing w:before="0" w:beforeAutospacing="0"/>
        <w:rPr>
          <w:rFonts w:asciiTheme="majorHAnsi" w:hAnsiTheme="majorHAnsi" w:cstheme="majorHAnsi"/>
          <w:sz w:val="24"/>
          <w:szCs w:val="24"/>
        </w:rPr>
      </w:pPr>
    </w:p>
    <w:p w:rsidR="00323AAB" w:rsidRPr="00C7645A" w:rsidRDefault="00323AAB" w:rsidP="00C7645A">
      <w:pPr>
        <w:spacing w:before="0" w:beforeAutospacing="0"/>
        <w:ind w:left="0"/>
        <w:rPr>
          <w:rFonts w:asciiTheme="majorHAnsi" w:hAnsiTheme="majorHAnsi" w:cstheme="majorHAnsi"/>
          <w:sz w:val="24"/>
          <w:szCs w:val="24"/>
        </w:rPr>
      </w:pPr>
      <w:r w:rsidRPr="00C7645A">
        <w:rPr>
          <w:rFonts w:asciiTheme="majorHAnsi" w:hAnsiTheme="majorHAnsi" w:cstheme="majorHAnsi"/>
          <w:sz w:val="24"/>
          <w:szCs w:val="24"/>
        </w:rPr>
        <w:t xml:space="preserve">Starting today (24 -11 -2025) </w:t>
      </w:r>
    </w:p>
    <w:p w:rsidR="00323AAB" w:rsidRPr="00C7645A" w:rsidRDefault="00323AAB" w:rsidP="00C7645A">
      <w:pPr>
        <w:spacing w:before="0" w:beforeAutospacing="0"/>
        <w:ind w:left="0"/>
        <w:rPr>
          <w:rFonts w:asciiTheme="majorHAnsi" w:hAnsiTheme="majorHAnsi" w:cstheme="majorHAnsi"/>
          <w:sz w:val="24"/>
          <w:szCs w:val="24"/>
        </w:rPr>
      </w:pPr>
      <w:r w:rsidRPr="00C7645A">
        <w:rPr>
          <w:rFonts w:asciiTheme="majorHAnsi" w:hAnsiTheme="majorHAnsi" w:cstheme="majorHAnsi"/>
          <w:sz w:val="24"/>
          <w:szCs w:val="24"/>
        </w:rPr>
        <w:t>Today doing FIGMA, I will take around 10 days to give a good structure to the application.</w:t>
      </w:r>
    </w:p>
    <w:p w:rsidR="00323AAB" w:rsidRPr="00C7645A" w:rsidRDefault="00323AAB" w:rsidP="00C7645A">
      <w:pPr>
        <w:spacing w:before="0" w:beforeAutospacing="0"/>
        <w:ind w:left="0"/>
        <w:rPr>
          <w:rFonts w:asciiTheme="majorHAnsi" w:hAnsiTheme="majorHAnsi" w:cstheme="majorHAnsi"/>
          <w:sz w:val="24"/>
          <w:szCs w:val="24"/>
        </w:rPr>
      </w:pPr>
      <w:r w:rsidRPr="00C7645A">
        <w:rPr>
          <w:rFonts w:asciiTheme="majorHAnsi" w:hAnsiTheme="majorHAnsi" w:cstheme="majorHAnsi"/>
          <w:sz w:val="24"/>
          <w:szCs w:val="24"/>
        </w:rPr>
        <w:t>Till now the application has been structured like this</w:t>
      </w: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Frontend (Web only, multi-size desktop, Angular)</w:t>
      </w:r>
    </w:p>
    <w:tbl>
      <w:tblPr>
        <w:tblW w:w="9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003"/>
        <w:gridCol w:w="4392"/>
      </w:tblGrid>
      <w:tr w:rsidR="00323AAB" w:rsidRPr="00323AAB" w:rsidTr="00323AAB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Angular 17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Enterprise-grade, long-term, predictable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Type safety &amp; maintainability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Angular Material</w:t>
            </w: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+ Tailwind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Clean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gov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-style + fast custom styling</w:t>
            </w:r>
          </w:p>
        </w:tc>
      </w:tr>
      <w:tr w:rsidR="00323AAB" w:rsidRPr="00323AAB" w:rsidTr="00323AAB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NgRx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Good for very large UI states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Angular Router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Built-in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ngx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-charts / </w:t>
            </w: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Professional dashboard visualizations</w:t>
            </w:r>
          </w:p>
        </w:tc>
      </w:tr>
      <w:tr w:rsidR="00323AAB" w:rsidRPr="00323AAB" w:rsidTr="00323AA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Form Builder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Reactive Forms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Necessary for 13 DCPM forms</w:t>
            </w:r>
          </w:p>
        </w:tc>
      </w:tr>
      <w:tr w:rsidR="00323AAB" w:rsidRPr="00323AAB" w:rsidTr="00323AAB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Deployment Build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Standalone Components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Modern Angular, no old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NgModules</w:t>
            </w:r>
            <w:proofErr w:type="spellEnd"/>
          </w:p>
        </w:tc>
      </w:tr>
    </w:tbl>
    <w:p w:rsidR="00323AAB" w:rsidRDefault="00323AAB" w:rsidP="00C7645A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Result → Stable UI, professional government look, long life cycle (10+ </w:t>
      </w:r>
      <w:proofErr w:type="gramStart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>years</w:t>
      </w:r>
      <w:proofErr w:type="gramEnd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updates possible)</w:t>
      </w:r>
    </w:p>
    <w:p w:rsidR="00C7645A" w:rsidRPr="00323AAB" w:rsidRDefault="00C7645A" w:rsidP="00C7645A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 xml:space="preserve">Backend (Enterprise Node + </w:t>
      </w:r>
      <w:proofErr w:type="spellStart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TypeScript</w:t>
      </w:r>
      <w:proofErr w:type="spellEnd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)</w:t>
      </w:r>
    </w:p>
    <w:tbl>
      <w:tblPr>
        <w:tblW w:w="94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857"/>
        <w:gridCol w:w="4479"/>
      </w:tblGrid>
      <w:tr w:rsidR="00323AAB" w:rsidRPr="00323AAB" w:rsidTr="00C7645A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Node.js 22 LTS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Long-term support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Maintainability &amp; reliability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Modular architecture for big systems</w:t>
            </w:r>
          </w:p>
        </w:tc>
      </w:tr>
      <w:tr w:rsidR="00323AAB" w:rsidRPr="00323AAB" w:rsidTr="00C7645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Prisma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Type-safe DB access &amp; migrations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Database Access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REST API +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Real-time alerts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class-validator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Secure form validation</w:t>
            </w:r>
          </w:p>
        </w:tc>
      </w:tr>
      <w:tr w:rsidR="00323AAB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File Uploads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Multer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(local storage)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Offline compatibility</w:t>
            </w:r>
          </w:p>
        </w:tc>
      </w:tr>
      <w:tr w:rsidR="00323AAB" w:rsidRPr="00323AAB" w:rsidTr="00C7645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Cron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Nest Schedule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Automated reminders / backups</w:t>
            </w:r>
          </w:p>
        </w:tc>
      </w:tr>
      <w:tr w:rsidR="00C7645A" w:rsidRPr="00323AAB" w:rsidTr="00C764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Winston or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Logs for audit &amp; debugging</w:t>
            </w:r>
          </w:p>
        </w:tc>
      </w:tr>
    </w:tbl>
    <w:p w:rsidR="00323AAB" w:rsidRPr="00323AAB" w:rsidRDefault="00323AAB" w:rsidP="00C7645A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Result → </w:t>
      </w:r>
      <w:proofErr w:type="gramStart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>Fully</w:t>
      </w:r>
      <w:proofErr w:type="gramEnd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enterprise backend that will not collapse when features get huge</w:t>
      </w: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lastRenderedPageBreak/>
        <w:t>Database Layer</w:t>
      </w:r>
    </w:p>
    <w:tbl>
      <w:tblPr>
        <w:tblW w:w="92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4078"/>
        <w:gridCol w:w="3933"/>
      </w:tblGrid>
      <w:tr w:rsidR="00323AAB" w:rsidRPr="00323AAB" w:rsidTr="00323AAB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323AA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PostgreSQL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16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Best for long-term large DB systems</w:t>
            </w:r>
          </w:p>
        </w:tc>
      </w:tr>
      <w:tr w:rsidR="00323AAB" w:rsidRPr="00323AAB" w:rsidTr="00323AA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pg_dump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+ incremental dump scripts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No internet dependence</w:t>
            </w:r>
          </w:p>
        </w:tc>
      </w:tr>
      <w:tr w:rsidR="00323AAB" w:rsidRPr="00323AAB" w:rsidTr="00323AA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PgCrypto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 sensitive columns</w:t>
            </w:r>
          </w:p>
        </w:tc>
      </w:tr>
      <w:tr w:rsidR="00323AAB" w:rsidRPr="00323AAB" w:rsidTr="00323AAB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B-tree + GIN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 speed on search &amp; filters</w:t>
            </w:r>
          </w:p>
        </w:tc>
      </w:tr>
      <w:tr w:rsidR="00323AAB" w:rsidRPr="00323AAB" w:rsidTr="00323AA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PostgreSQL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Full-Text Search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No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Elasticsearch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required for offline</w:t>
            </w:r>
          </w:p>
        </w:tc>
      </w:tr>
      <w:tr w:rsidR="00323AAB" w:rsidRPr="00323AAB" w:rsidTr="00323AAB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Optional — Streaming replication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 DR site later</w:t>
            </w:r>
          </w:p>
        </w:tc>
      </w:tr>
    </w:tbl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Result </w:t>
      </w:r>
      <w:r w:rsidRPr="00323AAB">
        <w:rPr>
          <w:rFonts w:ascii="Calibri Light" w:eastAsia="Times New Roman" w:hAnsi="Calibri Light" w:cs="Calibri Light"/>
          <w:sz w:val="24"/>
          <w:szCs w:val="24"/>
          <w:lang w:eastAsia="en-IN"/>
        </w:rPr>
        <w:t>→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Fast, safe, scalable, maintainable even offline</w:t>
      </w:r>
    </w:p>
    <w:p w:rsidR="00323AAB" w:rsidRPr="00323AAB" w:rsidRDefault="00323AAB" w:rsidP="00323AAB">
      <w:pPr>
        <w:widowControl/>
        <w:autoSpaceDE/>
        <w:autoSpaceDN/>
        <w:spacing w:before="0" w:beforeAutospacing="0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File &amp; Certificate Storage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710"/>
        <w:gridCol w:w="2065"/>
      </w:tblGrid>
      <w:tr w:rsidR="00323AAB" w:rsidRPr="00323AAB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Local Disk / NAS / RAID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Offline &amp; secured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Folder Structure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/certificates/calibration/…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Simple + predictable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SHA-256 checksum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Prevent tampering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Controlled by backend only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No direct file access</w:t>
            </w:r>
          </w:p>
        </w:tc>
      </w:tr>
    </w:tbl>
    <w:p w:rsidR="00C7645A" w:rsidRDefault="00323AAB" w:rsidP="00C7645A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Result </w:t>
      </w:r>
      <w:r w:rsidRPr="00323AAB">
        <w:rPr>
          <w:rFonts w:ascii="Calibri Light" w:eastAsia="Times New Roman" w:hAnsi="Calibri Light" w:cs="Calibri Light"/>
          <w:sz w:val="24"/>
          <w:szCs w:val="24"/>
          <w:lang w:eastAsia="en-IN"/>
        </w:rPr>
        <w:t>→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Defence-grade security</w:t>
      </w:r>
    </w:p>
    <w:p w:rsidR="00C7645A" w:rsidRPr="00C7645A" w:rsidRDefault="00C7645A" w:rsidP="00C7645A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Authentication &amp; Authorization</w:t>
      </w:r>
    </w:p>
    <w:tbl>
      <w:tblPr>
        <w:tblW w:w="94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173"/>
        <w:gridCol w:w="4307"/>
      </w:tblGrid>
      <w:tr w:rsidR="00323AAB" w:rsidRPr="00323AAB" w:rsidTr="00C7645A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C7645A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Works offline</w:t>
            </w:r>
          </w:p>
        </w:tc>
      </w:tr>
      <w:tr w:rsidR="00323AAB" w:rsidRPr="00323AAB" w:rsidTr="00C7645A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Server-side refresh token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Long login durability</w:t>
            </w:r>
          </w:p>
        </w:tc>
      </w:tr>
      <w:tr w:rsidR="00323AAB" w:rsidRPr="00323AAB" w:rsidTr="00C7645A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User → Role → Permission mapping</w:t>
            </w:r>
          </w:p>
        </w:tc>
      </w:tr>
      <w:tr w:rsidR="00323AAB" w:rsidRPr="00323AAB" w:rsidTr="00C7645A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Strong policy + expiry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Mandatory in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govt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projects</w:t>
            </w:r>
          </w:p>
        </w:tc>
      </w:tr>
      <w:tr w:rsidR="00323AAB" w:rsidRPr="00323AAB" w:rsidTr="00C7645A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MFA (optional)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Offline OTP via admin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No internet dependency</w:t>
            </w:r>
          </w:p>
        </w:tc>
      </w:tr>
    </w:tbl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Result </w:t>
      </w:r>
      <w:r w:rsidRPr="00323AAB">
        <w:rPr>
          <w:rFonts w:ascii="Calibri Light" w:eastAsia="Times New Roman" w:hAnsi="Calibri Light" w:cs="Calibri Light"/>
          <w:sz w:val="24"/>
          <w:szCs w:val="24"/>
          <w:lang w:eastAsia="en-IN"/>
        </w:rPr>
        <w:t>→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proofErr w:type="gramStart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>Secure</w:t>
      </w:r>
      <w:proofErr w:type="gramEnd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access + precise permission control</w:t>
      </w:r>
    </w:p>
    <w:p w:rsidR="00323AAB" w:rsidRPr="00323AAB" w:rsidRDefault="00323AAB" w:rsidP="00323AAB">
      <w:pPr>
        <w:widowControl/>
        <w:autoSpaceDE/>
        <w:autoSpaceDN/>
        <w:spacing w:before="0" w:beforeAutospacing="0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 xml:space="preserve">AI / </w:t>
      </w:r>
      <w:proofErr w:type="spellStart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Agentic</w:t>
      </w:r>
      <w:proofErr w:type="spellEnd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 xml:space="preserve"> System (will be added later)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675"/>
        <w:gridCol w:w="2934"/>
      </w:tblGrid>
      <w:tr w:rsidR="00323AAB" w:rsidRPr="00323AAB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LLaMA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3 8B Instruct (GGUF Q4_K_M)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Runs on 16GB RAM CPU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llama.cpp /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Offline CPU inference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ChromaDB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RAG search without internet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FastAPI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Best for AI workloads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Custom via REST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Agent → backend functions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Agent permission 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Prevent unauthorized actions</w:t>
            </w:r>
          </w:p>
        </w:tc>
      </w:tr>
    </w:tbl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Result </w:t>
      </w:r>
      <w:r w:rsidRPr="00323AAB">
        <w:rPr>
          <w:rFonts w:ascii="Calibri Light" w:eastAsia="Times New Roman" w:hAnsi="Calibri Light" w:cs="Calibri Light"/>
          <w:sz w:val="24"/>
          <w:szCs w:val="24"/>
          <w:lang w:eastAsia="en-IN"/>
        </w:rPr>
        <w:t>→</w:t>
      </w:r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proofErr w:type="gramStart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>Fully</w:t>
      </w:r>
      <w:proofErr w:type="gramEnd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offline </w:t>
      </w:r>
      <w:proofErr w:type="spellStart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>agentic</w:t>
      </w:r>
      <w:proofErr w:type="spellEnd"/>
      <w:r w:rsidRPr="00323AA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AI that can plan &amp; execute backend tasks</w:t>
      </w:r>
    </w:p>
    <w:p w:rsidR="00323AAB" w:rsidRPr="00323AAB" w:rsidRDefault="00323AAB" w:rsidP="00323AAB">
      <w:pPr>
        <w:widowControl/>
        <w:autoSpaceDE/>
        <w:autoSpaceDN/>
        <w:spacing w:before="0" w:beforeAutospacing="0"/>
        <w:ind w:left="0"/>
        <w:jc w:val="left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23AAB" w:rsidRPr="00323AAB" w:rsidRDefault="00323AAB" w:rsidP="00323AAB">
      <w:pPr>
        <w:widowControl/>
        <w:autoSpaceDE/>
        <w:autoSpaceDN/>
        <w:spacing w:after="100" w:afterAutospacing="1"/>
        <w:ind w:left="0"/>
        <w:jc w:val="left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</w:pPr>
      <w:proofErr w:type="spellStart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>DevOps</w:t>
      </w:r>
      <w:proofErr w:type="spellEnd"/>
      <w:r w:rsidRPr="00C7645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lang w:eastAsia="en-IN"/>
        </w:rPr>
        <w:t xml:space="preserve"> &amp;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789"/>
        <w:gridCol w:w="3119"/>
      </w:tblGrid>
      <w:tr w:rsidR="00323AAB" w:rsidRPr="00323AAB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RHEL 7+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Govt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standard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Process Manager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systemd</w:t>
            </w:r>
            <w:proofErr w:type="spellEnd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Reliable for decades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C7645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Stable high-security entry point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Internal CA certificates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No external internet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Update Method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Offline patches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USB or internal share</w:t>
            </w:r>
          </w:p>
        </w:tc>
      </w:tr>
      <w:tr w:rsidR="00323AAB" w:rsidRPr="00323AAB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Linux logs + </w:t>
            </w:r>
            <w:proofErr w:type="spellStart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PostgreSQL</w:t>
            </w:r>
            <w:proofErr w:type="spellEnd"/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:rsidR="00323AAB" w:rsidRPr="00323AAB" w:rsidRDefault="00323AAB" w:rsidP="00323AAB">
            <w:pPr>
              <w:widowControl/>
              <w:autoSpaceDE/>
              <w:autoSpaceDN/>
              <w:spacing w:before="0" w:beforeAutospacing="0"/>
              <w:ind w:left="0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323AAB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No internet dependence</w:t>
            </w:r>
          </w:p>
        </w:tc>
      </w:tr>
    </w:tbl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Theme="majorHAnsi" w:eastAsiaTheme="minorHAnsi" w:hAnsiTheme="majorHAnsi" w:cstheme="majorHAnsi"/>
          <w:b w:val="0"/>
          <w:bCs w:val="0"/>
          <w:kern w:val="0"/>
          <w:sz w:val="24"/>
          <w:szCs w:val="24"/>
          <w:lang w:eastAsia="en-US"/>
        </w:rPr>
      </w:pPr>
    </w:p>
    <w:p w:rsidR="00C7645A" w:rsidRDefault="00C7645A" w:rsidP="00C7645A">
      <w:pPr>
        <w:pStyle w:val="Heading1"/>
        <w:rPr>
          <w:rFonts w:ascii="Segoe UI Symbol" w:hAnsi="Segoe UI Symbol" w:cs="Segoe UI Symbol"/>
        </w:rPr>
      </w:pPr>
    </w:p>
    <w:p w:rsidR="00C7645A" w:rsidRPr="00C7645A" w:rsidRDefault="00C7645A" w:rsidP="00C7645A">
      <w:pPr>
        <w:pStyle w:val="Heading1"/>
        <w:rPr>
          <w:rFonts w:asciiTheme="majorHAnsi" w:hAnsiTheme="majorHAnsi" w:cstheme="majorHAnsi"/>
          <w:sz w:val="32"/>
          <w:szCs w:val="32"/>
        </w:rPr>
      </w:pPr>
      <w:r w:rsidRPr="00C7645A">
        <w:rPr>
          <w:rStyle w:val="Strong"/>
          <w:rFonts w:asciiTheme="majorHAnsi" w:hAnsiTheme="majorHAnsi" w:cstheme="majorHAnsi"/>
          <w:b/>
          <w:bCs/>
          <w:sz w:val="32"/>
          <w:szCs w:val="32"/>
        </w:rPr>
        <w:lastRenderedPageBreak/>
        <w:t>PRIMARY PAGES (Start with these first — most important)</w:t>
      </w:r>
    </w:p>
    <w:tbl>
      <w:tblPr>
        <w:tblW w:w="95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974"/>
        <w:gridCol w:w="4430"/>
      </w:tblGrid>
      <w:tr w:rsidR="00C7645A" w:rsidRPr="00C7645A" w:rsidTr="00C7645A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left"/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1. Home / Landing 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Department portal first impression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Login</w:t>
            </w:r>
          </w:p>
        </w:tc>
      </w:tr>
      <w:tr w:rsidR="00C7645A" w:rsidRPr="00C7645A" w:rsidTr="00C7645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2. Login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Dashboard</w:t>
            </w:r>
          </w:p>
        </w:tc>
      </w:tr>
      <w:tr w:rsidR="00C7645A" w:rsidRPr="00C7645A" w:rsidTr="00C7645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3. Dashboard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Overview of system &amp; alerts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Inventory / Calibration / Maintenance / Forms / Reports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Inventory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528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jc w:val="left"/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4. Inventory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View Inventory / Add Inventory / Issue Item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5. Add Inventory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Save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6. View Inventory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Edit / Issue / Return / History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7. Issue Inventory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Confirm Issue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8. Return Inventory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Confirm Return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9. Inventory Usage History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only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Calibration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2451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10. Calibration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Add / View / Edit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11. Add Calibration Record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Upload Cert → Save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12. Calibration History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only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13. View Calibration Certificate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Popup / Page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Maintenance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2171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14. Maintenance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Add / View / Edit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15. Add Breakdown / Preventive Maintenance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Save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16. Maintenance History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only</w:t>
            </w:r>
          </w:p>
        </w:tc>
      </w:tr>
    </w:tbl>
    <w:p w:rsidR="00C7645A" w:rsidRDefault="00C7645A" w:rsidP="00C7645A">
      <w:pPr>
        <w:rPr>
          <w:rFonts w:asciiTheme="majorHAnsi" w:hAnsiTheme="majorHAnsi" w:cstheme="majorHAnsi"/>
        </w:rPr>
      </w:pPr>
    </w:p>
    <w:p w:rsidR="00C7645A" w:rsidRDefault="00C7645A" w:rsidP="00C7645A">
      <w:pPr>
        <w:rPr>
          <w:rFonts w:asciiTheme="majorHAnsi" w:hAnsiTheme="majorHAnsi" w:cstheme="majorHAnsi"/>
        </w:rPr>
      </w:pPr>
    </w:p>
    <w:p w:rsidR="00C7645A" w:rsidRDefault="00C7645A" w:rsidP="00C7645A">
      <w:pPr>
        <w:rPr>
          <w:rFonts w:asciiTheme="majorHAnsi" w:hAnsiTheme="majorHAnsi" w:cstheme="majorHAnsi"/>
        </w:rPr>
      </w:pPr>
    </w:p>
    <w:p w:rsidR="00C7645A" w:rsidRDefault="00C7645A" w:rsidP="00C7645A">
      <w:pPr>
        <w:rPr>
          <w:rFonts w:asciiTheme="majorHAnsi" w:hAnsiTheme="majorHAnsi" w:cstheme="majorHAnsi"/>
        </w:rPr>
      </w:pPr>
    </w:p>
    <w:p w:rsidR="00C7645A" w:rsidRPr="00C7645A" w:rsidRDefault="00C7645A" w:rsidP="00C7645A">
      <w:pPr>
        <w:rPr>
          <w:rFonts w:asciiTheme="majorHAnsi" w:hAnsiTheme="majorHAnsi" w:cstheme="majorHAnsi"/>
        </w:rPr>
      </w:pPr>
    </w:p>
    <w:p w:rsidR="00C7645A" w:rsidRPr="00C7645A" w:rsidRDefault="00C7645A" w:rsidP="00C7645A">
      <w:pPr>
        <w:ind w:left="0"/>
        <w:rPr>
          <w:rFonts w:asciiTheme="majorHAnsi" w:hAnsiTheme="majorHAnsi" w:cstheme="majorHAnsi"/>
          <w:sz w:val="40"/>
          <w:szCs w:val="40"/>
        </w:rPr>
      </w:pPr>
      <w:r w:rsidRPr="00C7645A">
        <w:rPr>
          <w:rStyle w:val="Strong"/>
          <w:rFonts w:asciiTheme="majorHAnsi" w:hAnsiTheme="majorHAnsi" w:cstheme="majorHAnsi"/>
          <w:bCs w:val="0"/>
          <w:sz w:val="40"/>
          <w:szCs w:val="40"/>
        </w:rPr>
        <w:lastRenderedPageBreak/>
        <w:t>SECONDARY PAGES (after primary modules)</w:t>
      </w:r>
    </w:p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Shelf-Life &amp; Environmental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2434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17. Shelf-Life Item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Replace / Withdraw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18. Environmental Condition Record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only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Alerts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142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19. Alerts 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View by category → Navigate to record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 xml:space="preserve">DCPM Forms Module (13 forms but </w:t>
      </w:r>
      <w:r w:rsidRPr="00C7645A">
        <w:rPr>
          <w:rStyle w:val="Strong"/>
          <w:rFonts w:asciiTheme="majorHAnsi" w:hAnsiTheme="majorHAnsi" w:cstheme="majorHAnsi"/>
          <w:b w:val="0"/>
          <w:bCs w:val="0"/>
          <w:sz w:val="32"/>
          <w:szCs w:val="32"/>
        </w:rPr>
        <w:t>one dynamic UI</w:t>
      </w:r>
      <w:r w:rsidRPr="00C7645A">
        <w:rPr>
          <w:rFonts w:asciiTheme="majorHAnsi" w:hAnsiTheme="majorHAnsi" w:cstheme="majorHAnsi"/>
          <w:sz w:val="32"/>
          <w:szCs w:val="32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2965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20. DCPM Form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Open Form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21. DCPM Form Template Page (dynamic)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Submit / Approve / Reject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22. DCPM Form Activity Log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only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  <w:szCs w:val="32"/>
        </w:rPr>
      </w:pPr>
      <w:r w:rsidRPr="00C7645A">
        <w:rPr>
          <w:rFonts w:asciiTheme="majorHAnsi" w:hAnsiTheme="majorHAnsi" w:cstheme="majorHAnsi"/>
          <w:sz w:val="32"/>
          <w:szCs w:val="32"/>
        </w:rPr>
        <w:t>Reports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2941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23. Reports Dashboard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Select Report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24. Report View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Filter → Export PDF/Excel</w:t>
            </w:r>
          </w:p>
        </w:tc>
      </w:tr>
    </w:tbl>
    <w:p w:rsidR="00C7645A" w:rsidRPr="00C7645A" w:rsidRDefault="00C7645A" w:rsidP="00C7645A">
      <w:pPr>
        <w:ind w:left="0"/>
        <w:rPr>
          <w:rFonts w:asciiTheme="majorHAnsi" w:hAnsiTheme="majorHAnsi" w:cstheme="majorHAnsi"/>
          <w:sz w:val="32"/>
        </w:rPr>
      </w:pPr>
      <w:r w:rsidRPr="00C7645A">
        <w:rPr>
          <w:rStyle w:val="Strong"/>
          <w:rFonts w:asciiTheme="majorHAnsi" w:hAnsiTheme="majorHAnsi" w:cstheme="majorHAnsi"/>
          <w:b w:val="0"/>
          <w:bCs w:val="0"/>
          <w:sz w:val="32"/>
        </w:rPr>
        <w:t>ADMIN PAGES (design last)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3496"/>
      </w:tblGrid>
      <w:tr w:rsidR="00C7645A" w:rsidRPr="00C7645A" w:rsidTr="00C7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  <w:b/>
                <w:bCs/>
              </w:rPr>
            </w:pPr>
            <w:r w:rsidRPr="00C7645A">
              <w:rPr>
                <w:rFonts w:asciiTheme="majorHAnsi" w:hAnsiTheme="majorHAnsi" w:cstheme="majorHAnsi"/>
                <w:b/>
                <w:bCs/>
              </w:rPr>
              <w:t>Flow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25. Users List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→ Add / Edit User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26. Add / Edit User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Save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27. Roles &amp; Permissions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M</w:t>
            </w:r>
            <w:bookmarkStart w:id="0" w:name="_GoBack"/>
            <w:bookmarkEnd w:id="0"/>
            <w:r w:rsidRPr="00C7645A">
              <w:rPr>
                <w:rFonts w:asciiTheme="majorHAnsi" w:hAnsiTheme="majorHAnsi" w:cstheme="majorHAnsi"/>
              </w:rPr>
              <w:t>anage access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28. Categories / Divisions / Master Data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Add / Edit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29. Backup &amp; Restore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Full / Incremental / Upload backup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30. Audit Log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View user actions history</w:t>
            </w:r>
          </w:p>
        </w:tc>
      </w:tr>
      <w:tr w:rsidR="00C7645A" w:rsidRPr="00C7645A" w:rsidTr="00C764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31. System Settings</w:t>
            </w:r>
          </w:p>
        </w:tc>
        <w:tc>
          <w:tcPr>
            <w:tcW w:w="0" w:type="auto"/>
            <w:vAlign w:val="center"/>
            <w:hideMark/>
          </w:tcPr>
          <w:p w:rsidR="00C7645A" w:rsidRPr="00C7645A" w:rsidRDefault="00C7645A" w:rsidP="00C7645A">
            <w:pPr>
              <w:rPr>
                <w:rFonts w:asciiTheme="majorHAnsi" w:hAnsiTheme="majorHAnsi" w:cstheme="majorHAnsi"/>
              </w:rPr>
            </w:pPr>
            <w:r w:rsidRPr="00C7645A">
              <w:rPr>
                <w:rFonts w:asciiTheme="majorHAnsi" w:hAnsiTheme="majorHAnsi" w:cstheme="majorHAnsi"/>
              </w:rPr>
              <w:t>Branding &amp; general options</w:t>
            </w:r>
          </w:p>
        </w:tc>
      </w:tr>
    </w:tbl>
    <w:p w:rsidR="00C7645A" w:rsidRPr="00C7645A" w:rsidRDefault="00C7645A" w:rsidP="00323AAB">
      <w:pPr>
        <w:rPr>
          <w:rFonts w:asciiTheme="majorHAnsi" w:hAnsiTheme="majorHAnsi" w:cstheme="majorHAnsi"/>
          <w:sz w:val="24"/>
          <w:szCs w:val="24"/>
        </w:rPr>
      </w:pPr>
    </w:p>
    <w:sectPr w:rsidR="00C7645A" w:rsidRPr="00C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AAB"/>
    <w:rsid w:val="00323AAB"/>
    <w:rsid w:val="0081093A"/>
    <w:rsid w:val="009D7295"/>
    <w:rsid w:val="00C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C027F-4355-4298-81F3-2ABC64CC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/>
        <w:ind w:left="3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323AAB"/>
    <w:pPr>
      <w:widowControl/>
      <w:autoSpaceDE/>
      <w:autoSpaceDN/>
      <w:spacing w:after="100" w:afterAutospacing="1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23A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AAB"/>
    <w:pPr>
      <w:widowControl/>
      <w:autoSpaceDE/>
      <w:autoSpaceDN/>
      <w:spacing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3AA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Saraswathula</dc:creator>
  <cp:keywords/>
  <dc:description/>
  <cp:lastModifiedBy>HP</cp:lastModifiedBy>
  <cp:revision>2</cp:revision>
  <dcterms:created xsi:type="dcterms:W3CDTF">2025-11-24T18:41:00Z</dcterms:created>
  <dcterms:modified xsi:type="dcterms:W3CDTF">2025-11-24T19:13:00Z</dcterms:modified>
</cp:coreProperties>
</file>