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 w:line="20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54" w:lineRule="exact"/>
        <w:rPr>
          <w:sz w:val="24"/>
          <w:szCs w:val="24"/>
          <w:color w:val="auto"/>
        </w:rPr>
      </w:pPr>
    </w:p>
    <w:p>
      <w:pPr>
        <w:ind w:left="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6"/>
          <w:szCs w:val="56"/>
          <w:color w:val="437C81"/>
        </w:rPr>
        <w:t>VALUE PROPOSITION:</w:t>
      </w:r>
    </w:p>
    <w:p>
      <w:pPr>
        <w:spacing w:after="0" w:line="96" w:lineRule="exact"/>
        <w:rPr>
          <w:sz w:val="24"/>
          <w:szCs w:val="24"/>
          <w:color w:val="auto"/>
        </w:rPr>
      </w:pPr>
    </w:p>
    <w:p>
      <w:pPr>
        <w:ind w:left="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437C81"/>
        </w:rPr>
        <w:t>{{value_proposition}}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35" w:lineRule="exact"/>
        <w:rPr>
          <w:sz w:val="24"/>
          <w:szCs w:val="24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26"/>
        </w:trPr>
        <w:tc>
          <w:tcPr>
            <w:tcW w:w="82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b w:val="1"/>
                <w:bCs w:val="1"/>
                <w:color w:val="41848E"/>
              </w:rPr>
              <w:t>Presented to: {{client_name}}</w:t>
            </w:r>
          </w:p>
        </w:tc>
        <w:tc>
          <w:tcPr>
            <w:tcW w:w="2440" w:type="dxa"/>
            <w:vAlign w:val="bottom"/>
            <w:gridSpan w:val="2"/>
          </w:tcPr>
          <w:p>
            <w:pPr>
              <w:jc w:val="center"/>
              <w:ind w:left="7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41848E"/>
                <w:w w:val="98"/>
              </w:rPr>
              <w:t>{{quote_date}}</w:t>
            </w:r>
          </w:p>
        </w:tc>
      </w:tr>
      <w:tr>
        <w:trPr>
          <w:trHeight w:val="370"/>
        </w:trPr>
        <w:tc>
          <w:tcPr>
            <w:tcW w:w="82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b w:val="1"/>
                <w:bCs w:val="1"/>
                <w:color w:val="41848E"/>
              </w:rPr>
              <w:t>{{client_company}}</w:t>
            </w:r>
          </w:p>
        </w:tc>
        <w:tc>
          <w:tcPr>
            <w:tcW w:w="2420" w:type="dxa"/>
            <w:vAlign w:val="bottom"/>
            <w:tcBorders>
              <w:bottom w:val="single" w:sz="8" w:color="437C81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473"/>
        </w:trPr>
        <w:tc>
          <w:tcPr>
            <w:tcW w:w="82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1A1918"/>
              </w:rPr>
              <w:t>Hanson</w:t>
            </w:r>
          </w:p>
        </w:tc>
        <w:tc>
          <w:tcPr>
            <w:tcW w:w="2440" w:type="dxa"/>
            <w:vAlign w:val="bottom"/>
            <w:gridSpan w:val="2"/>
          </w:tcPr>
          <w:p>
            <w:pPr>
              <w:jc w:val="center"/>
              <w:ind w:left="7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C9272D"/>
                <w:w w:val="92"/>
              </w:rPr>
              <w:t>CONFIDENTIAL</w:t>
            </w:r>
          </w:p>
        </w:tc>
      </w:tr>
    </w:tbl>
    <w:p>
      <w:pPr>
        <w:sectPr>
          <w:pgSz w:w="12240" w:h="15840" w:orient="portrait"/>
          <w:cols w:equalWidth="0" w:num="1">
            <w:col w:w="10640"/>
          </w:cols>
          <w:pgMar w:left="640" w:top="1440" w:right="960" w:bottom="566" w:gutter="0" w:footer="0" w:header="0"/>
        </w:sectPr>
      </w:pPr>
    </w:p>
    <w:bookmarkStart w:id="1" w:name="page2"/>
    <w:bookmarkEnd w:id="1"/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b w:val="1"/>
          <w:bCs w:val="1"/>
          <w:color w:val="437C81"/>
        </w:rPr>
        <w:drawing>
          <wp:anchor simplePos="0" relativeHeight="251657728" behindDoc="1" locked="0" layoutInCell="0" allowOverlap="1">
            <wp:simplePos x="0" y="0"/>
            <wp:positionH relativeFrom="page">
              <wp:posOffset>6391275</wp:posOffset>
            </wp:positionH>
            <wp:positionV relativeFrom="page">
              <wp:posOffset>520700</wp:posOffset>
            </wp:positionV>
            <wp:extent cx="794385" cy="79438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" cy="794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APPLICATION OVERVIEW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1A1918"/>
        </w:rPr>
        <w:t>{{application_overview}}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9" w:lineRule="exact"/>
        <w:rPr>
          <w:sz w:val="20"/>
          <w:szCs w:val="20"/>
          <w:color w:val="auto"/>
        </w:rPr>
      </w:pPr>
    </w:p>
    <w:p>
      <w:pPr>
        <w:ind w:left="3880" w:right="840" w:hanging="4097"/>
        <w:spacing w:after="0" w:line="285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b w:val="1"/>
          <w:bCs w:val="1"/>
          <w:color w:val="437C81"/>
        </w:rPr>
        <w:t>PRELIMINARY LAYOUT DESIGN ({{robot_bases}}-ARM SYSTEM) {{layout_image}}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4116070</wp:posOffset>
            </wp:positionH>
            <wp:positionV relativeFrom="paragraph">
              <wp:posOffset>5848985</wp:posOffset>
            </wp:positionV>
            <wp:extent cx="2373630" cy="22860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63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0" w:num="1">
            <w:col w:w="9780"/>
          </w:cols>
          <w:pgMar w:left="1080" w:top="1183" w:right="1380" w:bottom="693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7" w:lineRule="exact"/>
        <w:rPr>
          <w:sz w:val="20"/>
          <w:szCs w:val="20"/>
          <w:color w:val="auto"/>
        </w:rPr>
      </w:pPr>
    </w:p>
    <w:p>
      <w:pPr>
        <w:ind w:left="78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5"/>
          <w:szCs w:val="15"/>
          <w:color w:val="898A89"/>
        </w:rPr>
        <w:t>CONFIDENTIAL – PAGE 3/7</w:t>
      </w:r>
    </w:p>
    <w:p>
      <w:pPr>
        <w:sectPr>
          <w:pgSz w:w="12240" w:h="15840" w:orient="portrait"/>
          <w:cols w:equalWidth="0" w:num="1">
            <w:col w:w="9780"/>
          </w:cols>
          <w:pgMar w:left="1080" w:top="1183" w:right="1380" w:bottom="693" w:gutter="0" w:footer="0" w:header="0"/>
          <w:type w:val="continuous"/>
        </w:sectPr>
      </w:pPr>
    </w:p>
    <w:bookmarkStart w:id="2" w:name="page3"/>
    <w:bookmarkEnd w:id="2"/>
    <w:p>
      <w:pPr>
        <w:spacing w:after="0" w:line="347" w:lineRule="exact"/>
        <w:rPr>
          <w:sz w:val="20"/>
          <w:szCs w:val="20"/>
          <w:color w:val="auto"/>
        </w:rPr>
      </w:pPr>
    </w:p>
    <w:p>
      <w:pPr>
        <w:ind w:left="2800" w:right="2500" w:hanging="3384"/>
        <w:spacing w:after="0" w:line="30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b w:val="1"/>
          <w:bCs w:val="1"/>
          <w:color w:val="437C81"/>
        </w:rPr>
        <w:t>LAYOUT OVERVIEW ({{robot_bases}}-ARM SYSTEM) {{layout_overview_image}} {{layout_overview_image}}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3887470</wp:posOffset>
            </wp:positionH>
            <wp:positionV relativeFrom="paragraph">
              <wp:posOffset>7197090</wp:posOffset>
            </wp:positionV>
            <wp:extent cx="2373630" cy="22860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63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0" w:num="1">
            <w:col w:w="9380"/>
          </w:cols>
          <w:pgMar w:left="1440" w:top="1440" w:right="1420" w:bottom="696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6" w:lineRule="exact"/>
        <w:rPr>
          <w:sz w:val="20"/>
          <w:szCs w:val="20"/>
          <w:color w:val="auto"/>
        </w:rPr>
      </w:pPr>
    </w:p>
    <w:p>
      <w:pPr>
        <w:ind w:left="7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5"/>
          <w:szCs w:val="15"/>
          <w:color w:val="898A89"/>
        </w:rPr>
        <w:t>CONFIDENTIAL – PAGE 4/7</w:t>
      </w:r>
    </w:p>
    <w:p>
      <w:pPr>
        <w:sectPr>
          <w:pgSz w:w="12240" w:h="15840" w:orient="portrait"/>
          <w:cols w:equalWidth="0" w:num="1">
            <w:col w:w="9380"/>
          </w:cols>
          <w:pgMar w:left="1440" w:top="1440" w:right="1420" w:bottom="696" w:gutter="0" w:footer="0" w:header="0"/>
          <w:type w:val="continuous"/>
        </w:sectPr>
      </w:pPr>
    </w:p>
    <w:bookmarkStart w:id="3" w:name="page4"/>
    <w:bookmarkEnd w:id="3"/>
    <w:p>
      <w:pPr>
        <w:ind w:left="2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b w:val="1"/>
          <w:bCs w:val="1"/>
          <w:color w:val="437C81"/>
        </w:rPr>
        <w:drawing>
          <wp:anchor simplePos="0" relativeHeight="251657728" behindDoc="1" locked="0" layoutInCell="0" allowOverlap="1">
            <wp:simplePos x="0" y="0"/>
            <wp:positionH relativeFrom="page">
              <wp:posOffset>6378575</wp:posOffset>
            </wp:positionH>
            <wp:positionV relativeFrom="page">
              <wp:posOffset>413385</wp:posOffset>
            </wp:positionV>
            <wp:extent cx="794385" cy="79438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" cy="794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ROBOT ARMS MODEL</w:t>
      </w:r>
    </w:p>
    <w:p>
      <w:pPr>
        <w:spacing w:after="0" w:line="400" w:lineRule="exact"/>
        <w:rPr>
          <w:sz w:val="20"/>
          <w:szCs w:val="20"/>
          <w:color w:val="auto"/>
        </w:rPr>
      </w:pPr>
    </w:p>
    <w:p>
      <w:pPr>
        <w:ind w:left="32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b w:val="1"/>
          <w:bCs w:val="1"/>
          <w:color w:val="437C81"/>
        </w:rPr>
        <w:t>{{robot_model_image}}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8" w:lineRule="exact"/>
        <w:rPr>
          <w:sz w:val="20"/>
          <w:szCs w:val="20"/>
          <w:color w:val="auto"/>
        </w:rPr>
      </w:pPr>
    </w:p>
    <w:p>
      <w:pPr>
        <w:jc w:val="center"/>
        <w:ind w:right="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b w:val="1"/>
          <w:bCs w:val="1"/>
          <w:color w:val="437C81"/>
        </w:rPr>
        <w:t>GRIPPER MODEL: {{gripper_type}}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3899535</wp:posOffset>
            </wp:positionH>
            <wp:positionV relativeFrom="paragraph">
              <wp:posOffset>3215640</wp:posOffset>
            </wp:positionV>
            <wp:extent cx="2373630" cy="22860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63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0" w:num="1">
            <w:col w:w="9420"/>
          </w:cols>
          <w:pgMar w:left="1440" w:top="1307" w:right="1380" w:bottom="693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6" w:lineRule="exact"/>
        <w:rPr>
          <w:sz w:val="20"/>
          <w:szCs w:val="20"/>
          <w:color w:val="auto"/>
        </w:rPr>
      </w:pPr>
    </w:p>
    <w:p>
      <w:pPr>
        <w:ind w:left="74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5"/>
          <w:szCs w:val="15"/>
          <w:color w:val="898A89"/>
        </w:rPr>
        <w:t>CONFIDENTIAL – PAGE 5/8</w:t>
      </w:r>
    </w:p>
    <w:p>
      <w:pPr>
        <w:sectPr>
          <w:pgSz w:w="12240" w:h="15840" w:orient="portrait"/>
          <w:cols w:equalWidth="0" w:num="1">
            <w:col w:w="9420"/>
          </w:cols>
          <w:pgMar w:left="1440" w:top="1307" w:right="1380" w:bottom="693" w:gutter="0" w:footer="0" w:header="0"/>
          <w:type w:val="continuous"/>
        </w:sectPr>
      </w:pPr>
    </w:p>
    <w:bookmarkStart w:id="4" w:name="page5"/>
    <w:bookmarkEnd w:id="4"/>
    <w:p>
      <w:pPr>
        <w:spacing w:after="0" w:line="118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6391275</wp:posOffset>
            </wp:positionH>
            <wp:positionV relativeFrom="page">
              <wp:posOffset>453390</wp:posOffset>
            </wp:positionV>
            <wp:extent cx="794385" cy="79438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" cy="794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17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b w:val="1"/>
          <w:bCs w:val="1"/>
          <w:color w:val="437C81"/>
        </w:rPr>
        <w:t>ROBOT VISION SYSTEM SENSOR FUSION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1953260</wp:posOffset>
            </wp:positionH>
            <wp:positionV relativeFrom="paragraph">
              <wp:posOffset>485140</wp:posOffset>
            </wp:positionV>
            <wp:extent cx="1722120" cy="143446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43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0" w:num="1">
            <w:col w:w="9560"/>
          </w:cols>
          <w:pgMar w:left="1440" w:top="1440" w:right="1240" w:bottom="25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2" w:lineRule="exact"/>
        <w:rPr>
          <w:sz w:val="20"/>
          <w:szCs w:val="20"/>
          <w:color w:val="auto"/>
        </w:rPr>
      </w:pPr>
    </w:p>
    <w:p>
      <w:pPr>
        <w:ind w:left="37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1A1918"/>
        </w:rPr>
        <w:t>Deepvision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0" w:lineRule="exact"/>
        <w:rPr>
          <w:sz w:val="20"/>
          <w:szCs w:val="20"/>
          <w:color w:val="auto"/>
        </w:rPr>
      </w:pPr>
    </w:p>
    <w:p>
      <w:pPr>
        <w:ind w:left="2040"/>
        <w:spacing w:after="0"/>
        <w:tabs>
          <w:tab w:leader="none" w:pos="4480" w:val="left"/>
          <w:tab w:leader="none" w:pos="64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437C81"/>
        </w:rPr>
        <w:t>COLOR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4"/>
          <w:szCs w:val="24"/>
          <w:b w:val="1"/>
          <w:bCs w:val="1"/>
          <w:color w:val="437C81"/>
        </w:rPr>
        <w:t>3D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4"/>
          <w:szCs w:val="24"/>
          <w:b w:val="1"/>
          <w:bCs w:val="1"/>
          <w:color w:val="437C81"/>
        </w:rPr>
        <w:t>AI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4051935</wp:posOffset>
            </wp:positionH>
            <wp:positionV relativeFrom="paragraph">
              <wp:posOffset>5674360</wp:posOffset>
            </wp:positionV>
            <wp:extent cx="2373630" cy="22860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63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880110</wp:posOffset>
            </wp:positionH>
            <wp:positionV relativeFrom="paragraph">
              <wp:posOffset>133350</wp:posOffset>
            </wp:positionV>
            <wp:extent cx="3936365" cy="350520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350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0" w:num="1">
            <w:col w:w="9560"/>
          </w:cols>
          <w:pgMar w:left="1440" w:top="1440" w:right="1240" w:bottom="25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8" w:lineRule="exact"/>
        <w:rPr>
          <w:sz w:val="20"/>
          <w:szCs w:val="20"/>
          <w:color w:val="auto"/>
        </w:rPr>
      </w:pPr>
    </w:p>
    <w:p>
      <w:pPr>
        <w:ind w:left="76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5"/>
          <w:szCs w:val="15"/>
          <w:color w:val="898A89"/>
        </w:rPr>
        <w:t>CONFIDENTIAL – PAGE 6/8</w:t>
      </w:r>
    </w:p>
    <w:p>
      <w:pPr>
        <w:sectPr>
          <w:pgSz w:w="12240" w:h="15840" w:orient="portrait"/>
          <w:cols w:equalWidth="0" w:num="1">
            <w:col w:w="9560"/>
          </w:cols>
          <w:pgMar w:left="1440" w:top="1440" w:right="1240" w:bottom="250" w:gutter="0" w:footer="0" w:header="0"/>
          <w:type w:val="continuous"/>
        </w:sectPr>
      </w:pPr>
    </w:p>
    <w:bookmarkStart w:id="5" w:name="page6"/>
    <w:bookmarkEnd w:id="5"/>
    <w:p>
      <w:pPr>
        <w:ind w:left="36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b w:val="1"/>
          <w:bCs w:val="1"/>
          <w:color w:val="437C81"/>
        </w:rPr>
        <w:drawing>
          <wp:anchor simplePos="0" relativeHeight="251657728" behindDoc="1" locked="0" layoutInCell="0" allowOverlap="1">
            <wp:simplePos x="0" y="0"/>
            <wp:positionH relativeFrom="page">
              <wp:posOffset>603250</wp:posOffset>
            </wp:positionH>
            <wp:positionV relativeFrom="page">
              <wp:posOffset>495300</wp:posOffset>
            </wp:positionV>
            <wp:extent cx="1537970" cy="153797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970" cy="1537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SPECIFICATIONS:</w:t>
      </w:r>
    </w:p>
    <w:p>
      <w:pPr>
        <w:spacing w:after="0" w:line="308" w:lineRule="exact"/>
        <w:rPr>
          <w:sz w:val="20"/>
          <w:szCs w:val="20"/>
          <w:color w:val="auto"/>
        </w:rPr>
      </w:pPr>
    </w:p>
    <w:p>
      <w:pPr>
        <w:ind w:left="3980" w:hanging="345"/>
        <w:spacing w:after="0"/>
        <w:tabs>
          <w:tab w:leader="none" w:pos="3980" w:val="left"/>
        </w:tabs>
        <w:numPr>
          <w:ilvl w:val="0"/>
          <w:numId w:val="1"/>
        </w:numPr>
        <w:rPr>
          <w:rFonts w:ascii="Arial" w:cs="Arial" w:eastAsia="Arial" w:hAnsi="Arial"/>
          <w:sz w:val="28"/>
          <w:szCs w:val="28"/>
          <w:color w:val="1A1918"/>
        </w:rPr>
      </w:pPr>
      <w:r>
        <w:rPr>
          <w:rFonts w:ascii="Arial" w:cs="Arial" w:eastAsia="Arial" w:hAnsi="Arial"/>
          <w:sz w:val="28"/>
          <w:szCs w:val="28"/>
          <w:color w:val="1A1918"/>
        </w:rPr>
        <w:t>Up to {{pick_rate}}</w:t>
      </w:r>
    </w:p>
    <w:p>
      <w:pPr>
        <w:spacing w:after="0" w:line="182" w:lineRule="exact"/>
        <w:rPr>
          <w:rFonts w:ascii="Arial" w:cs="Arial" w:eastAsia="Arial" w:hAnsi="Arial"/>
          <w:sz w:val="28"/>
          <w:szCs w:val="28"/>
          <w:color w:val="1A1918"/>
        </w:rPr>
      </w:pPr>
    </w:p>
    <w:p>
      <w:pPr>
        <w:ind w:left="3980" w:hanging="345"/>
        <w:spacing w:after="0"/>
        <w:tabs>
          <w:tab w:leader="none" w:pos="3980" w:val="left"/>
        </w:tabs>
        <w:numPr>
          <w:ilvl w:val="0"/>
          <w:numId w:val="1"/>
        </w:numPr>
        <w:rPr>
          <w:rFonts w:ascii="Arial" w:cs="Arial" w:eastAsia="Arial" w:hAnsi="Arial"/>
          <w:sz w:val="28"/>
          <w:szCs w:val="28"/>
          <w:color w:val="1A1918"/>
        </w:rPr>
      </w:pPr>
      <w:r>
        <w:rPr>
          <w:rFonts w:ascii="Arial" w:cs="Arial" w:eastAsia="Arial" w:hAnsi="Arial"/>
          <w:sz w:val="28"/>
          <w:szCs w:val="28"/>
          <w:color w:val="1A1918"/>
        </w:rPr>
        <w:t>Maximum object weight per robot: {{max_object_weight}}</w:t>
      </w:r>
    </w:p>
    <w:p>
      <w:pPr>
        <w:spacing w:after="0" w:line="182" w:lineRule="exact"/>
        <w:rPr>
          <w:rFonts w:ascii="Arial" w:cs="Arial" w:eastAsia="Arial" w:hAnsi="Arial"/>
          <w:sz w:val="28"/>
          <w:szCs w:val="28"/>
          <w:color w:val="1A1918"/>
        </w:rPr>
      </w:pPr>
    </w:p>
    <w:p>
      <w:pPr>
        <w:ind w:left="3980" w:hanging="285"/>
        <w:spacing w:after="0"/>
        <w:tabs>
          <w:tab w:leader="none" w:pos="3980" w:val="left"/>
        </w:tabs>
        <w:numPr>
          <w:ilvl w:val="1"/>
          <w:numId w:val="1"/>
        </w:numPr>
        <w:rPr>
          <w:rFonts w:ascii="Arial" w:cs="Arial" w:eastAsia="Arial" w:hAnsi="Arial"/>
          <w:sz w:val="28"/>
          <w:szCs w:val="28"/>
          <w:color w:val="1A1918"/>
        </w:rPr>
      </w:pPr>
      <w:r>
        <w:rPr>
          <w:rFonts w:ascii="Arial" w:cs="Arial" w:eastAsia="Arial" w:hAnsi="Arial"/>
          <w:sz w:val="28"/>
          <w:szCs w:val="28"/>
          <w:color w:val="1A1918"/>
        </w:rPr>
        <w:t>Robots operating conditions: 5°C to 45 °C</w:t>
      </w:r>
    </w:p>
    <w:p>
      <w:pPr>
        <w:spacing w:after="0" w:line="297" w:lineRule="exact"/>
        <w:rPr>
          <w:sz w:val="20"/>
          <w:szCs w:val="20"/>
          <w:color w:val="auto"/>
        </w:rPr>
      </w:pPr>
    </w:p>
    <w:p>
      <w:pPr>
        <w:ind w:left="9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b w:val="1"/>
          <w:bCs w:val="1"/>
          <w:color w:val="437C81"/>
        </w:rPr>
        <w:t>BUDGET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-202565</wp:posOffset>
            </wp:positionH>
            <wp:positionV relativeFrom="paragraph">
              <wp:posOffset>173355</wp:posOffset>
            </wp:positionV>
            <wp:extent cx="7772400" cy="401256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4012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0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22"/>
        </w:trPr>
        <w:tc>
          <w:tcPr>
            <w:tcW w:w="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</w:tcPr>
          <w:p>
            <w:pPr>
              <w:ind w:left="1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b w:val="1"/>
                <w:bCs w:val="1"/>
                <w:color w:val="FFFFFF"/>
              </w:rPr>
              <w:t>Includes</w:t>
            </w: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80" w:type="dxa"/>
            <w:vAlign w:val="bottom"/>
          </w:tcPr>
          <w:p>
            <w:pPr>
              <w:ind w:left="27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b w:val="1"/>
                <w:bCs w:val="1"/>
                <w:color w:val="FFFFFF"/>
              </w:rPr>
              <w:t>Excludes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73"/>
        </w:trPr>
        <w:tc>
          <w:tcPr>
            <w:tcW w:w="5140" w:type="dxa"/>
            <w:vAlign w:val="bottom"/>
            <w:gridSpan w:val="2"/>
            <w:vMerge w:val="restart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FFFFFF"/>
              </w:rPr>
              <w:t>-  {{robot_bases}} robots Fanuc M-20iD-25</w:t>
            </w:r>
          </w:p>
        </w:tc>
        <w:tc>
          <w:tcPr>
            <w:tcW w:w="820" w:type="dxa"/>
            <w:vAlign w:val="bottom"/>
          </w:tcPr>
          <w:p>
            <w:pPr>
              <w:ind w:left="6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FFFFFF"/>
              </w:rPr>
              <w:t>-</w:t>
            </w:r>
          </w:p>
        </w:tc>
        <w:tc>
          <w:tcPr>
            <w:tcW w:w="5980" w:type="dxa"/>
            <w:vAlign w:val="bottom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FFFFFF"/>
              </w:rPr>
              <w:t>Mechanical installation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44"/>
        </w:trPr>
        <w:tc>
          <w:tcPr>
            <w:tcW w:w="514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59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2"/>
        </w:trPr>
        <w:tc>
          <w:tcPr>
            <w:tcW w:w="18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FFFFFF"/>
              </w:rPr>
              <w:t>-</w:t>
            </w:r>
          </w:p>
        </w:tc>
        <w:tc>
          <w:tcPr>
            <w:tcW w:w="4960" w:type="dxa"/>
            <w:vAlign w:val="bottom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FFFFFF"/>
              </w:rPr>
              <w:t>{{robot_bases}} robot base</w:t>
            </w:r>
          </w:p>
        </w:tc>
        <w:tc>
          <w:tcPr>
            <w:tcW w:w="820" w:type="dxa"/>
            <w:vAlign w:val="bottom"/>
          </w:tcPr>
          <w:p>
            <w:pPr>
              <w:ind w:left="6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FFFFFF"/>
              </w:rPr>
              <w:t>-</w:t>
            </w:r>
          </w:p>
        </w:tc>
        <w:tc>
          <w:tcPr>
            <w:tcW w:w="5980" w:type="dxa"/>
            <w:vAlign w:val="bottom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FFFFFF"/>
                <w:w w:val="98"/>
              </w:rPr>
              <w:t>All modifications required on current  equipment to integ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2"/>
        </w:trPr>
        <w:tc>
          <w:tcPr>
            <w:tcW w:w="18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FFFFFF"/>
              </w:rPr>
              <w:t>-</w:t>
            </w:r>
          </w:p>
        </w:tc>
        <w:tc>
          <w:tcPr>
            <w:tcW w:w="4960" w:type="dxa"/>
            <w:vAlign w:val="bottom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FFFFFF"/>
              </w:rPr>
              <w:t>{{robot_bases}} AI gripper</w:t>
            </w:r>
          </w:p>
        </w:tc>
        <w:tc>
          <w:tcPr>
            <w:tcW w:w="6780" w:type="dxa"/>
            <w:vAlign w:val="bottom"/>
            <w:gridSpan w:val="2"/>
          </w:tcPr>
          <w:p>
            <w:pPr>
              <w:ind w:left="6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FFFFFF"/>
              </w:rPr>
              <w:t>the robotic system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2"/>
        </w:trPr>
        <w:tc>
          <w:tcPr>
            <w:tcW w:w="514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FFFFFF"/>
              </w:rPr>
              <w:t>-  Robot Vision System: {{vision_system}})</w:t>
            </w:r>
          </w:p>
        </w:tc>
        <w:tc>
          <w:tcPr>
            <w:tcW w:w="6780" w:type="dxa"/>
            <w:vAlign w:val="bottom"/>
            <w:gridSpan w:val="2"/>
          </w:tcPr>
          <w:p>
            <w:pPr>
              <w:ind w:left="6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FFFFFF"/>
              </w:rPr>
              <w:t>-  Electrical hookup in client’s facility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2"/>
        </w:trPr>
        <w:tc>
          <w:tcPr>
            <w:tcW w:w="18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FFFFFF"/>
              </w:rPr>
              <w:t>-</w:t>
            </w:r>
          </w:p>
        </w:tc>
        <w:tc>
          <w:tcPr>
            <w:tcW w:w="4960" w:type="dxa"/>
            <w:vAlign w:val="bottom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FFFFFF"/>
              </w:rPr>
              <w:t>AI Software licence</w:t>
            </w:r>
          </w:p>
        </w:tc>
        <w:tc>
          <w:tcPr>
            <w:tcW w:w="6780" w:type="dxa"/>
            <w:vAlign w:val="bottom"/>
            <w:gridSpan w:val="2"/>
          </w:tcPr>
          <w:p>
            <w:pPr>
              <w:ind w:left="6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FFFFFF"/>
              </w:rPr>
              <w:t>-  Total input power {{input_power_kva}}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2"/>
        </w:trPr>
        <w:tc>
          <w:tcPr>
            <w:tcW w:w="18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FFFFFF"/>
              </w:rPr>
              <w:t>-</w:t>
            </w:r>
          </w:p>
        </w:tc>
        <w:tc>
          <w:tcPr>
            <w:tcW w:w="4960" w:type="dxa"/>
            <w:vAlign w:val="bottom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FFFFFF"/>
              </w:rPr>
              <w:t>AI custom training</w:t>
            </w:r>
          </w:p>
        </w:tc>
        <w:tc>
          <w:tcPr>
            <w:tcW w:w="6780" w:type="dxa"/>
            <w:vAlign w:val="bottom"/>
            <w:gridSpan w:val="2"/>
          </w:tcPr>
          <w:p>
            <w:pPr>
              <w:ind w:left="6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FFFFFF"/>
              </w:rPr>
              <w:t>-  Average Power Consumption {{avg_consumption_kw}}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2"/>
        </w:trPr>
        <w:tc>
          <w:tcPr>
            <w:tcW w:w="5140" w:type="dxa"/>
            <w:vAlign w:val="bottom"/>
            <w:gridSpan w:val="2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FFFFFF"/>
              </w:rPr>
              <w:t>-  Factory pre-assembling and testing</w:t>
            </w:r>
          </w:p>
        </w:tc>
        <w:tc>
          <w:tcPr>
            <w:tcW w:w="6780" w:type="dxa"/>
            <w:vAlign w:val="bottom"/>
            <w:gridSpan w:val="2"/>
          </w:tcPr>
          <w:p>
            <w:pPr>
              <w:ind w:left="6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FFFFFF"/>
              </w:rPr>
              <w:t>-  Internet hookup in client’s facility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2"/>
        </w:trPr>
        <w:tc>
          <w:tcPr>
            <w:tcW w:w="18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FFFFFF"/>
              </w:rPr>
              <w:t>-</w:t>
            </w:r>
          </w:p>
        </w:tc>
        <w:tc>
          <w:tcPr>
            <w:tcW w:w="4960" w:type="dxa"/>
            <w:vAlign w:val="bottom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FFFFFF"/>
              </w:rPr>
              <w:t>Shipping to {{site_location}}</w:t>
            </w: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80" w:type="dxa"/>
            <w:vAlign w:val="bottom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FFFFFF"/>
              </w:rPr>
              <w:t>(up/down 100 Mbits/sec)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2"/>
        </w:trPr>
        <w:tc>
          <w:tcPr>
            <w:tcW w:w="514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FFFFFF"/>
              </w:rPr>
              <w:t>-  Installation supervision on site</w:t>
            </w:r>
          </w:p>
        </w:tc>
        <w:tc>
          <w:tcPr>
            <w:tcW w:w="6780" w:type="dxa"/>
            <w:vAlign w:val="bottom"/>
            <w:gridSpan w:val="2"/>
          </w:tcPr>
          <w:p>
            <w:pPr>
              <w:ind w:left="6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FFFFFF"/>
              </w:rPr>
              <w:t>-  Compressed air hookup in client’ facility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2"/>
        </w:trPr>
        <w:tc>
          <w:tcPr>
            <w:tcW w:w="1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FFFFFF"/>
              </w:rPr>
              <w:t>-</w:t>
            </w:r>
          </w:p>
        </w:tc>
        <w:tc>
          <w:tcPr>
            <w:tcW w:w="496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FFFFFF"/>
              </w:rPr>
              <w:t>Security perimeter</w:t>
            </w: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8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FFFFFF"/>
              </w:rPr>
              <w:t>(total air consumption: {{air_consumption_lpm}}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2"/>
        </w:trPr>
        <w:tc>
          <w:tcPr>
            <w:tcW w:w="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780" w:type="dxa"/>
            <w:vAlign w:val="bottom"/>
            <w:gridSpan w:val="2"/>
          </w:tcPr>
          <w:p>
            <w:pPr>
              <w:ind w:left="6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FFFFFF"/>
              </w:rPr>
              <w:t>-  Taxes, customs and/or duty charges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0" w:lineRule="exact"/>
        <w:rPr>
          <w:sz w:val="20"/>
          <w:szCs w:val="20"/>
          <w:color w:val="auto"/>
        </w:rPr>
      </w:pPr>
    </w:p>
    <w:p>
      <w:pPr>
        <w:ind w:left="7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b w:val="1"/>
          <w:bCs w:val="1"/>
          <w:color w:val="437C81"/>
        </w:rPr>
        <w:t>BUYING PRICE*</w:t>
      </w:r>
    </w:p>
    <w:p>
      <w:pPr>
        <w:spacing w:after="0" w:line="112" w:lineRule="exact"/>
        <w:rPr>
          <w:sz w:val="20"/>
          <w:szCs w:val="20"/>
          <w:color w:val="auto"/>
        </w:rPr>
      </w:pPr>
    </w:p>
    <w:p>
      <w:pPr>
        <w:ind w:left="7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1A1918"/>
        </w:rPr>
        <w:t>Robotic sorting system</w:t>
      </w:r>
    </w:p>
    <w:p>
      <w:pPr>
        <w:spacing w:after="0" w:line="112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1A1918"/>
        </w:rPr>
        <w:t>{{total_price}}</w:t>
      </w:r>
    </w:p>
    <w:p>
      <w:pPr>
        <w:spacing w:after="0" w:line="112" w:lineRule="exact"/>
        <w:rPr>
          <w:sz w:val="20"/>
          <w:szCs w:val="20"/>
          <w:color w:val="auto"/>
        </w:rPr>
      </w:pPr>
    </w:p>
    <w:p>
      <w:pPr>
        <w:ind w:left="7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1A1918"/>
        </w:rPr>
        <w:t>Additional robot arm:</w:t>
      </w:r>
    </w:p>
    <w:p>
      <w:pPr>
        <w:spacing w:after="0" w:line="112" w:lineRule="exact"/>
        <w:rPr>
          <w:sz w:val="20"/>
          <w:szCs w:val="20"/>
          <w:color w:val="auto"/>
        </w:rPr>
      </w:pPr>
    </w:p>
    <w:p>
      <w:pPr>
        <w:ind w:left="7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1A1918"/>
        </w:rPr>
        <w:t>{{additional_arm_price}}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ind w:left="7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i w:val="1"/>
          <w:iCs w:val="1"/>
          <w:color w:val="1A1918"/>
        </w:rPr>
        <w:t>* Prices may vary due to exchange rates, inflation, and integration engineering. Valid for 30 days.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4598670</wp:posOffset>
            </wp:positionH>
            <wp:positionV relativeFrom="paragraph">
              <wp:posOffset>384175</wp:posOffset>
            </wp:positionV>
            <wp:extent cx="2373630" cy="22860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63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0" w:lineRule="exact"/>
        <w:rPr>
          <w:sz w:val="20"/>
          <w:szCs w:val="20"/>
          <w:color w:val="auto"/>
        </w:rPr>
      </w:pPr>
    </w:p>
    <w:p>
      <w:pPr>
        <w:ind w:left="86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898A89"/>
        </w:rPr>
        <w:t>CONFIDENTIAL – PAGE 7/8</w:t>
      </w:r>
    </w:p>
    <w:p>
      <w:pPr>
        <w:ind w:left="7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b w:val="1"/>
          <w:bCs w:val="1"/>
          <w:color w:val="437C81"/>
        </w:rPr>
        <w:t>DELIVERY</w:t>
      </w:r>
    </w:p>
    <w:p>
      <w:pPr>
        <w:spacing w:after="0" w:line="58" w:lineRule="exact"/>
        <w:rPr>
          <w:sz w:val="20"/>
          <w:szCs w:val="20"/>
          <w:color w:val="auto"/>
        </w:rPr>
      </w:pPr>
    </w:p>
    <w:p>
      <w:pPr>
        <w:ind w:left="7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1A1918"/>
        </w:rPr>
        <w:t>24-30 weeks (to be confirmed at order time)</w:t>
      </w:r>
    </w:p>
    <w:sectPr>
      <w:pgSz w:w="12240" w:h="15840" w:orient="portrait"/>
      <w:cols w:equalWidth="0" w:num="1">
        <w:col w:w="11920"/>
      </w:cols>
      <w:pgMar w:left="320" w:top="930" w:right="0" w:bottom="0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400001FF" w:csb1="FFFF0000"/>
  </w:font>
</w:fonts>
</file>

<file path=word/numbering.xml><?xml version="1.0" encoding="utf-8"?>
<w:numbering xmlns:w="http://schemas.openxmlformats.org/wordprocessingml/2006/main">
  <w:abstractNum w:abstractNumId="0">
    <w:nsid w:val="327B23C6"/>
    <w:multiLevelType w:val="hybridMultilevel"/>
    <w:lvl w:ilvl="0">
      <w:lvlJc w:val="left"/>
      <w:lvlText w:val="-"/>
      <w:numFmt w:val="bullet"/>
      <w:start w:val="1"/>
    </w:lvl>
    <w:lvl w:ilvl="1">
      <w:lvlJc w:val="left"/>
      <w:lvlText w:val="-"/>
      <w:numFmt w:val="bullet"/>
      <w:start w:val="1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fontTable" Target="fontTable.xml"/><Relationship Id="rId4" Type="http://schemas.openxmlformats.org/officeDocument/2006/relationships/webSettings" Target="webSettings.xml"/><Relationship Id="rId11" Type="http://schemas.openxmlformats.org/officeDocument/2006/relationships/numbering" Target="numbering.xml"/><Relationship Id="rId12" Type="http://schemas.openxmlformats.org/officeDocument/2006/relationships/image" Target="media/image1.png"/><Relationship Id="rId13" Type="http://schemas.openxmlformats.org/officeDocument/2006/relationships/image" Target="media/image2.jpeg"/><Relationship Id="rId14" Type="http://schemas.openxmlformats.org/officeDocument/2006/relationships/image" Target="media/image3.jpeg"/><Relationship Id="rId15" Type="http://schemas.openxmlformats.org/officeDocument/2006/relationships/image" Target="media/image4.jpeg"/><Relationship Id="rId16" Type="http://schemas.openxmlformats.org/officeDocument/2006/relationships/image" Target="media/image5.jpeg"/><Relationship Id="rId17" Type="http://schemas.openxmlformats.org/officeDocument/2006/relationships/image" Target="media/image6.jpeg"/><Relationship Id="rId18" Type="http://schemas.openxmlformats.org/officeDocument/2006/relationships/image" Target="media/image7.jpeg"/><Relationship Id="rId19" Type="http://schemas.openxmlformats.org/officeDocument/2006/relationships/image" Target="media/image8.jpeg"/><Relationship Id="rId20" Type="http://schemas.openxmlformats.org/officeDocument/2006/relationships/image" Target="media/image9.jpeg"/><Relationship Id="rId21" Type="http://schemas.openxmlformats.org/officeDocument/2006/relationships/image" Target="media/image10.png"/><Relationship Id="rId22" Type="http://schemas.openxmlformats.org/officeDocument/2006/relationships/image" Target="media/image11.jpeg"/><Relationship Id="rId23" Type="http://schemas.openxmlformats.org/officeDocument/2006/relationships/image" Target="media/image12.png"/><Relationship Id="rId24" Type="http://schemas.openxmlformats.org/officeDocument/2006/relationships/image" Target="media/image13.jpe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2025-06-17T22:38:35Z</dcterms:created>
  <dcterms:modified xsi:type="dcterms:W3CDTF">2025-06-17T22:38:35Z</dcterms:modified>
</cp:coreProperties>
</file>