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52" w:rsidRDefault="00370D9A" w:rsidP="0093424E">
      <w:pPr>
        <w:pStyle w:val="berschrift1"/>
      </w:pPr>
      <w:r>
        <w:t xml:space="preserve">Verwenden von </w:t>
      </w:r>
      <w:r w:rsidR="0093424E">
        <w:t xml:space="preserve">TypeScript </w:t>
      </w:r>
    </w:p>
    <w:p w:rsidR="0093424E" w:rsidRPr="0093424E" w:rsidRDefault="0093424E" w:rsidP="0093424E">
      <w:pPr>
        <w:pStyle w:val="berschrift2"/>
      </w:pPr>
      <w:r>
        <w:t>Playground</w:t>
      </w:r>
    </w:p>
    <w:p w:rsidR="0093424E" w:rsidRDefault="00277440" w:rsidP="005968D9">
      <w:pPr>
        <w:pStyle w:val="Listenabsatz"/>
        <w:numPr>
          <w:ilvl w:val="0"/>
          <w:numId w:val="1"/>
        </w:numPr>
      </w:pPr>
      <w:hyperlink r:id="rId6" w:history="1">
        <w:r w:rsidR="00842A58" w:rsidRPr="00907635">
          <w:rPr>
            <w:rStyle w:val="Hyperlink"/>
          </w:rPr>
          <w:t>http://www.typescriptlang.org/Playground/</w:t>
        </w:r>
      </w:hyperlink>
    </w:p>
    <w:p w:rsidR="00842A58" w:rsidRDefault="005968D9" w:rsidP="005968D9">
      <w:pPr>
        <w:pStyle w:val="berschrift2"/>
      </w:pPr>
      <w:r>
        <w:t>Visual Studio Plugin</w:t>
      </w:r>
    </w:p>
    <w:p w:rsidR="0095262F" w:rsidRPr="0095262F" w:rsidRDefault="0095262F" w:rsidP="0095262F">
      <w:pPr>
        <w:pStyle w:val="berschrift3"/>
      </w:pPr>
      <w:r>
        <w:t>TypeScript Support</w:t>
      </w:r>
    </w:p>
    <w:p w:rsidR="005968D9" w:rsidRDefault="00277440" w:rsidP="00687EC8">
      <w:pPr>
        <w:pStyle w:val="Listenabsatz"/>
        <w:numPr>
          <w:ilvl w:val="0"/>
          <w:numId w:val="1"/>
        </w:numPr>
      </w:pPr>
      <w:hyperlink r:id="rId7" w:history="1">
        <w:r w:rsidR="005968D9" w:rsidRPr="00907635">
          <w:rPr>
            <w:rStyle w:val="Hyperlink"/>
          </w:rPr>
          <w:t>http://www.microsoft.com/en-us/download/details.aspx?id=34790</w:t>
        </w:r>
      </w:hyperlink>
    </w:p>
    <w:p w:rsidR="002D763A" w:rsidRDefault="002D763A" w:rsidP="002D763A">
      <w:pPr>
        <w:pStyle w:val="Listenabsatz"/>
        <w:numPr>
          <w:ilvl w:val="0"/>
          <w:numId w:val="1"/>
        </w:numPr>
      </w:pPr>
      <w:r>
        <w:t xml:space="preserve">Definition Files </w:t>
      </w:r>
      <w:r w:rsidRPr="002D763A">
        <w:t>https://github.com/soywiz/typescript-node-definitions</w:t>
      </w:r>
    </w:p>
    <w:p w:rsidR="0045265B" w:rsidRPr="00687EC8" w:rsidRDefault="0045265B" w:rsidP="00687EC8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>
        <w:t xml:space="preserve">Kompilieren per </w:t>
      </w:r>
      <w:r w:rsidRPr="0045265B">
        <w:rPr>
          <w:rStyle w:val="Fett"/>
        </w:rPr>
        <w:t>STRG + Shift + B</w:t>
      </w:r>
      <w:r w:rsidR="00B7446D">
        <w:rPr>
          <w:rStyle w:val="Fett"/>
        </w:rPr>
        <w:t xml:space="preserve"> </w:t>
      </w:r>
      <w:r w:rsidR="00B7446D" w:rsidRPr="00126B9D">
        <w:rPr>
          <w:rStyle w:val="Fett"/>
          <w:b w:val="0"/>
        </w:rPr>
        <w:t>oder</w:t>
      </w:r>
      <w:r w:rsidR="00B7446D">
        <w:rPr>
          <w:rStyle w:val="Fett"/>
        </w:rPr>
        <w:t xml:space="preserve"> Build</w:t>
      </w:r>
    </w:p>
    <w:p w:rsidR="004C5BA0" w:rsidRPr="00687EC8" w:rsidRDefault="0036424A" w:rsidP="00687EC8">
      <w:pPr>
        <w:pStyle w:val="Listenabsatz"/>
        <w:numPr>
          <w:ilvl w:val="0"/>
          <w:numId w:val="1"/>
        </w:numPr>
        <w:rPr>
          <w:rStyle w:val="Fett"/>
          <w:b w:val="0"/>
          <w:bCs w:val="0"/>
        </w:rPr>
      </w:pPr>
      <w:r w:rsidRPr="00687EC8">
        <w:rPr>
          <w:rStyle w:val="Fett"/>
          <w:b w:val="0"/>
        </w:rPr>
        <w:t>Für alle Projekttypen TypeScript bereitstellen</w:t>
      </w:r>
    </w:p>
    <w:p w:rsidR="004C5BA0" w:rsidRPr="004C5BA0" w:rsidRDefault="004C5BA0" w:rsidP="004C5BA0">
      <w:pPr>
        <w:pStyle w:val="Listenabsatz"/>
        <w:numPr>
          <w:ilvl w:val="1"/>
          <w:numId w:val="1"/>
        </w:numPr>
        <w:ind w:left="709" w:hanging="283"/>
        <w:rPr>
          <w:rStyle w:val="Fett"/>
          <w:b w:val="0"/>
          <w:bCs w:val="0"/>
        </w:rPr>
      </w:pPr>
      <w:r>
        <w:rPr>
          <w:rStyle w:val="Fett"/>
          <w:b w:val="0"/>
        </w:rPr>
        <w:t>Projekt entladen</w:t>
      </w:r>
    </w:p>
    <w:p w:rsidR="004C5BA0" w:rsidRPr="004C5BA0" w:rsidRDefault="004C5BA0" w:rsidP="004C5BA0">
      <w:pPr>
        <w:pStyle w:val="Listenabsatz"/>
        <w:numPr>
          <w:ilvl w:val="1"/>
          <w:numId w:val="1"/>
        </w:numPr>
        <w:ind w:left="709" w:hanging="283"/>
        <w:rPr>
          <w:rStyle w:val="Fett"/>
          <w:b w:val="0"/>
          <w:bCs w:val="0"/>
        </w:rPr>
      </w:pPr>
      <w:r>
        <w:rPr>
          <w:rStyle w:val="Fett"/>
          <w:b w:val="0"/>
        </w:rPr>
        <w:t>Projekt Bearbeiten</w:t>
      </w:r>
    </w:p>
    <w:p w:rsidR="004C5BA0" w:rsidRPr="004C5BA0" w:rsidRDefault="004C5BA0" w:rsidP="004C5BA0">
      <w:pPr>
        <w:pStyle w:val="Listenabsatz"/>
        <w:numPr>
          <w:ilvl w:val="1"/>
          <w:numId w:val="1"/>
        </w:numPr>
        <w:ind w:left="709" w:hanging="283"/>
        <w:rPr>
          <w:rStyle w:val="Fett"/>
          <w:b w:val="0"/>
          <w:bCs w:val="0"/>
        </w:rPr>
      </w:pPr>
      <w:r>
        <w:rPr>
          <w:rStyle w:val="Fett"/>
          <w:b w:val="0"/>
        </w:rPr>
        <w:t>Code vor dem schließenden Project Tag einfügen</w:t>
      </w:r>
    </w:p>
    <w:p w:rsidR="0036424A" w:rsidRPr="0072782B" w:rsidRDefault="0036424A" w:rsidP="004C5BA0">
      <w:pPr>
        <w:pStyle w:val="Listenabsatz"/>
        <w:numPr>
          <w:ilvl w:val="1"/>
          <w:numId w:val="1"/>
        </w:numPr>
        <w:ind w:left="709" w:hanging="283"/>
      </w:pPr>
      <w:r w:rsidRPr="0036424A">
        <w:rPr>
          <w:rFonts w:ascii="Consolas" w:hAnsi="Consolas" w:cs="Consolas"/>
          <w:color w:val="0000FF"/>
          <w:sz w:val="20"/>
          <w:szCs w:val="21"/>
          <w:highlight w:val="white"/>
        </w:rPr>
        <w:t>&lt;</w:t>
      </w:r>
      <w:r w:rsidRPr="0036424A">
        <w:rPr>
          <w:rFonts w:ascii="Consolas" w:hAnsi="Consolas" w:cs="Consolas"/>
          <w:color w:val="A31515"/>
          <w:sz w:val="20"/>
          <w:szCs w:val="21"/>
          <w:highlight w:val="white"/>
        </w:rPr>
        <w:t>Import</w:t>
      </w:r>
      <w:r w:rsidRPr="0036424A">
        <w:rPr>
          <w:rFonts w:ascii="Consolas" w:hAnsi="Consolas" w:cs="Consolas"/>
          <w:color w:val="0000FF"/>
          <w:sz w:val="20"/>
          <w:szCs w:val="21"/>
          <w:highlight w:val="white"/>
        </w:rPr>
        <w:t xml:space="preserve"> </w:t>
      </w:r>
      <w:r w:rsidRPr="0036424A">
        <w:rPr>
          <w:rFonts w:ascii="Consolas" w:hAnsi="Consolas" w:cs="Consolas"/>
          <w:color w:val="FF0000"/>
          <w:sz w:val="20"/>
          <w:szCs w:val="21"/>
          <w:highlight w:val="white"/>
        </w:rPr>
        <w:t>Project</w:t>
      </w:r>
      <w:r w:rsidRPr="0036424A">
        <w:rPr>
          <w:rFonts w:ascii="Consolas" w:hAnsi="Consolas" w:cs="Consolas"/>
          <w:color w:val="0000FF"/>
          <w:sz w:val="20"/>
          <w:szCs w:val="21"/>
          <w:highlight w:val="white"/>
        </w:rPr>
        <w:t>=</w:t>
      </w:r>
      <w:r w:rsidRPr="0036424A">
        <w:rPr>
          <w:rFonts w:ascii="Consolas" w:hAnsi="Consolas" w:cs="Consolas"/>
          <w:color w:val="000000"/>
          <w:sz w:val="20"/>
          <w:szCs w:val="21"/>
          <w:highlight w:val="white"/>
        </w:rPr>
        <w:t>"</w:t>
      </w:r>
      <w:r w:rsidRPr="0036424A">
        <w:rPr>
          <w:rFonts w:ascii="Consolas" w:hAnsi="Consolas" w:cs="Consolas"/>
          <w:color w:val="0000FF"/>
          <w:sz w:val="20"/>
          <w:szCs w:val="21"/>
          <w:highlight w:val="white"/>
        </w:rPr>
        <w:t>$(VSToolsPath)\TypeScript\Microsoft.TypeScript.targets</w:t>
      </w:r>
      <w:r w:rsidRPr="0036424A">
        <w:rPr>
          <w:rFonts w:ascii="Consolas" w:hAnsi="Consolas" w:cs="Consolas"/>
          <w:color w:val="000000"/>
          <w:sz w:val="20"/>
          <w:szCs w:val="21"/>
          <w:highlight w:val="white"/>
        </w:rPr>
        <w:t>"</w:t>
      </w:r>
      <w:r w:rsidRPr="0036424A">
        <w:rPr>
          <w:rFonts w:ascii="Consolas" w:hAnsi="Consolas" w:cs="Consolas"/>
          <w:color w:val="0000FF"/>
          <w:sz w:val="20"/>
          <w:szCs w:val="21"/>
          <w:highlight w:val="white"/>
        </w:rPr>
        <w:t xml:space="preserve"> /&gt;</w:t>
      </w:r>
    </w:p>
    <w:p w:rsidR="0072782B" w:rsidRPr="0072782B" w:rsidRDefault="0072782B" w:rsidP="004C5BA0">
      <w:pPr>
        <w:pStyle w:val="Listenabsatz"/>
        <w:numPr>
          <w:ilvl w:val="1"/>
          <w:numId w:val="1"/>
        </w:numPr>
        <w:ind w:left="709" w:hanging="283"/>
        <w:rPr>
          <w:color w:val="000000" w:themeColor="text1"/>
        </w:rPr>
      </w:pPr>
      <w:r w:rsidRPr="0072782B">
        <w:rPr>
          <w:rFonts w:ascii="Consolas" w:hAnsi="Consolas" w:cs="Consolas"/>
          <w:color w:val="000000" w:themeColor="text1"/>
          <w:sz w:val="20"/>
          <w:szCs w:val="21"/>
        </w:rPr>
        <w:t>Projekt neu laden</w:t>
      </w:r>
    </w:p>
    <w:p w:rsidR="00427A47" w:rsidRDefault="0095262F" w:rsidP="0095262F">
      <w:pPr>
        <w:pStyle w:val="berschrift3"/>
        <w:rPr>
          <w:rStyle w:val="Fett"/>
        </w:rPr>
      </w:pPr>
      <w:r w:rsidRPr="0095262F">
        <w:rPr>
          <w:rStyle w:val="Fett"/>
        </w:rPr>
        <w:t>Web Essential Plugin</w:t>
      </w:r>
    </w:p>
    <w:p w:rsidR="005968D9" w:rsidRDefault="00277440" w:rsidP="005968D9">
      <w:pPr>
        <w:pStyle w:val="Listenabsatz"/>
        <w:numPr>
          <w:ilvl w:val="0"/>
          <w:numId w:val="2"/>
        </w:numPr>
      </w:pPr>
      <w:hyperlink r:id="rId8" w:history="1">
        <w:r w:rsidR="0095262F" w:rsidRPr="00907635">
          <w:rPr>
            <w:rStyle w:val="Hyperlink"/>
          </w:rPr>
          <w:t>http://vswebessentials.com</w:t>
        </w:r>
      </w:hyperlink>
    </w:p>
    <w:p w:rsidR="005D668D" w:rsidRDefault="005D668D" w:rsidP="005D668D">
      <w:pPr>
        <w:pStyle w:val="berschrift2"/>
      </w:pPr>
      <w:r>
        <w:t>Konsole</w:t>
      </w:r>
    </w:p>
    <w:p w:rsidR="005D668D" w:rsidRDefault="005D668D" w:rsidP="005D668D">
      <w:pPr>
        <w:pStyle w:val="Listenabsatz"/>
        <w:numPr>
          <w:ilvl w:val="0"/>
          <w:numId w:val="2"/>
        </w:numPr>
      </w:pPr>
      <w:r>
        <w:t>Wird automatisch mit dem VS Plugin installiert</w:t>
      </w:r>
    </w:p>
    <w:p w:rsidR="00A508AF" w:rsidRDefault="00A508AF" w:rsidP="005D668D">
      <w:pPr>
        <w:pStyle w:val="Listenabsatz"/>
        <w:numPr>
          <w:ilvl w:val="0"/>
          <w:numId w:val="2"/>
        </w:numPr>
      </w:pPr>
      <w:r>
        <w:t xml:space="preserve">Alternativ mit dem </w:t>
      </w:r>
      <w:r w:rsidRPr="009A2F66">
        <w:rPr>
          <w:rFonts w:ascii="Consolas" w:hAnsi="Consolas" w:cs="Consolas"/>
          <w:color w:val="FFFFFF"/>
          <w:shd w:val="clear" w:color="auto" w:fill="1F497D"/>
        </w:rPr>
        <w:t>npm install -g typescript</w:t>
      </w:r>
    </w:p>
    <w:p w:rsidR="005D668D" w:rsidRDefault="005D668D" w:rsidP="007D4824">
      <w:pPr>
        <w:pStyle w:val="Listenabsatz"/>
        <w:numPr>
          <w:ilvl w:val="0"/>
          <w:numId w:val="2"/>
        </w:numPr>
      </w:pPr>
      <w:r>
        <w:t xml:space="preserve">Pfad: </w:t>
      </w:r>
      <w:r w:rsidRPr="005D668D">
        <w:t>C:\Program Files (x86)\Microsoft SDKs\TypeScript</w:t>
      </w:r>
    </w:p>
    <w:p w:rsidR="00EB1EBB" w:rsidRDefault="00EB1EBB" w:rsidP="00EB1EBB">
      <w:pPr>
        <w:pStyle w:val="berschrift1"/>
      </w:pPr>
      <w:r>
        <w:t>TypeScript Compiler</w:t>
      </w:r>
    </w:p>
    <w:p w:rsidR="00EB1EBB" w:rsidRDefault="00EB1EBB" w:rsidP="00EB1EBB">
      <w:pPr>
        <w:pStyle w:val="berschrift2"/>
      </w:pPr>
      <w:r>
        <w:t>ECMAScript 5 ausgeben</w:t>
      </w:r>
    </w:p>
    <w:p w:rsidR="00EB1EBB" w:rsidRDefault="00277440" w:rsidP="00EB1EBB">
      <w:pPr>
        <w:pStyle w:val="Listenabsatz"/>
        <w:numPr>
          <w:ilvl w:val="0"/>
          <w:numId w:val="3"/>
        </w:numPr>
      </w:pPr>
      <w:r>
        <w:t xml:space="preserve">Konsole: </w:t>
      </w:r>
      <w:bookmarkStart w:id="0" w:name="_GoBack"/>
      <w:bookmarkEnd w:id="0"/>
      <w:r w:rsidR="00EB1EBB" w:rsidRPr="00EB1EBB">
        <w:t>tsc --target ES5 Main.ts</w:t>
      </w:r>
    </w:p>
    <w:p w:rsidR="00C55024" w:rsidRDefault="00C55024" w:rsidP="00C55024">
      <w:pPr>
        <w:pStyle w:val="Listenabsatz"/>
        <w:numPr>
          <w:ilvl w:val="0"/>
          <w:numId w:val="3"/>
        </w:numPr>
      </w:pPr>
      <w:r>
        <w:t>Build Solution im VS:</w:t>
      </w:r>
    </w:p>
    <w:p w:rsidR="00C55024" w:rsidRPr="00C55024" w:rsidRDefault="00C55024" w:rsidP="00C5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  <w:highlight w:val="white"/>
        </w:rPr>
      </w:pP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&lt;?</w:t>
      </w:r>
      <w:r w:rsidRPr="00C55024">
        <w:rPr>
          <w:rFonts w:ascii="Consolas" w:hAnsi="Consolas" w:cs="Consolas"/>
          <w:color w:val="A31515"/>
          <w:sz w:val="18"/>
          <w:szCs w:val="21"/>
          <w:highlight w:val="white"/>
        </w:rPr>
        <w:t>xml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version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=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1.0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encoding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=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utf-8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?&gt;</w:t>
      </w:r>
    </w:p>
    <w:p w:rsidR="00C55024" w:rsidRPr="00C55024" w:rsidRDefault="00C55024" w:rsidP="00C5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  <w:highlight w:val="white"/>
        </w:rPr>
      </w:pP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&lt;</w:t>
      </w:r>
      <w:r w:rsidRPr="00C55024">
        <w:rPr>
          <w:rFonts w:ascii="Consolas" w:hAnsi="Consolas" w:cs="Consolas"/>
          <w:color w:val="A31515"/>
          <w:sz w:val="18"/>
          <w:szCs w:val="21"/>
          <w:highlight w:val="white"/>
        </w:rPr>
        <w:t>Target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Name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=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TypeScriptCompile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BeforeTargets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=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Build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&gt;</w:t>
      </w:r>
    </w:p>
    <w:p w:rsidR="00C55024" w:rsidRPr="00C55024" w:rsidRDefault="00C55024" w:rsidP="00C5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  <w:highlight w:val="white"/>
        </w:rPr>
      </w:pP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 &lt;</w:t>
      </w:r>
      <w:r w:rsidRPr="00C55024">
        <w:rPr>
          <w:rFonts w:ascii="Consolas" w:hAnsi="Consolas" w:cs="Consolas"/>
          <w:color w:val="A31515"/>
          <w:sz w:val="18"/>
          <w:szCs w:val="21"/>
          <w:highlight w:val="white"/>
        </w:rPr>
        <w:t>Message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Text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=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Compiling TypeScript files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/&gt;</w:t>
      </w:r>
    </w:p>
    <w:p w:rsidR="00C55024" w:rsidRPr="00C55024" w:rsidRDefault="00C55024" w:rsidP="00C5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1"/>
          <w:highlight w:val="white"/>
        </w:rPr>
      </w:pP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 &lt;</w:t>
      </w:r>
      <w:r w:rsidRPr="00C55024">
        <w:rPr>
          <w:rFonts w:ascii="Consolas" w:hAnsi="Consolas" w:cs="Consolas"/>
          <w:color w:val="A31515"/>
          <w:sz w:val="18"/>
          <w:szCs w:val="21"/>
          <w:highlight w:val="white"/>
        </w:rPr>
        <w:t>Exec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Command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=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&amp;quot;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$(PROGRAMFILES)\Microsoft SDKs\TypeScript\0.8.0.0\tsc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&amp;quot;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-target ES5 @(TypeScriptCompile -&gt;'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&amp;quot;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%(fullpath)</w:t>
      </w:r>
      <w:r w:rsidRPr="00C55024">
        <w:rPr>
          <w:rFonts w:ascii="Consolas" w:hAnsi="Consolas" w:cs="Consolas"/>
          <w:color w:val="FF0000"/>
          <w:sz w:val="18"/>
          <w:szCs w:val="21"/>
          <w:highlight w:val="white"/>
        </w:rPr>
        <w:t>&amp;quot;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', ' ')</w:t>
      </w:r>
      <w:r w:rsidRPr="00C55024">
        <w:rPr>
          <w:rFonts w:ascii="Consolas" w:hAnsi="Consolas" w:cs="Consolas"/>
          <w:color w:val="000000"/>
          <w:sz w:val="18"/>
          <w:szCs w:val="21"/>
          <w:highlight w:val="white"/>
        </w:rPr>
        <w:t>"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 xml:space="preserve"> /&gt;</w:t>
      </w:r>
    </w:p>
    <w:p w:rsidR="00C55024" w:rsidRPr="00C55024" w:rsidRDefault="00C55024" w:rsidP="00C55024">
      <w:pPr>
        <w:rPr>
          <w:sz w:val="18"/>
        </w:rPr>
      </w:pP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&lt;/</w:t>
      </w:r>
      <w:r w:rsidRPr="00C55024">
        <w:rPr>
          <w:rFonts w:ascii="Consolas" w:hAnsi="Consolas" w:cs="Consolas"/>
          <w:color w:val="A31515"/>
          <w:sz w:val="18"/>
          <w:szCs w:val="21"/>
          <w:highlight w:val="white"/>
        </w:rPr>
        <w:t>Target</w:t>
      </w:r>
      <w:r w:rsidRPr="00C55024">
        <w:rPr>
          <w:rFonts w:ascii="Consolas" w:hAnsi="Consolas" w:cs="Consolas"/>
          <w:color w:val="0000FF"/>
          <w:sz w:val="18"/>
          <w:szCs w:val="21"/>
          <w:highlight w:val="white"/>
        </w:rPr>
        <w:t>&gt;</w:t>
      </w:r>
    </w:p>
    <w:sectPr w:rsidR="00C55024" w:rsidRPr="00C5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BCA"/>
    <w:multiLevelType w:val="hybridMultilevel"/>
    <w:tmpl w:val="A12EE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71100"/>
    <w:multiLevelType w:val="hybridMultilevel"/>
    <w:tmpl w:val="46DE3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3670E"/>
    <w:multiLevelType w:val="hybridMultilevel"/>
    <w:tmpl w:val="2608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5E6"/>
    <w:rsid w:val="00126B9D"/>
    <w:rsid w:val="00277440"/>
    <w:rsid w:val="002D763A"/>
    <w:rsid w:val="0036424A"/>
    <w:rsid w:val="00370D9A"/>
    <w:rsid w:val="00427A47"/>
    <w:rsid w:val="0045265B"/>
    <w:rsid w:val="004C5BA0"/>
    <w:rsid w:val="005968D9"/>
    <w:rsid w:val="005D356B"/>
    <w:rsid w:val="005D668D"/>
    <w:rsid w:val="00687EC8"/>
    <w:rsid w:val="006A45E6"/>
    <w:rsid w:val="0072782B"/>
    <w:rsid w:val="007D4824"/>
    <w:rsid w:val="008075F8"/>
    <w:rsid w:val="00812B6F"/>
    <w:rsid w:val="00842A58"/>
    <w:rsid w:val="0093424E"/>
    <w:rsid w:val="0095262F"/>
    <w:rsid w:val="009A2F66"/>
    <w:rsid w:val="009E3D52"/>
    <w:rsid w:val="00A508AF"/>
    <w:rsid w:val="00AE3A74"/>
    <w:rsid w:val="00B7446D"/>
    <w:rsid w:val="00C55024"/>
    <w:rsid w:val="00EB1EBB"/>
    <w:rsid w:val="00F83DF7"/>
    <w:rsid w:val="00F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6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42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ormatvorlage1">
    <w:name w:val="Formatvorlage1"/>
    <w:basedOn w:val="NormaleTabelle"/>
    <w:uiPriority w:val="99"/>
    <w:rsid w:val="005D356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34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2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2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842A5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968D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45265B"/>
    <w:rPr>
      <w:i/>
      <w:iCs/>
    </w:rPr>
  </w:style>
  <w:style w:type="character" w:styleId="Fett">
    <w:name w:val="Strong"/>
    <w:basedOn w:val="Absatz-Standardschriftart"/>
    <w:uiPriority w:val="22"/>
    <w:qFormat/>
    <w:rsid w:val="004526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B6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42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ormatvorlage1">
    <w:name w:val="Formatvorlage1"/>
    <w:basedOn w:val="NormaleTabelle"/>
    <w:uiPriority w:val="99"/>
    <w:rsid w:val="005D356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34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2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2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842A5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968D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45265B"/>
    <w:rPr>
      <w:i/>
      <w:iCs/>
    </w:rPr>
  </w:style>
  <w:style w:type="character" w:styleId="Fett">
    <w:name w:val="Strong"/>
    <w:basedOn w:val="Absatz-Standardschriftart"/>
    <w:uiPriority w:val="22"/>
    <w:qFormat/>
    <w:rsid w:val="00452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webessentia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en-us/download/details.aspx?id=347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pescriptlang.org/Playgroun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SmithyPc</dc:creator>
  <cp:keywords/>
  <dc:description/>
  <cp:lastModifiedBy>SmithyPc</cp:lastModifiedBy>
  <cp:revision>26</cp:revision>
  <dcterms:created xsi:type="dcterms:W3CDTF">2013-09-17T13:36:00Z</dcterms:created>
  <dcterms:modified xsi:type="dcterms:W3CDTF">2013-09-20T12:00:00Z</dcterms:modified>
</cp:coreProperties>
</file>