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633" w:rsidRDefault="00E65883">
      <w:pPr>
        <w:spacing w:after="160"/>
        <w:jc w:val="center"/>
      </w:pPr>
      <w:r>
        <w:rPr>
          <w:noProof/>
        </w:rPr>
        <w:drawing>
          <wp:inline distT="0" distB="0" distL="0" distR="0">
            <wp:extent cx="2926080" cy="1588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zlens logo-nob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8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E88" w:rsidRPr="00F92E88" w:rsidRDefault="00F92E88">
      <w:pPr>
        <w:spacing w:before="80" w:after="80"/>
        <w:jc w:val="center"/>
        <w:rPr>
          <w:rFonts w:ascii="Lucida Calligraphy" w:hAnsi="Lucida Calligraphy"/>
          <w:b/>
          <w:color w:val="381E57"/>
          <w:sz w:val="34"/>
        </w:rPr>
      </w:pPr>
      <w:r w:rsidRPr="00F92E88">
        <w:rPr>
          <w:rFonts w:ascii="Lucida Calligraphy" w:hAnsi="Lucida Calligraphy"/>
          <w:b/>
          <w:color w:val="381E57"/>
          <w:sz w:val="34"/>
        </w:rPr>
        <w:t>(A software product of CodySense IT Solutions)</w:t>
      </w:r>
    </w:p>
    <w:p w:rsidR="00561633" w:rsidRDefault="00E65883">
      <w:pPr>
        <w:spacing w:before="80" w:after="80"/>
        <w:jc w:val="center"/>
      </w:pPr>
      <w:r>
        <w:rPr>
          <w:b/>
          <w:color w:val="381E57"/>
          <w:sz w:val="34"/>
        </w:rPr>
        <w:t>BIZLENS ACCOUNTING SOFTWARE – STOP LOSING MONEY IN YOUR BUSINESS</w:t>
      </w:r>
    </w:p>
    <w:p w:rsidR="00561633" w:rsidRDefault="00E65883">
      <w:pPr>
        <w:spacing w:after="320"/>
        <w:jc w:val="center"/>
      </w:pPr>
      <w:r>
        <w:rPr>
          <w:b/>
          <w:color w:val="0E7A42"/>
          <w:sz w:val="26"/>
        </w:rPr>
        <w:t>Control Everything, Miss Nothing</w:t>
      </w:r>
    </w:p>
    <w:p w:rsidR="00561633" w:rsidRDefault="00561633">
      <w:pPr>
        <w:pBdr>
          <w:bottom w:val="single" w:sz="12" w:space="1" w:color="381E57"/>
        </w:pBdr>
        <w:spacing w:after="280"/>
      </w:pPr>
    </w:p>
    <w:p w:rsidR="00561633" w:rsidRDefault="00E65883">
      <w:pPr>
        <w:spacing w:before="200" w:after="120"/>
      </w:pPr>
      <w:r>
        <w:rPr>
          <w:b/>
          <w:color w:val="381E57"/>
          <w:sz w:val="28"/>
        </w:rPr>
        <w:t>The Hard Reality of Running a Business Today</w:t>
      </w:r>
    </w:p>
    <w:p w:rsidR="00561633" w:rsidRDefault="00E65883">
      <w:pPr>
        <w:spacing w:after="120"/>
      </w:pPr>
      <w:r>
        <w:t>Running a business in Nigeria is demanding—</w:t>
      </w:r>
      <w:r>
        <w:rPr>
          <w:b/>
          <w:color w:val="B42814"/>
        </w:rPr>
        <w:t>but running it without knowing your exact numbers is dangerous.</w:t>
      </w:r>
    </w:p>
    <w:p w:rsidR="00561633" w:rsidRDefault="00E65883">
      <w:pPr>
        <w:spacing w:after="160"/>
      </w:pPr>
      <w:r>
        <w:t>Every single month, otherwise profitable businesses struggle or shut down not because of poor sales, but because money quietly leaks out of the system through invisible cracks.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61633">
        <w:trPr>
          <w:jc w:val="center"/>
        </w:trPr>
        <w:tc>
          <w:tcPr>
            <w:tcW w:w="9792" w:type="dxa"/>
            <w:tcBorders>
              <w:left w:val="single" w:sz="24" w:space="0" w:color="381E57"/>
            </w:tcBorders>
            <w:shd w:val="clear" w:color="auto" w:fill="F8FAFC"/>
            <w:tcMar>
              <w:top w:w="160" w:type="dxa"/>
              <w:left w:w="240" w:type="dxa"/>
              <w:bottom w:w="160" w:type="dxa"/>
              <w:right w:w="200" w:type="dxa"/>
            </w:tcMar>
          </w:tcPr>
          <w:p w:rsidR="00561633" w:rsidRDefault="00E65883">
            <w:pPr>
              <w:spacing w:after="80"/>
            </w:pPr>
            <w:r>
              <w:rPr>
                <w:b/>
                <w:color w:val="381E57"/>
              </w:rPr>
              <w:t>Critical Questions Every Business Owner Must Answer:</w:t>
            </w:r>
          </w:p>
          <w:p w:rsidR="00561633" w:rsidRDefault="00E65883">
            <w:pPr>
              <w:spacing w:before="40" w:after="60"/>
            </w:pPr>
            <w:r>
              <w:rPr>
                <w:b/>
                <w:color w:val="0E7A42"/>
              </w:rPr>
              <w:t xml:space="preserve">• </w:t>
            </w:r>
            <w:r>
              <w:rPr>
                <w:b/>
              </w:rPr>
              <w:t>Do you know your true net profit today?</w:t>
            </w:r>
            <w:r>
              <w:t xml:space="preserve"> Are you confusing high bank turnover with real profit while hidden expenses and supplier price hikes silently eat away your margins?</w:t>
            </w:r>
          </w:p>
          <w:p w:rsidR="00561633" w:rsidRDefault="00E65883">
            <w:pPr>
              <w:spacing w:before="40" w:after="60"/>
            </w:pPr>
            <w:r>
              <w:rPr>
                <w:b/>
                <w:color w:val="0E7A42"/>
              </w:rPr>
              <w:t xml:space="preserve">• </w:t>
            </w:r>
            <w:r>
              <w:rPr>
                <w:b/>
              </w:rPr>
              <w:t>Is inventory walking out the door?</w:t>
            </w:r>
            <w:r>
              <w:t xml:space="preserve"> How much money do you lose every month to unrecorded damages, stock discrepancies, and deliberate staff pilferage?</w:t>
            </w:r>
          </w:p>
          <w:p w:rsidR="00561633" w:rsidRDefault="00E65883">
            <w:pPr>
              <w:spacing w:before="40" w:after="60"/>
            </w:pPr>
            <w:r>
              <w:rPr>
                <w:b/>
                <w:color w:val="0E7A42"/>
              </w:rPr>
              <w:t xml:space="preserve">• </w:t>
            </w:r>
            <w:r>
              <w:rPr>
                <w:b/>
              </w:rPr>
              <w:t>Can staff or cashiers manipulate transactions?</w:t>
            </w:r>
            <w:r>
              <w:t xml:space="preserve"> Are unauthorized discounts, altered sales receipts, or fake returns skimming off your daily revenue?</w:t>
            </w:r>
          </w:p>
          <w:p w:rsidR="00561633" w:rsidRDefault="00E65883">
            <w:pPr>
              <w:spacing w:before="40" w:after="60"/>
            </w:pPr>
            <w:r>
              <w:rPr>
                <w:b/>
                <w:color w:val="0E7A42"/>
              </w:rPr>
              <w:t xml:space="preserve">• </w:t>
            </w:r>
            <w:r>
              <w:rPr>
                <w:b/>
              </w:rPr>
              <w:t>Are you chained to your store?</w:t>
            </w:r>
            <w:r>
              <w:t xml:space="preserve"> Do you worry about leaving your shop because you can't trust what happens when you step away?</w:t>
            </w:r>
          </w:p>
          <w:p w:rsidR="00561633" w:rsidRDefault="00E65883">
            <w:pPr>
              <w:spacing w:before="40" w:after="60"/>
            </w:pPr>
            <w:r>
              <w:rPr>
                <w:b/>
                <w:color w:val="0E7A42"/>
              </w:rPr>
              <w:t xml:space="preserve">• </w:t>
            </w:r>
            <w:r>
              <w:rPr>
                <w:b/>
              </w:rPr>
              <w:t>Are you struggling with production costs?</w:t>
            </w:r>
            <w:r>
              <w:t xml:space="preserve"> For manufacturers, do you know the exact unit cost of finished goods after accounting for raw material waste, direct labor, and factory overhead?</w:t>
            </w:r>
          </w:p>
        </w:tc>
      </w:tr>
    </w:tbl>
    <w:p w:rsidR="00561633" w:rsidRDefault="00E65883">
      <w:pPr>
        <w:spacing w:before="200" w:after="280"/>
      </w:pPr>
      <w:r>
        <w:rPr>
          <w:b/>
          <w:color w:val="B42814"/>
        </w:rPr>
        <w:t xml:space="preserve">Guesswork is costing you millions. </w:t>
      </w:r>
      <w:r>
        <w:rPr>
          <w:b/>
        </w:rPr>
        <w:t>BizLens Accounting Software puts an immediate stop to financial leakage, giving you 100% visibility and total operational control over your enterprise.</w:t>
      </w:r>
    </w:p>
    <w:p w:rsidR="00561633" w:rsidRDefault="00E65883">
      <w:pPr>
        <w:spacing w:before="240" w:after="120"/>
      </w:pPr>
      <w:r>
        <w:rPr>
          <w:b/>
          <w:color w:val="381E57"/>
          <w:sz w:val="28"/>
        </w:rPr>
        <w:t>What BizLens Does for You</w:t>
      </w:r>
    </w:p>
    <w:p w:rsidR="00561633" w:rsidRDefault="00E65883">
      <w:pPr>
        <w:spacing w:after="160"/>
      </w:pPr>
      <w:r>
        <w:t>BizLens is an enterprise-grade, all-in-one business management and accounting platform engineered specifically to solve the practical, day-to-day operational challenges of commerce, distribution, and manufacturing:</w:t>
      </w:r>
    </w:p>
    <w:p w:rsidR="00561633" w:rsidRDefault="00E65883">
      <w:pPr>
        <w:spacing w:before="60" w:after="60"/>
      </w:pPr>
      <w:r>
        <w:rPr>
          <w:b/>
          <w:color w:val="381E57"/>
        </w:rPr>
        <w:lastRenderedPageBreak/>
        <w:t xml:space="preserve">1. Know Your Real Profit Daily – </w:t>
      </w:r>
      <w:r>
        <w:t>No more waiting until the end of the month. See your net profit in real time after deducting cost of sales, direct labor, and operational expenses.</w:t>
      </w:r>
    </w:p>
    <w:p w:rsidR="00561633" w:rsidRDefault="00E65883">
      <w:pPr>
        <w:spacing w:before="60" w:after="60"/>
      </w:pPr>
      <w:r>
        <w:rPr>
          <w:b/>
          <w:color w:val="381E57"/>
        </w:rPr>
        <w:t xml:space="preserve">2. Lock Down Inventory &amp; Stop Discrepancies – </w:t>
      </w:r>
      <w:r>
        <w:t>Track every single item across multiple warehouses and shops. Know what's selling, what's low, and what moved where.</w:t>
      </w:r>
    </w:p>
    <w:p w:rsidR="00561633" w:rsidRDefault="00E65883">
      <w:pPr>
        <w:spacing w:before="60" w:after="60"/>
      </w:pPr>
      <w:r>
        <w:rPr>
          <w:b/>
          <w:color w:val="381E57"/>
        </w:rPr>
        <w:t xml:space="preserve">3. Eliminate Staff Fraud &amp; Cashier Skimming – </w:t>
      </w:r>
      <w:r>
        <w:t>With shift float reconciliation, linked sales returns, and immutable audit logs, unauthorized discounts and theft become impossible to hide.</w:t>
      </w:r>
    </w:p>
    <w:p w:rsidR="00561633" w:rsidRDefault="00E65883">
      <w:pPr>
        <w:spacing w:before="60" w:after="60"/>
      </w:pPr>
      <w:r>
        <w:rPr>
          <w:b/>
          <w:color w:val="381E57"/>
        </w:rPr>
        <w:t xml:space="preserve">4. Seamless Cash &amp; Multi-Account Banking – </w:t>
      </w:r>
      <w:r>
        <w:t>Monitor petty cash, bank balances, and POS settlement accounts side by side. Strict 4-eye payment authorization ensures no unauthorized payouts.</w:t>
      </w:r>
    </w:p>
    <w:p w:rsidR="00561633" w:rsidRDefault="00E65883">
      <w:pPr>
        <w:spacing w:before="60" w:after="60"/>
      </w:pPr>
      <w:r>
        <w:rPr>
          <w:b/>
          <w:color w:val="381E57"/>
        </w:rPr>
        <w:t xml:space="preserve">5. Master Production &amp; Manufacturing – </w:t>
      </w:r>
      <w:r>
        <w:t>Define recipes (BOM), track raw materials issued to Work-in-Progress (WIP), allocate labor/overhead, and know your true finished unit cost.</w:t>
      </w:r>
    </w:p>
    <w:p w:rsidR="00561633" w:rsidRDefault="00E65883">
      <w:pPr>
        <w:spacing w:before="320" w:after="120"/>
      </w:pPr>
      <w:r>
        <w:rPr>
          <w:b/>
          <w:color w:val="381E57"/>
          <w:sz w:val="28"/>
        </w:rPr>
        <w:t>Complete Module Breakdown &amp; Enterprise Capabilities</w:t>
      </w:r>
    </w:p>
    <w:p w:rsidR="00561633" w:rsidRDefault="00E65883">
      <w:r>
        <w:t>Every module in BizLens connects seamlessly to ensure seamless data flow from the checkout register to audited financial statements:</w:t>
      </w:r>
    </w:p>
    <w:p w:rsidR="00561633" w:rsidRDefault="00E65883">
      <w:pPr>
        <w:spacing w:before="200" w:after="80"/>
      </w:pPr>
      <w:r>
        <w:rPr>
          <w:b/>
          <w:color w:val="381E57"/>
          <w:sz w:val="23"/>
        </w:rPr>
        <w:t>Module 1: High-Speed Point of Sale (POS) &amp; Cashier Terminal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>▪</w:t>
      </w:r>
      <w:r w:rsidR="00F92E88">
        <w:rPr>
          <w:b/>
          <w:color w:val="0E7A42"/>
        </w:rPr>
        <w:t xml:space="preserve"> Rapid </w:t>
      </w:r>
      <w:r>
        <w:rPr>
          <w:b/>
          <w:color w:val="0E7A42"/>
        </w:rPr>
        <w:t xml:space="preserve">Item Lookup: </w:t>
      </w:r>
      <w:r w:rsidR="00F92E88">
        <w:t xml:space="preserve">Instant search by </w:t>
      </w:r>
      <w:r>
        <w:t>SKU, or name for fast, error-free customer checkouts.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Split Payment Tender: </w:t>
      </w:r>
      <w:r>
        <w:t>Accept combinations of Cash, Bank Transfer, POS/Card, and Customer Credit on a single transaction.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Cashier Shift &amp; Float Controls: </w:t>
      </w:r>
      <w:r>
        <w:t>Mandatory register opening float and end-of-shift cash drawer balancing to eliminate cashier discrepancies.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Park &amp; Resume (Pending Sales): </w:t>
      </w:r>
      <w:r>
        <w:t>Park a customer's cart temporarily to attend to others without losing cart items or clogging the checkout queue.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Fraud-Proof Sales Returns: </w:t>
      </w:r>
      <w:r>
        <w:t>Returns are strictly verified against the original sales receipt, preventing counterfeit returns and unauthorized refunds.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Thermal Receipt Printing: </w:t>
      </w:r>
      <w:r>
        <w:t>Instant customized receipts</w:t>
      </w:r>
      <w:r w:rsidR="006509F7">
        <w:t xml:space="preserve"> with store logo</w:t>
      </w:r>
      <w:proofErr w:type="gramStart"/>
      <w:r w:rsidR="006509F7">
        <w:t xml:space="preserve">, </w:t>
      </w:r>
      <w:r>
        <w:t xml:space="preserve"> and</w:t>
      </w:r>
      <w:proofErr w:type="gramEnd"/>
      <w:r>
        <w:t xml:space="preserve"> cashier name.</w:t>
      </w:r>
    </w:p>
    <w:p w:rsidR="00561633" w:rsidRDefault="00E65883">
      <w:pPr>
        <w:spacing w:before="200" w:after="80"/>
      </w:pPr>
      <w:r>
        <w:rPr>
          <w:b/>
          <w:color w:val="381E57"/>
          <w:sz w:val="23"/>
        </w:rPr>
        <w:t>Module 2: Multi-Location Inventory &amp; Warehouse Management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Multi-Warehouse &amp; Branch Support: </w:t>
      </w:r>
      <w:r>
        <w:t>Manage stock across multiple physical warehouses, stores, and holding locations simultaneously.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Inter-Warehouse Stock Transfers: </w:t>
      </w:r>
      <w:r>
        <w:t>Two-step transfer authorization (Send -&gt; Receive) eliminating stock 'disappearances' in transit.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Live Stock Card &amp; Digital Ledger: </w:t>
      </w:r>
      <w:r>
        <w:t>Chronological audit trail of every unit movement (Purchases, Sales, Transfers, Adjustments).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Automated Low-Stock Alerts: </w:t>
      </w:r>
      <w:r>
        <w:t>Real-time out-of-stock and minimum reorder level warnings to prevent lost sales.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Multi-UOM &amp; Carton-to-Unit Breakdown: </w:t>
      </w:r>
      <w:r>
        <w:t>Purchase in bulk cartons or pallets and sell in pieces, dozens, or packs with automatic quantity conversion.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FIFO &amp; Weighted Average Costing: </w:t>
      </w:r>
      <w:r>
        <w:t>Configurable inventory valuation engine reflecting true market replacement costs.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Audited Stock Adjustments: </w:t>
      </w:r>
      <w:r>
        <w:t>Formalized workflows for physical stock reconciliations, damages, and expiry write-offs requiring manager approval.</w:t>
      </w:r>
    </w:p>
    <w:p w:rsidR="00561633" w:rsidRDefault="00E65883">
      <w:pPr>
        <w:spacing w:before="200" w:after="80"/>
      </w:pPr>
      <w:r>
        <w:rPr>
          <w:b/>
          <w:color w:val="381E57"/>
          <w:sz w:val="23"/>
        </w:rPr>
        <w:lastRenderedPageBreak/>
        <w:t>Module 3: Production &amp; Manufacturing (BOM &amp; WIP)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Multi-Level Bill of Materials (BOM): </w:t>
      </w:r>
      <w:r>
        <w:t>Predefine standard formulation recipes and raw material requirements for every product.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Production Orders / Work Orders: </w:t>
      </w:r>
      <w:r>
        <w:t>Plan, schedule, and track production batches from raw materials to packaged finished items.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Material Issuance to WIP: </w:t>
      </w:r>
      <w:r>
        <w:t>Automatically decrement raw materials and transfer value into active Work-In-Progress.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Direct Labor &amp; Overhead Allocation: </w:t>
      </w:r>
      <w:r>
        <w:t>Factor in electricity, generator diesel, machine depreciation, and labor into batch costs.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Real-Time WIP Summary Dashboard: </w:t>
      </w:r>
      <w:r>
        <w:t>Track total monetary value currently tied up on the factory floor at any second.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Finished Goods Receipt: </w:t>
      </w:r>
      <w:r>
        <w:t>Automatically compute true unit cost upon batch completion and transfer directly into sales stock.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Material Usage Variance Analysis: </w:t>
      </w:r>
      <w:r>
        <w:t>Compare actual raw material consumption against standard recipe to pinpoint waste or theft.</w:t>
      </w:r>
    </w:p>
    <w:p w:rsidR="00561633" w:rsidRDefault="00E65883">
      <w:pPr>
        <w:spacing w:before="200" w:after="80"/>
      </w:pPr>
      <w:r>
        <w:rPr>
          <w:b/>
          <w:color w:val="381E57"/>
          <w:sz w:val="23"/>
        </w:rPr>
        <w:t>Module 4: Sales, CRM &amp; Customer Credit Control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End-to-End Sales Pipeline: </w:t>
      </w:r>
      <w:r>
        <w:t>Seamless progression from Quotation -&gt; Sales Order -&gt; Delivery Order -&gt; Invoicing -&gt; Payment.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Customer Tiers &amp; Custom Price Lists: </w:t>
      </w:r>
      <w:r>
        <w:t>Set up Wholesale, Retail, VIP, and Distributor groups with automated tiered pricing and discount boundaries.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Accounts Receivable (AR) Aging Analysis: </w:t>
      </w:r>
      <w:r>
        <w:t>Track overdue debts grouped by 0-30, 31-60, and 60+ days to proactively enforce credit limits.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Warehouse Delivery Dispatch Tracking: </w:t>
      </w:r>
      <w:r>
        <w:t>Separate sales booking from warehouse fulfillment to eliminate dispatch errors.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Credit &amp; Debit Memos: </w:t>
      </w:r>
      <w:r>
        <w:t>Audited customer allowance and correction adjustments without compromising sales history integrity.</w:t>
      </w:r>
    </w:p>
    <w:p w:rsidR="00561633" w:rsidRDefault="00E65883">
      <w:pPr>
        <w:spacing w:before="200" w:after="80"/>
      </w:pPr>
      <w:r>
        <w:rPr>
          <w:b/>
          <w:color w:val="381E57"/>
          <w:sz w:val="23"/>
        </w:rPr>
        <w:t>Module 5: Procurement &amp; Vendor Management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Purchase Orders (PO): </w:t>
      </w:r>
      <w:r>
        <w:t>Formalize staff requisitions to prevent duplicate orders or unauthorized supplier purchases.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Goods Receipt Notes (GRN): </w:t>
      </w:r>
      <w:r>
        <w:t>Verify physical quantities and batch conditions at the loading bay before invoices are approved.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Partial Receipts &amp; Backorders: </w:t>
      </w:r>
      <w:r>
        <w:t>Handle split supplier shipments smoothly across multiple delivery dates.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Accounts Payable (AP) Aging: </w:t>
      </w:r>
      <w:r>
        <w:t>Track vendor payment deadlines to negotiate supplier discounts and optimize cash flow timing.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Vendor Returns &amp; Debit Notes: </w:t>
      </w:r>
      <w:r>
        <w:t>Return damaged materials with automatic credit balances applied to future supplier invoices.</w:t>
      </w:r>
    </w:p>
    <w:p w:rsidR="00561633" w:rsidRDefault="00E65883">
      <w:pPr>
        <w:spacing w:before="200" w:after="80"/>
      </w:pPr>
      <w:r>
        <w:rPr>
          <w:b/>
          <w:color w:val="381E57"/>
          <w:sz w:val="23"/>
        </w:rPr>
        <w:t>Module 6: Cash, Banking &amp; Treasury Management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Unified Multi-Account Cashbook: </w:t>
      </w:r>
      <w:r>
        <w:t>Monitor physical petty cash drawers, commercial bank accounts, and POS settlement accounts in one place.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lastRenderedPageBreak/>
        <w:t xml:space="preserve">▪ 4-Eye Payment Authorization Workflow: </w:t>
      </w:r>
      <w:r>
        <w:t>High-value expenditures follow strict controls: Prepared -&gt; Approved -&gt; Authorized -&gt; Paid.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Direct Bank Transfer Matching: </w:t>
      </w:r>
      <w:r>
        <w:t>Tag customer bank transfers to open sales invoices to prevent unallocated deposits.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Expense Tagging &amp; Receipt Attachments: </w:t>
      </w:r>
      <w:r>
        <w:t>Categorize overhead expenses with digital receipts to simplify tax and audit checks.</w:t>
      </w:r>
    </w:p>
    <w:p w:rsidR="00561633" w:rsidRDefault="00E65883">
      <w:pPr>
        <w:spacing w:before="200" w:after="80"/>
      </w:pPr>
      <w:r>
        <w:rPr>
          <w:b/>
          <w:color w:val="381E57"/>
          <w:sz w:val="23"/>
        </w:rPr>
        <w:t>Module 7: Fixed Asset Register &amp; Depreciation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Digital Asset Register: </w:t>
      </w:r>
      <w:r>
        <w:t>Tag and track company vehicles, generators, machinery, computers, and office furniture.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Direct Capitalization from PO: </w:t>
      </w:r>
      <w:r>
        <w:t>Convert equipment purchases directly into capital assets with zero double entry.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Automated Monthly Depreciation: </w:t>
      </w:r>
      <w:r>
        <w:t>Run Straight-Line or Reducing Balance depreciation runs in one click.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Net Book Value (NBV) Tracking: </w:t>
      </w:r>
      <w:r>
        <w:t>Real-time asset valuations for balance sheet accuracy and insurance assessments.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Disposals &amp; Write-Offs: </w:t>
      </w:r>
      <w:r>
        <w:t>Record asset retirements, scrap values, and capital gain/loss calculations automatically.</w:t>
      </w:r>
    </w:p>
    <w:p w:rsidR="00561633" w:rsidRDefault="00E65883">
      <w:pPr>
        <w:spacing w:before="200" w:after="80"/>
      </w:pPr>
      <w:r>
        <w:rPr>
          <w:b/>
          <w:color w:val="381E57"/>
          <w:sz w:val="23"/>
        </w:rPr>
        <w:t>Module 8: Executive Dashboards &amp; Business Intelligence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Executive Financial KPI Bar: </w:t>
      </w:r>
      <w:r>
        <w:t>Real-time Net Revenue, Gross Sales, Sales Returns, Net Profit, Receivables, Payables, and Cash Flow.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Dynamic Period Filtering: </w:t>
      </w:r>
      <w:r>
        <w:t>Switch views between Today, This Week, This Month, and This Year instantly.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Expense Breakdown Visualizer: </w:t>
      </w:r>
      <w:r>
        <w:t>Clear visual breakdown of operating expenditures to identify cost reduction opportunities.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Top 10 Fast-Moving Products &amp; Top Customers: </w:t>
      </w:r>
      <w:r>
        <w:t>Identify key revenue drivers and high-margin product lines at a glance.</w:t>
      </w:r>
    </w:p>
    <w:p w:rsidR="00561633" w:rsidRDefault="00E65883">
      <w:pPr>
        <w:spacing w:before="200" w:after="80"/>
      </w:pPr>
      <w:r>
        <w:rPr>
          <w:b/>
          <w:color w:val="381E57"/>
          <w:sz w:val="23"/>
        </w:rPr>
        <w:t>Module 9: 1-Click Financial Statements &amp; Audit Reports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Balance Sheet: </w:t>
      </w:r>
      <w:r>
        <w:t>Real-time Statement of Financial Position compliant with accounting standards.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Profit &amp; Loss Statement (Income Statement): </w:t>
      </w:r>
      <w:r>
        <w:t>Accurate Gross Margin, Operating Expenses, and Net Profit breakdown.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Trial Balance &amp; General Ledger: </w:t>
      </w:r>
      <w:r>
        <w:t>Comprehensive double-entry records ready for tax authorities and external auditors.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Cash Flow Statement: </w:t>
      </w:r>
      <w:r>
        <w:t>Operating, investing, and financing cash flow tracking.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Customer &amp; Vendor Ledgers: </w:t>
      </w:r>
      <w:r>
        <w:t>Instant generation of full statement of accounts for dispute-free reconciliations.</w:t>
      </w:r>
    </w:p>
    <w:p w:rsidR="00561633" w:rsidRDefault="00E65883">
      <w:pPr>
        <w:spacing w:before="200" w:after="80"/>
      </w:pPr>
      <w:r>
        <w:rPr>
          <w:b/>
          <w:color w:val="381E57"/>
          <w:sz w:val="23"/>
        </w:rPr>
        <w:t>Module 10: Security, Internal Controls &amp; Anti-Fraud Governance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Granular Role-Based Access Control (RBAC): </w:t>
      </w:r>
      <w:r>
        <w:t>Tailored roles: POS User, Inventory Manager, Production Manager, Accountant, Senior Accountant, Auditor, General Manager.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Multi-Stage Approval Thresholds: </w:t>
      </w:r>
      <w:r>
        <w:t>Configure approval policies requiring management sign-off for large POs, heavy discounts, or stock write-offs.</w:t>
      </w:r>
    </w:p>
    <w:p w:rsidR="00561633" w:rsidRDefault="00E65883">
      <w:pPr>
        <w:spacing w:before="20" w:after="40"/>
        <w:ind w:left="288"/>
      </w:pPr>
      <w:r>
        <w:rPr>
          <w:b/>
          <w:color w:val="0E7A42"/>
        </w:rPr>
        <w:t xml:space="preserve">▪ 100% Immutable Audit Trail: </w:t>
      </w:r>
      <w:r>
        <w:t>Every single creation, edit, deletion, or login is permanently logged with user ID, exact timestamp, and IP address.</w:t>
      </w:r>
    </w:p>
    <w:p w:rsidR="00561633" w:rsidRDefault="00E65883">
      <w:pPr>
        <w:spacing w:before="320" w:after="120"/>
      </w:pPr>
      <w:r>
        <w:rPr>
          <w:b/>
          <w:color w:val="381E57"/>
          <w:sz w:val="28"/>
        </w:rPr>
        <w:lastRenderedPageBreak/>
        <w:t>Who BizLens Is Built For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561633">
        <w:trPr>
          <w:jc w:val="center"/>
        </w:trPr>
        <w:tc>
          <w:tcPr>
            <w:tcW w:w="4896" w:type="dxa"/>
            <w:shd w:val="clear" w:color="auto" w:fill="381E57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561633" w:rsidRDefault="00E65883">
            <w:r>
              <w:rPr>
                <w:b/>
                <w:color w:val="FFFFFF"/>
              </w:rPr>
              <w:t>Industry / Business Profile</w:t>
            </w:r>
          </w:p>
        </w:tc>
        <w:tc>
          <w:tcPr>
            <w:tcW w:w="4896" w:type="dxa"/>
            <w:shd w:val="clear" w:color="auto" w:fill="381E57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561633" w:rsidRDefault="00E65883">
            <w:r>
              <w:rPr>
                <w:b/>
                <w:color w:val="FFFFFF"/>
              </w:rPr>
              <w:t>Key Operational Problems Solved by BizLens</w:t>
            </w:r>
          </w:p>
        </w:tc>
      </w:tr>
      <w:tr w:rsidR="00561633">
        <w:trPr>
          <w:jc w:val="center"/>
        </w:trPr>
        <w:tc>
          <w:tcPr>
            <w:tcW w:w="4896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61633" w:rsidRDefault="00E65883">
            <w:r>
              <w:rPr>
                <w:b/>
                <w:color w:val="381E57"/>
              </w:rPr>
              <w:t>Supermarkets &amp; Retail Stores</w:t>
            </w:r>
          </w:p>
        </w:tc>
        <w:tc>
          <w:tcPr>
            <w:tcW w:w="4896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61633" w:rsidRDefault="00E65883">
            <w:r>
              <w:t>High transaction speeds,</w:t>
            </w:r>
            <w:r w:rsidR="00F92E88">
              <w:t xml:space="preserve"> cashier shift balance,</w:t>
            </w:r>
            <w:r>
              <w:t xml:space="preserve"> split payments, and elimination of fake returns.</w:t>
            </w:r>
          </w:p>
        </w:tc>
      </w:tr>
      <w:tr w:rsidR="00561633">
        <w:trPr>
          <w:jc w:val="center"/>
        </w:trPr>
        <w:tc>
          <w:tcPr>
            <w:tcW w:w="489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61633" w:rsidRDefault="00E65883">
            <w:r>
              <w:rPr>
                <w:b/>
                <w:color w:val="381E57"/>
              </w:rPr>
              <w:t>Wholesalers &amp; Distributors</w:t>
            </w:r>
          </w:p>
        </w:tc>
        <w:tc>
          <w:tcPr>
            <w:tcW w:w="489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61633" w:rsidRDefault="00E65883">
            <w:r>
              <w:t>Bulk carton-to-unit sales, multi-warehouse transfers, customer credit limits, and delivery order dispatch tracking.</w:t>
            </w:r>
          </w:p>
        </w:tc>
      </w:tr>
      <w:tr w:rsidR="00561633">
        <w:trPr>
          <w:jc w:val="center"/>
        </w:trPr>
        <w:tc>
          <w:tcPr>
            <w:tcW w:w="4896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61633" w:rsidRDefault="00E65883">
            <w:r>
              <w:rPr>
                <w:b/>
                <w:color w:val="381E57"/>
              </w:rPr>
              <w:t>Manufacturers &amp; Food Processors</w:t>
            </w:r>
          </w:p>
        </w:tc>
        <w:tc>
          <w:tcPr>
            <w:tcW w:w="4896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61633" w:rsidRDefault="00E65883">
            <w:r>
              <w:t>Standard recipe BOMs, raw material WIP allocation, direct labor &amp; overhead tracking, and true unit production costing.</w:t>
            </w:r>
          </w:p>
        </w:tc>
      </w:tr>
      <w:tr w:rsidR="00561633">
        <w:trPr>
          <w:jc w:val="center"/>
        </w:trPr>
        <w:tc>
          <w:tcPr>
            <w:tcW w:w="489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61633" w:rsidRDefault="00E65883">
            <w:r>
              <w:rPr>
                <w:b/>
                <w:color w:val="381E57"/>
              </w:rPr>
              <w:t>Multi-Branch Enterprises</w:t>
            </w:r>
          </w:p>
        </w:tc>
        <w:tc>
          <w:tcPr>
            <w:tcW w:w="489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61633" w:rsidRDefault="00E65883">
            <w:r>
              <w:t>Centralized owner dashboard across all stores, branch replenishment controls, and consolidated financial reports.</w:t>
            </w:r>
          </w:p>
        </w:tc>
      </w:tr>
      <w:tr w:rsidR="00561633">
        <w:trPr>
          <w:jc w:val="center"/>
        </w:trPr>
        <w:tc>
          <w:tcPr>
            <w:tcW w:w="4896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61633" w:rsidRDefault="00E65883">
            <w:r>
              <w:rPr>
                <w:b/>
                <w:color w:val="381E57"/>
              </w:rPr>
              <w:t>Growing Businesses &amp; SMEs</w:t>
            </w:r>
          </w:p>
        </w:tc>
        <w:tc>
          <w:tcPr>
            <w:tcW w:w="4896" w:type="dxa"/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61633" w:rsidRDefault="00E65883">
            <w:r>
              <w:t>Eliminating messy spreadsheets, loose notebooks, uncollected debts, and preparing bank-ready financial statements.</w:t>
            </w:r>
          </w:p>
        </w:tc>
      </w:tr>
    </w:tbl>
    <w:p w:rsidR="00561633" w:rsidRDefault="00E65883">
      <w:pPr>
        <w:spacing w:before="320" w:after="120"/>
      </w:pPr>
      <w:r>
        <w:rPr>
          <w:b/>
          <w:color w:val="381E57"/>
          <w:sz w:val="28"/>
        </w:rPr>
        <w:t>Why Business Owners Choose BizLens Over Generic Software</w:t>
      </w:r>
    </w:p>
    <w:p w:rsidR="00561633" w:rsidRDefault="00E65883">
      <w:pPr>
        <w:spacing w:before="60" w:after="60"/>
      </w:pPr>
      <w:r>
        <w:rPr>
          <w:b/>
          <w:color w:val="0E7A42"/>
        </w:rPr>
        <w:t xml:space="preserve">✓ Built for the Local Business Reality: </w:t>
      </w:r>
      <w:r>
        <w:t>Engineered to handle split tenders, bank transfer confirmations, merchant POS reconciliation, multi-store logistics, and volatile price updates.</w:t>
      </w:r>
    </w:p>
    <w:p w:rsidR="00561633" w:rsidRDefault="00E65883">
      <w:pPr>
        <w:spacing w:before="60" w:after="60"/>
      </w:pPr>
      <w:r>
        <w:rPr>
          <w:b/>
          <w:color w:val="0E7A42"/>
        </w:rPr>
        <w:t xml:space="preserve">✓ Zero Accounting Knowledge Needed: </w:t>
      </w:r>
      <w:r>
        <w:t>Modern, visually intuitive interface designed for everyday storekeepers, sales reps, and cashiers to master within hours.</w:t>
      </w:r>
    </w:p>
    <w:p w:rsidR="00561633" w:rsidRDefault="00E65883">
      <w:pPr>
        <w:spacing w:before="60" w:after="60"/>
      </w:pPr>
      <w:r>
        <w:rPr>
          <w:b/>
          <w:color w:val="0E7A42"/>
        </w:rPr>
        <w:t xml:space="preserve">✓ Plugs Money Leaks at Every Stage: </w:t>
      </w:r>
      <w:r>
        <w:t>Segregation of duties ensures staff cannot secretly edit sales prices, issue unauthorized discounts, or make unrecorded stock adjustments.</w:t>
      </w:r>
    </w:p>
    <w:p w:rsidR="00561633" w:rsidRDefault="00E65883">
      <w:pPr>
        <w:spacing w:before="60" w:after="60"/>
      </w:pPr>
      <w:r>
        <w:rPr>
          <w:b/>
          <w:color w:val="0E7A42"/>
        </w:rPr>
        <w:t xml:space="preserve">✓ Bank-Ready &amp; Tax-Compliant Financials: </w:t>
      </w:r>
      <w:r>
        <w:t xml:space="preserve">Produce polished, auditor-approved Balance Sheets, P&amp;Ls, and General Ledgers instantly when applying for credit or filing </w:t>
      </w:r>
      <w:bookmarkStart w:id="0" w:name="_GoBack"/>
      <w:r>
        <w:t>tax</w:t>
      </w:r>
      <w:bookmarkEnd w:id="0"/>
      <w:r>
        <w:t xml:space="preserve"> returns.</w:t>
      </w:r>
    </w:p>
    <w:p w:rsidR="00561633" w:rsidRDefault="00E65883">
      <w:pPr>
        <w:spacing w:before="60" w:after="60"/>
      </w:pPr>
      <w:r>
        <w:rPr>
          <w:b/>
          <w:color w:val="0E7A42"/>
        </w:rPr>
        <w:t xml:space="preserve">✓ Enterprise-Grade Speed &amp; Cloud Security: </w:t>
      </w:r>
      <w:r>
        <w:t>Backed by enterprise PostgreSQL and modern architecture—fast, dependable, and impervious to data corruption.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561633">
        <w:trPr>
          <w:jc w:val="center"/>
        </w:trPr>
        <w:tc>
          <w:tcPr>
            <w:tcW w:w="9792" w:type="dxa"/>
            <w:tcBorders>
              <w:top w:val="single" w:sz="6" w:space="0" w:color="D1D5DB"/>
              <w:left w:val="single" w:sz="32" w:space="0" w:color="381E57"/>
              <w:bottom w:val="single" w:sz="6" w:space="0" w:color="D1D5DB"/>
              <w:right w:val="single" w:sz="6" w:space="0" w:color="D1D5DB"/>
            </w:tcBorders>
            <w:shd w:val="clear" w:color="auto" w:fill="EDE7F6"/>
            <w:tcMar>
              <w:top w:w="200" w:type="dxa"/>
              <w:left w:w="240" w:type="dxa"/>
              <w:bottom w:w="200" w:type="dxa"/>
              <w:right w:w="200" w:type="dxa"/>
            </w:tcMar>
          </w:tcPr>
          <w:p w:rsidR="00561633" w:rsidRDefault="00E65883">
            <w:pPr>
              <w:spacing w:after="120"/>
            </w:pPr>
            <w:r>
              <w:rPr>
                <w:b/>
                <w:color w:val="381E57"/>
                <w:sz w:val="26"/>
              </w:rPr>
              <w:t>Ready to Take Total Control of Your Business?</w:t>
            </w:r>
          </w:p>
          <w:p w:rsidR="00561633" w:rsidRDefault="00E65883">
            <w:pPr>
              <w:spacing w:after="120"/>
            </w:pPr>
            <w:r>
              <w:t>Stop letting unrecorded stock, unauthorized expenses, and cashier errors eat away your profits. Here is what we will do for you:</w:t>
            </w:r>
          </w:p>
          <w:p w:rsidR="00561633" w:rsidRDefault="00E65883">
            <w:pPr>
              <w:spacing w:before="40" w:after="40"/>
            </w:pPr>
            <w:r>
              <w:rPr>
                <w:b/>
                <w:color w:val="0E7A42"/>
              </w:rPr>
              <w:lastRenderedPageBreak/>
              <w:t>→ Personalized Live Demonstration:</w:t>
            </w:r>
            <w:r>
              <w:t xml:space="preserve"> We will walk you through BizLens using your specific products, pricing models, and store structure.</w:t>
            </w:r>
          </w:p>
          <w:p w:rsidR="00561633" w:rsidRDefault="00E65883">
            <w:pPr>
              <w:spacing w:before="40" w:after="40"/>
            </w:pPr>
            <w:r>
              <w:rPr>
                <w:b/>
                <w:color w:val="0E7A42"/>
              </w:rPr>
              <w:t>→ Zero-Stress Data Onboarding:</w:t>
            </w:r>
            <w:r>
              <w:t xml:space="preserve"> We assist in migrating your existing inventory items, customer lists, and vendor opening balances via Excel/CSV import.</w:t>
            </w:r>
          </w:p>
          <w:p w:rsidR="00561633" w:rsidRDefault="00E65883">
            <w:pPr>
              <w:spacing w:before="40" w:after="40"/>
            </w:pPr>
            <w:r>
              <w:rPr>
                <w:b/>
                <w:color w:val="0E7A42"/>
              </w:rPr>
              <w:t>→ Hands-On Staff Training:</w:t>
            </w:r>
            <w:r>
              <w:t xml:space="preserve"> We train your cashiers, storekeepers, and accountants to ensure your business runs smoothly from Day 1.</w:t>
            </w:r>
          </w:p>
          <w:p w:rsidR="00561633" w:rsidRDefault="00E65883">
            <w:pPr>
              <w:spacing w:before="200" w:after="40"/>
            </w:pPr>
            <w:r>
              <w:rPr>
                <w:b/>
                <w:color w:val="381E57"/>
                <w:sz w:val="22"/>
              </w:rPr>
              <w:t>👉 Contact us today to schedule your private demo and lock in total control.</w:t>
            </w:r>
          </w:p>
        </w:tc>
      </w:tr>
    </w:tbl>
    <w:p w:rsidR="00E65883" w:rsidRDefault="00E65883"/>
    <w:sectPr w:rsidR="00E65883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633"/>
    <w:rsid w:val="006509F7"/>
    <w:rsid w:val="00AA1D8D"/>
    <w:rsid w:val="00AB1691"/>
    <w:rsid w:val="00B47730"/>
    <w:rsid w:val="00CA30D5"/>
    <w:rsid w:val="00CB0664"/>
    <w:rsid w:val="00E65883"/>
    <w:rsid w:val="00F92E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86D550C-7452-4D44-B134-17C8BDEF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D6BDC9-A8F3-44B9-B8ED-397227641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1798</Words>
  <Characters>10251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JELEEL</cp:lastModifiedBy>
  <cp:revision>3</cp:revision>
  <cp:lastPrinted>2026-10-26T15:36:00Z</cp:lastPrinted>
  <dcterms:created xsi:type="dcterms:W3CDTF">2013-12-23T23:15:00Z</dcterms:created>
  <dcterms:modified xsi:type="dcterms:W3CDTF">2026-10-27T18:52:00Z</dcterms:modified>
  <cp:category/>
</cp:coreProperties>
</file>