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FC70AE" w14:textId="6E7B6E98" w:rsidR="009D4531" w:rsidRPr="009D4531" w:rsidRDefault="009D4531" w:rsidP="00324167">
      <w:pPr>
        <w:spacing w:line="480" w:lineRule="auto"/>
        <w:rPr>
          <w:rFonts w:ascii="Times New Roman" w:hAnsi="Times New Roman" w:cs="Times New Roman"/>
          <w:sz w:val="24"/>
          <w:szCs w:val="24"/>
        </w:rPr>
      </w:pPr>
      <w:r w:rsidRPr="009D4531">
        <w:rPr>
          <w:rFonts w:ascii="Times New Roman" w:hAnsi="Times New Roman" w:cs="Times New Roman"/>
          <w:sz w:val="24"/>
          <w:szCs w:val="24"/>
        </w:rPr>
        <w:t>Cody VanGosen</w:t>
      </w:r>
    </w:p>
    <w:p w14:paraId="1146976A" w14:textId="4B19C76F" w:rsidR="005D26BC" w:rsidRDefault="005D26BC" w:rsidP="00324167">
      <w:pPr>
        <w:spacing w:line="480" w:lineRule="auto"/>
        <w:rPr>
          <w:rFonts w:ascii="Times New Roman" w:hAnsi="Times New Roman" w:cs="Times New Roman"/>
          <w:sz w:val="24"/>
          <w:szCs w:val="24"/>
        </w:rPr>
      </w:pPr>
      <w:r w:rsidRPr="005D26BC">
        <w:rPr>
          <w:rFonts w:ascii="Times New Roman" w:hAnsi="Times New Roman" w:cs="Times New Roman"/>
          <w:sz w:val="24"/>
          <w:szCs w:val="24"/>
        </w:rPr>
        <w:t>CS-320 Software Test, Automation QA</w:t>
      </w:r>
    </w:p>
    <w:p w14:paraId="618EFE64" w14:textId="2946841A" w:rsidR="009D4531" w:rsidRPr="009D4531" w:rsidRDefault="005D26BC" w:rsidP="00324167">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Pr="005D26BC">
        <w:rPr>
          <w:rFonts w:ascii="Times New Roman" w:hAnsi="Times New Roman" w:cs="Times New Roman"/>
          <w:sz w:val="24"/>
          <w:szCs w:val="24"/>
        </w:rPr>
        <w:t>Bermudez</w:t>
      </w:r>
    </w:p>
    <w:p w14:paraId="02B4BD5A" w14:textId="2B66DF9A" w:rsidR="009D4531" w:rsidRPr="009D4531" w:rsidRDefault="00992325" w:rsidP="00324167">
      <w:pPr>
        <w:spacing w:line="480" w:lineRule="auto"/>
        <w:rPr>
          <w:rFonts w:ascii="Times New Roman" w:hAnsi="Times New Roman" w:cs="Times New Roman"/>
          <w:sz w:val="24"/>
          <w:szCs w:val="24"/>
        </w:rPr>
      </w:pPr>
      <w:r>
        <w:rPr>
          <w:rFonts w:ascii="Times New Roman" w:hAnsi="Times New Roman" w:cs="Times New Roman"/>
          <w:sz w:val="24"/>
          <w:szCs w:val="24"/>
        </w:rPr>
        <w:t xml:space="preserve">August </w:t>
      </w:r>
      <w:r w:rsidR="00324167">
        <w:rPr>
          <w:rFonts w:ascii="Times New Roman" w:hAnsi="Times New Roman" w:cs="Times New Roman"/>
          <w:sz w:val="24"/>
          <w:szCs w:val="24"/>
        </w:rPr>
        <w:t>18</w:t>
      </w:r>
      <w:r w:rsidR="00D60411">
        <w:rPr>
          <w:rFonts w:ascii="Times New Roman" w:hAnsi="Times New Roman" w:cs="Times New Roman"/>
          <w:sz w:val="24"/>
          <w:szCs w:val="24"/>
        </w:rPr>
        <w:t>,</w:t>
      </w:r>
      <w:r w:rsidR="009D4531" w:rsidRPr="009D4531">
        <w:rPr>
          <w:rFonts w:ascii="Times New Roman" w:hAnsi="Times New Roman" w:cs="Times New Roman"/>
          <w:sz w:val="24"/>
          <w:szCs w:val="24"/>
        </w:rPr>
        <w:t xml:space="preserve"> 2024</w:t>
      </w:r>
    </w:p>
    <w:p w14:paraId="764694E1" w14:textId="140CB893" w:rsidR="00612798" w:rsidRDefault="00324167" w:rsidP="00324167">
      <w:pPr>
        <w:pStyle w:val="Heading1"/>
        <w:spacing w:line="480" w:lineRule="auto"/>
        <w:rPr>
          <w:rFonts w:ascii="Times New Roman" w:hAnsi="Times New Roman" w:cs="Times New Roman"/>
          <w:szCs w:val="24"/>
        </w:rPr>
      </w:pPr>
      <w:bookmarkStart w:id="0" w:name="_gjdgxs" w:colFirst="0" w:colLast="0"/>
      <w:bookmarkEnd w:id="0"/>
      <w:r>
        <w:rPr>
          <w:rFonts w:ascii="Times New Roman" w:hAnsi="Times New Roman" w:cs="Times New Roman"/>
          <w:szCs w:val="24"/>
        </w:rPr>
        <w:t>Project Two</w:t>
      </w:r>
    </w:p>
    <w:p w14:paraId="339C2E51" w14:textId="28C5BBCB" w:rsidR="009A6CD0" w:rsidRDefault="00324167" w:rsidP="003241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one for this course revolved around extensive examination and refinement of testing strategies. Within this </w:t>
      </w:r>
      <w:r w:rsidR="0046610B">
        <w:rPr>
          <w:rFonts w:ascii="Times New Roman" w:hAnsi="Times New Roman" w:cs="Times New Roman"/>
          <w:sz w:val="24"/>
          <w:szCs w:val="24"/>
        </w:rPr>
        <w:t>paper</w:t>
      </w:r>
      <w:r>
        <w:rPr>
          <w:rFonts w:ascii="Times New Roman" w:hAnsi="Times New Roman" w:cs="Times New Roman"/>
          <w:sz w:val="24"/>
          <w:szCs w:val="24"/>
        </w:rPr>
        <w:t xml:space="preserve"> further </w:t>
      </w:r>
      <w:r>
        <w:rPr>
          <w:rFonts w:ascii="Times New Roman" w:hAnsi="Times New Roman" w:cs="Times New Roman"/>
          <w:sz w:val="24"/>
          <w:szCs w:val="24"/>
        </w:rPr>
        <w:t xml:space="preserve">examination </w:t>
      </w:r>
      <w:r>
        <w:rPr>
          <w:rFonts w:ascii="Times New Roman" w:hAnsi="Times New Roman" w:cs="Times New Roman"/>
          <w:sz w:val="24"/>
          <w:szCs w:val="24"/>
        </w:rPr>
        <w:t>will be applied to explain how the coding implementation in project one successfully satisfied these strict security requirements and industry best practices. Included below an extensive breakdown of the unit testing approach for each feature will be included with further information on how it aligned with software requirements, test effectiveness, and the overall experience in writing efficient and technically sound code.</w:t>
      </w:r>
    </w:p>
    <w:p w14:paraId="246E8BF5" w14:textId="4F9C30C5" w:rsidR="00324167" w:rsidRPr="00324167" w:rsidRDefault="00324167" w:rsidP="00324167">
      <w:pPr>
        <w:spacing w:line="480" w:lineRule="auto"/>
        <w:rPr>
          <w:rFonts w:ascii="Times New Roman" w:hAnsi="Times New Roman" w:cs="Times New Roman"/>
          <w:b/>
          <w:bCs/>
          <w:sz w:val="24"/>
          <w:szCs w:val="24"/>
          <w:u w:val="single"/>
        </w:rPr>
      </w:pPr>
      <w:r w:rsidRPr="00324167">
        <w:rPr>
          <w:rFonts w:ascii="Times New Roman" w:hAnsi="Times New Roman" w:cs="Times New Roman"/>
          <w:b/>
          <w:bCs/>
          <w:sz w:val="24"/>
          <w:szCs w:val="24"/>
          <w:u w:val="single"/>
        </w:rPr>
        <w:t>Unit Testing Approach</w:t>
      </w:r>
    </w:p>
    <w:p w14:paraId="79EDCDBE" w14:textId="38188A26" w:rsidR="00324167" w:rsidRPr="0046610B" w:rsidRDefault="00324167" w:rsidP="00324167">
      <w:pPr>
        <w:spacing w:line="480" w:lineRule="auto"/>
        <w:rPr>
          <w:rFonts w:ascii="Times New Roman" w:hAnsi="Times New Roman" w:cs="Times New Roman"/>
          <w:i/>
          <w:iCs/>
          <w:sz w:val="24"/>
          <w:szCs w:val="24"/>
        </w:rPr>
      </w:pPr>
      <w:r w:rsidRPr="0046610B">
        <w:rPr>
          <w:rFonts w:ascii="Times New Roman" w:hAnsi="Times New Roman" w:cs="Times New Roman"/>
          <w:i/>
          <w:iCs/>
          <w:sz w:val="24"/>
          <w:szCs w:val="24"/>
        </w:rPr>
        <w:tab/>
        <w:t>Appointment Service Testing:</w:t>
      </w:r>
    </w:p>
    <w:p w14:paraId="48958AF7" w14:textId="4F424738" w:rsidR="0046610B" w:rsidRDefault="00324167" w:rsidP="00324167">
      <w:pPr>
        <w:spacing w:line="480" w:lineRule="auto"/>
        <w:rPr>
          <w:rFonts w:ascii="Times New Roman" w:hAnsi="Times New Roman" w:cs="Times New Roman"/>
          <w:sz w:val="24"/>
          <w:szCs w:val="24"/>
        </w:rPr>
      </w:pPr>
      <w:r>
        <w:rPr>
          <w:rFonts w:ascii="Times New Roman" w:hAnsi="Times New Roman" w:cs="Times New Roman"/>
          <w:sz w:val="24"/>
          <w:szCs w:val="24"/>
        </w:rPr>
        <w:tab/>
        <w:t>The appointment service unit testing placed a focus upon verifying proper creation, addition, and re</w:t>
      </w:r>
      <w:r w:rsidR="0046610B">
        <w:rPr>
          <w:rFonts w:ascii="Times New Roman" w:hAnsi="Times New Roman" w:cs="Times New Roman"/>
          <w:sz w:val="24"/>
          <w:szCs w:val="24"/>
        </w:rPr>
        <w:t xml:space="preserve">trieval of appointment objects. This approach aligned with the software requirements as each appointment was validated to have a valid ID, a future date, and a non-null description. The various test cases covered a range of various scenarios including valid appointments, null objects, and invalid input formats. The testAddAppointment test ensured valid appointments were correctly added by using assertions like </w:t>
      </w:r>
      <w:r w:rsidR="0046610B" w:rsidRPr="0046610B">
        <w:rPr>
          <w:rFonts w:ascii="Times New Roman" w:hAnsi="Times New Roman" w:cs="Times New Roman"/>
          <w:sz w:val="24"/>
          <w:szCs w:val="24"/>
        </w:rPr>
        <w:t>assertEquals(validAppointment, service.getAppointment("1234567890")) to validate the behavior (AppointmentServiceTest.java, line 25).</w:t>
      </w:r>
      <w:r w:rsidR="0046610B">
        <w:rPr>
          <w:rFonts w:ascii="Times New Roman" w:hAnsi="Times New Roman" w:cs="Times New Roman"/>
          <w:sz w:val="24"/>
          <w:szCs w:val="24"/>
        </w:rPr>
        <w:t xml:space="preserve"> According to Ammann and Offutt (2016), unit testing is critical in early identification of </w:t>
      </w:r>
      <w:r w:rsidR="0046610B">
        <w:rPr>
          <w:rFonts w:ascii="Times New Roman" w:hAnsi="Times New Roman" w:cs="Times New Roman"/>
          <w:sz w:val="24"/>
          <w:szCs w:val="24"/>
        </w:rPr>
        <w:lastRenderedPageBreak/>
        <w:t>bugs in the development process. This aims to ensure each module functions correctly in isolation, which work to verify the effectiveness of the Appointment Service tests.</w:t>
      </w:r>
    </w:p>
    <w:p w14:paraId="3DAA6845" w14:textId="27B4AE82" w:rsidR="0046610B" w:rsidRDefault="0046610B" w:rsidP="00324167">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Contact Service Testing:</w:t>
      </w:r>
    </w:p>
    <w:p w14:paraId="22EA7D71" w14:textId="3B390206" w:rsidR="0046610B" w:rsidRDefault="0046610B" w:rsidP="003241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Contact Service’s tests employed a similar strategy, wherein each contact was verified in having unique IDs, valid names, and phone numbers. The implementation of positive and negative tests, through verification of correct addition and ensuring no duplicate contacts were </w:t>
      </w:r>
      <w:r w:rsidR="00A66007">
        <w:rPr>
          <w:rFonts w:ascii="Times New Roman" w:hAnsi="Times New Roman" w:cs="Times New Roman"/>
          <w:sz w:val="24"/>
          <w:szCs w:val="24"/>
        </w:rPr>
        <w:t>accepted,</w:t>
      </w:r>
      <w:r>
        <w:rPr>
          <w:rFonts w:ascii="Times New Roman" w:hAnsi="Times New Roman" w:cs="Times New Roman"/>
          <w:sz w:val="24"/>
          <w:szCs w:val="24"/>
        </w:rPr>
        <w:t xml:space="preserve"> worked in tandem to provide more extensive test coverage. This satisfied the requirement of unique identifiers for contacts while correctly formatting details </w:t>
      </w:r>
      <w:r w:rsidRPr="0046610B">
        <w:rPr>
          <w:rFonts w:ascii="Times New Roman" w:hAnsi="Times New Roman" w:cs="Times New Roman"/>
          <w:sz w:val="24"/>
          <w:szCs w:val="24"/>
        </w:rPr>
        <w:t>(ContactServiceTest.java, line 19).</w:t>
      </w:r>
      <w:r>
        <w:rPr>
          <w:rFonts w:ascii="Times New Roman" w:hAnsi="Times New Roman" w:cs="Times New Roman"/>
          <w:sz w:val="24"/>
          <w:szCs w:val="24"/>
        </w:rPr>
        <w:t xml:space="preserve"> For this the strategies employed directly aligned with recommendations by Fowler (2018), where they emphasize the importance of boundary testing and handling of edge cases to avoid faults in input data. Further testing to ensure unique contacts and proper formatting work in tandem to ensure the robust handling of real-world data.</w:t>
      </w:r>
    </w:p>
    <w:p w14:paraId="36771292" w14:textId="474BC18D" w:rsidR="0046610B" w:rsidRDefault="0046610B" w:rsidP="00324167">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Task Service Testing:</w:t>
      </w:r>
    </w:p>
    <w:p w14:paraId="68D4AD28" w14:textId="3A4AF6DC" w:rsidR="0046610B" w:rsidRDefault="0046610B" w:rsidP="00324167">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Task Service Testing focused upon ensuring tasks could be added, updated, and correctly deleted. Test coverage centered upon validation of task creation, retrieval, and updates. For instance, the test case included for adding a task verifies that when a task is added that it can then be retrieved by its ID. The test coverage report indicated all critical functions including creation, deletion, and updates were all fully covered, thereby satisfying software requirements </w:t>
      </w:r>
      <w:r w:rsidRPr="0046610B">
        <w:rPr>
          <w:rFonts w:ascii="Times New Roman" w:hAnsi="Times New Roman" w:cs="Times New Roman"/>
          <w:sz w:val="24"/>
          <w:szCs w:val="24"/>
        </w:rPr>
        <w:t>(TaskServiceTest.java, line 30).</w:t>
      </w:r>
    </w:p>
    <w:p w14:paraId="3D376F1C" w14:textId="40FE1CB3" w:rsidR="00E824E3" w:rsidRDefault="00E824E3" w:rsidP="00324167">
      <w:pPr>
        <w:spacing w:line="480" w:lineRule="auto"/>
        <w:rPr>
          <w:rFonts w:ascii="Times New Roman" w:hAnsi="Times New Roman" w:cs="Times New Roman"/>
          <w:b/>
          <w:bCs/>
          <w:sz w:val="24"/>
          <w:szCs w:val="24"/>
        </w:rPr>
      </w:pPr>
      <w:r>
        <w:rPr>
          <w:rFonts w:ascii="Times New Roman" w:hAnsi="Times New Roman" w:cs="Times New Roman"/>
          <w:b/>
          <w:bCs/>
          <w:sz w:val="24"/>
          <w:szCs w:val="24"/>
        </w:rPr>
        <w:t>Effectiveness of JUnit Tests</w:t>
      </w:r>
    </w:p>
    <w:p w14:paraId="608F227E" w14:textId="34B46AE5" w:rsidR="00E824E3" w:rsidRDefault="00E824E3" w:rsidP="003241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effectiveness of the included JUnit tests can be directly measured by their respective test coverage values. Within all three included services the tests achieved full coverage, thereby ensuring each critical function was validated. The AppointmentServiceTest included checks for </w:t>
      </w:r>
      <w:r>
        <w:rPr>
          <w:rFonts w:ascii="Times New Roman" w:hAnsi="Times New Roman" w:cs="Times New Roman"/>
          <w:sz w:val="24"/>
          <w:szCs w:val="24"/>
        </w:rPr>
        <w:lastRenderedPageBreak/>
        <w:t xml:space="preserve">key functionality of adding and retrieving appointments while successfully handling edge cases such as null values. The high coverage rate further validated the reliability and robust nature of the code under expected and bizarre conditions. </w:t>
      </w:r>
      <w:r w:rsidRPr="00E824E3">
        <w:rPr>
          <w:rFonts w:ascii="Times New Roman" w:hAnsi="Times New Roman" w:cs="Times New Roman"/>
          <w:sz w:val="24"/>
          <w:szCs w:val="24"/>
        </w:rPr>
        <w:t>According to Myers et al. (2011), achieving high code coverage in unit tests is critical for ensuring that most possible execution paths are exercised. High coverage results in more reliable software that better handles edge cases.</w:t>
      </w:r>
    </w:p>
    <w:p w14:paraId="221AA482" w14:textId="17C665C7" w:rsidR="00E824E3" w:rsidRDefault="00E824E3" w:rsidP="00324167">
      <w:pPr>
        <w:spacing w:line="480" w:lineRule="auto"/>
        <w:rPr>
          <w:rFonts w:ascii="Times New Roman" w:hAnsi="Times New Roman" w:cs="Times New Roman"/>
          <w:b/>
          <w:bCs/>
          <w:sz w:val="24"/>
          <w:szCs w:val="24"/>
        </w:rPr>
      </w:pPr>
      <w:r>
        <w:rPr>
          <w:rFonts w:ascii="Times New Roman" w:hAnsi="Times New Roman" w:cs="Times New Roman"/>
          <w:b/>
          <w:bCs/>
          <w:sz w:val="24"/>
          <w:szCs w:val="24"/>
        </w:rPr>
        <w:t>Writing the Tests:</w:t>
      </w:r>
    </w:p>
    <w:p w14:paraId="4826CFF0" w14:textId="706EA79A" w:rsidR="00E824E3" w:rsidRDefault="00E824E3" w:rsidP="00324167">
      <w:pPr>
        <w:spacing w:line="480" w:lineRule="auto"/>
        <w:rPr>
          <w:rFonts w:ascii="Times New Roman" w:hAnsi="Times New Roman" w:cs="Times New Roman"/>
          <w:i/>
          <w:iCs/>
          <w:sz w:val="24"/>
          <w:szCs w:val="24"/>
        </w:rPr>
      </w:pPr>
      <w:r>
        <w:rPr>
          <w:rFonts w:ascii="Times New Roman" w:hAnsi="Times New Roman" w:cs="Times New Roman"/>
          <w:i/>
          <w:iCs/>
          <w:sz w:val="24"/>
          <w:szCs w:val="24"/>
        </w:rPr>
        <w:tab/>
        <w:t>Technically Sound Code:</w:t>
      </w:r>
    </w:p>
    <w:p w14:paraId="5EEDF90B" w14:textId="53F73EAA" w:rsidR="00E824E3" w:rsidRDefault="00E824E3" w:rsidP="003241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Code was ensured to be technically sound through the usage of several key strategies. For instance, meaningful assertions were </w:t>
      </w:r>
      <w:r w:rsidR="00A66007">
        <w:rPr>
          <w:rFonts w:ascii="Times New Roman" w:hAnsi="Times New Roman" w:cs="Times New Roman"/>
          <w:sz w:val="24"/>
          <w:szCs w:val="24"/>
        </w:rPr>
        <w:t>made,</w:t>
      </w:r>
      <w:r>
        <w:rPr>
          <w:rFonts w:ascii="Times New Roman" w:hAnsi="Times New Roman" w:cs="Times New Roman"/>
          <w:sz w:val="24"/>
          <w:szCs w:val="24"/>
        </w:rPr>
        <w:t xml:space="preserve"> and tests were structured to verify multiple outcomes within a </w:t>
      </w:r>
      <w:r w:rsidR="00A66007">
        <w:rPr>
          <w:rFonts w:ascii="Times New Roman" w:hAnsi="Times New Roman" w:cs="Times New Roman"/>
          <w:sz w:val="24"/>
          <w:szCs w:val="24"/>
        </w:rPr>
        <w:t>single test</w:t>
      </w:r>
      <w:r>
        <w:rPr>
          <w:rFonts w:ascii="Times New Roman" w:hAnsi="Times New Roman" w:cs="Times New Roman"/>
          <w:sz w:val="24"/>
          <w:szCs w:val="24"/>
        </w:rPr>
        <w:t xml:space="preserve">. In the testAddAppointment, the AppointmentService was ensured to correctly retrieve newly created appointments while ensuring incorrect or null appointments were being correctly rejected. The assertions such as </w:t>
      </w:r>
      <w:r w:rsidRPr="00E824E3">
        <w:rPr>
          <w:rFonts w:ascii="Times New Roman" w:hAnsi="Times New Roman" w:cs="Times New Roman"/>
          <w:sz w:val="24"/>
          <w:szCs w:val="24"/>
        </w:rPr>
        <w:t>assertEquals(validAppointment, service.getAppointment("1234567890")), ensured that the service's behavior matched the expected outcome.</w:t>
      </w:r>
    </w:p>
    <w:p w14:paraId="06EE3571" w14:textId="4C8CEDAD" w:rsidR="00E824E3" w:rsidRDefault="00E824E3" w:rsidP="00324167">
      <w:pPr>
        <w:spacing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Efficient Code:</w:t>
      </w:r>
    </w:p>
    <w:p w14:paraId="35902E76" w14:textId="5EF46383" w:rsidR="00E824E3" w:rsidRDefault="00E824E3" w:rsidP="00324167">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overall efficiency of the code was maintained through the elimination of redundancy by including helper methods where possible. For instance, the </w:t>
      </w:r>
      <w:r w:rsidR="00A66007">
        <w:rPr>
          <w:rFonts w:ascii="Times New Roman" w:hAnsi="Times New Roman" w:cs="Times New Roman"/>
          <w:sz w:val="24"/>
          <w:szCs w:val="24"/>
        </w:rPr>
        <w:t>AppointmentServiceTest</w:t>
      </w:r>
      <w:r>
        <w:rPr>
          <w:rFonts w:ascii="Times New Roman" w:hAnsi="Times New Roman" w:cs="Times New Roman"/>
          <w:sz w:val="24"/>
          <w:szCs w:val="24"/>
        </w:rPr>
        <w:t xml:space="preserve"> employed a @BeforeEach setup method to initialize objects like AppointmentService and v</w:t>
      </w:r>
      <w:r w:rsidR="00A66007">
        <w:rPr>
          <w:rFonts w:ascii="Times New Roman" w:hAnsi="Times New Roman" w:cs="Times New Roman"/>
          <w:sz w:val="24"/>
          <w:szCs w:val="24"/>
        </w:rPr>
        <w:t>alid</w:t>
      </w:r>
      <w:r>
        <w:rPr>
          <w:rFonts w:ascii="Times New Roman" w:hAnsi="Times New Roman" w:cs="Times New Roman"/>
          <w:sz w:val="24"/>
          <w:szCs w:val="24"/>
        </w:rPr>
        <w:t xml:space="preserve">Appointment, thereby reducing duplication across test cases. This </w:t>
      </w:r>
      <w:r w:rsidR="00A66007">
        <w:rPr>
          <w:rFonts w:ascii="Times New Roman" w:hAnsi="Times New Roman" w:cs="Times New Roman"/>
          <w:sz w:val="24"/>
          <w:szCs w:val="24"/>
        </w:rPr>
        <w:t>enhanced</w:t>
      </w:r>
      <w:r>
        <w:rPr>
          <w:rFonts w:ascii="Times New Roman" w:hAnsi="Times New Roman" w:cs="Times New Roman"/>
          <w:sz w:val="24"/>
          <w:szCs w:val="24"/>
        </w:rPr>
        <w:t xml:space="preserve"> readability and maintainability of the test suite while </w:t>
      </w:r>
      <w:r w:rsidR="00A66007">
        <w:rPr>
          <w:rFonts w:ascii="Times New Roman" w:hAnsi="Times New Roman" w:cs="Times New Roman"/>
          <w:sz w:val="24"/>
          <w:szCs w:val="24"/>
        </w:rPr>
        <w:t>minimizing</w:t>
      </w:r>
      <w:r>
        <w:rPr>
          <w:rFonts w:ascii="Times New Roman" w:hAnsi="Times New Roman" w:cs="Times New Roman"/>
          <w:sz w:val="24"/>
          <w:szCs w:val="24"/>
        </w:rPr>
        <w:t xml:space="preserve"> chances of error.</w:t>
      </w:r>
    </w:p>
    <w:p w14:paraId="084CC9FB" w14:textId="0F7EF971" w:rsidR="00FE61BD" w:rsidRDefault="00FE61BD" w:rsidP="00324167">
      <w:pPr>
        <w:spacing w:line="480" w:lineRule="auto"/>
        <w:rPr>
          <w:rFonts w:ascii="Times New Roman" w:hAnsi="Times New Roman" w:cs="Times New Roman"/>
          <w:sz w:val="24"/>
          <w:szCs w:val="24"/>
        </w:rPr>
      </w:pPr>
      <w:r w:rsidRPr="00FE61BD">
        <w:rPr>
          <w:rFonts w:ascii="Times New Roman" w:hAnsi="Times New Roman" w:cs="Times New Roman"/>
          <w:sz w:val="24"/>
          <w:szCs w:val="24"/>
        </w:rPr>
        <w:t>assertEquals(validAppointment, service.getAppointment("1234567890")), ensured that the service's behavior matched the expected outcome.</w:t>
      </w:r>
    </w:p>
    <w:p w14:paraId="620C9F57" w14:textId="314D4B39" w:rsidR="00B76A29" w:rsidRDefault="00FE61BD" w:rsidP="00324167">
      <w:pPr>
        <w:spacing w:line="480" w:lineRule="auto"/>
        <w:rPr>
          <w:rFonts w:ascii="Times New Roman" w:hAnsi="Times New Roman" w:cs="Times New Roman"/>
          <w:b/>
          <w:bCs/>
          <w:sz w:val="24"/>
          <w:szCs w:val="24"/>
          <w:u w:val="single"/>
        </w:rPr>
      </w:pPr>
      <w:r w:rsidRPr="00B76A29">
        <w:rPr>
          <w:rFonts w:ascii="Times New Roman" w:hAnsi="Times New Roman" w:cs="Times New Roman"/>
          <w:b/>
          <w:bCs/>
          <w:sz w:val="24"/>
          <w:szCs w:val="24"/>
          <w:u w:val="single"/>
        </w:rPr>
        <w:t>Reflection:</w:t>
      </w:r>
    </w:p>
    <w:p w14:paraId="58B73B93" w14:textId="3F60343A" w:rsidR="00B76A29" w:rsidRPr="00B76A29" w:rsidRDefault="00B76A29" w:rsidP="00B76A29">
      <w:pPr>
        <w:pStyle w:val="ListParagraph"/>
        <w:numPr>
          <w:ilvl w:val="0"/>
          <w:numId w:val="5"/>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The primary technique incorporated for this project was the use of unit testing, focusing upon testing individual components in isolation. This provided a key advantage of quickly identifying bugs within isolated sections of code early in the development process (Jorgensen, 2013). Additionally, inclusion of black-box testing, focused upon the inputs and expected outputs without having knowledge of the internal workings of the system. This helped to ensure each service met the requirements while correctly handling input.</w:t>
      </w:r>
    </w:p>
    <w:p w14:paraId="392C1926" w14:textId="1C3AF00B" w:rsidR="00B76A29" w:rsidRPr="00B76A29" w:rsidRDefault="00B76A29" w:rsidP="00B76A29">
      <w:pPr>
        <w:pStyle w:val="ListParagraph"/>
        <w:numPr>
          <w:ilvl w:val="0"/>
          <w:numId w:val="5"/>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Other techniques were not included to quite the same extent, such as integration testing and system testing. Integration testing would be excellent for ensuring interactions between services was operating as expected, while system testing would seek to validate the entirety of system functionality. For the stages examined in these projects the focus was instead placed upon individual component performance.</w:t>
      </w:r>
    </w:p>
    <w:p w14:paraId="501B4072" w14:textId="4FB16BB8" w:rsidR="00B76A29" w:rsidRPr="0025287D" w:rsidRDefault="00B76A29" w:rsidP="00B76A29">
      <w:pPr>
        <w:pStyle w:val="ListParagraph"/>
        <w:numPr>
          <w:ilvl w:val="0"/>
          <w:numId w:val="5"/>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Unit testing is imperative for ensuring proper function of individual components are working as expected, which is especially important in microservices architecture. Black-box testing is useful for validating external behavior. This is especially true when considering scenarios wherein internal details are abstracted away. Integration testing, though not used for this testing process, could prove useful with situations where multiple services or systems must interact effectively.</w:t>
      </w:r>
    </w:p>
    <w:p w14:paraId="21485749" w14:textId="52918937" w:rsidR="0025287D" w:rsidRDefault="0025287D" w:rsidP="0025287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Mindset</w:t>
      </w:r>
    </w:p>
    <w:p w14:paraId="10FF7216" w14:textId="61BD6177" w:rsidR="0025287D" w:rsidRDefault="0025287D" w:rsidP="0025287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testing process an approach of caution was used for the entire process. This was important when understanding how even </w:t>
      </w:r>
      <w:r w:rsidR="00930179">
        <w:rPr>
          <w:rFonts w:ascii="Times New Roman" w:hAnsi="Times New Roman" w:cs="Times New Roman"/>
          <w:sz w:val="24"/>
          <w:szCs w:val="24"/>
        </w:rPr>
        <w:t>minor changes</w:t>
      </w:r>
      <w:r>
        <w:rPr>
          <w:rFonts w:ascii="Times New Roman" w:hAnsi="Times New Roman" w:cs="Times New Roman"/>
          <w:sz w:val="24"/>
          <w:szCs w:val="24"/>
        </w:rPr>
        <w:t xml:space="preserve"> can have ripple effects up or downstream the entirety of the codebase. In testing the AppointmentService it was recognized that the date handling was complex due to the ability of future functionality </w:t>
      </w:r>
      <w:r>
        <w:rPr>
          <w:rFonts w:ascii="Times New Roman" w:hAnsi="Times New Roman" w:cs="Times New Roman"/>
          <w:sz w:val="24"/>
          <w:szCs w:val="24"/>
        </w:rPr>
        <w:lastRenderedPageBreak/>
        <w:t>being broken if implemented incorrectly. An awareness of interdependencies and attention to detail work harmoniously together to ensure prevention of future bug introduction (</w:t>
      </w:r>
      <w:r>
        <w:rPr>
          <w:rFonts w:ascii="Times New Roman" w:hAnsi="Times New Roman" w:cs="Times New Roman"/>
          <w:sz w:val="24"/>
          <w:szCs w:val="24"/>
        </w:rPr>
        <w:t>Jorgensen, 2013</w:t>
      </w:r>
      <w:r>
        <w:rPr>
          <w:rFonts w:ascii="Times New Roman" w:hAnsi="Times New Roman" w:cs="Times New Roman"/>
          <w:sz w:val="24"/>
          <w:szCs w:val="24"/>
        </w:rPr>
        <w:t>).</w:t>
      </w:r>
    </w:p>
    <w:p w14:paraId="1B7B9AAB" w14:textId="6292F100" w:rsidR="0025287D" w:rsidRDefault="0025287D" w:rsidP="0025287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Bias is a universal concept seen throughout many industries and life in general. When considering examination of one’s own code an important lens of focus must be placed on the implicit or internal bias of assuming one’s own code is bug or error free. For this reason, tests were structured around ensuring requirements were met, rather than trying to anticipate how the system would behave. The inclusion of testing for invalid appointments in the testAddAppointment</w:t>
      </w:r>
      <w:r w:rsidR="00474109">
        <w:rPr>
          <w:rFonts w:ascii="Times New Roman" w:hAnsi="Times New Roman" w:cs="Times New Roman"/>
          <w:sz w:val="24"/>
          <w:szCs w:val="24"/>
        </w:rPr>
        <w:t xml:space="preserve"> demonstrates this concept by disregarding the initial developer’s assumption that a user would always input valid data.</w:t>
      </w:r>
    </w:p>
    <w:p w14:paraId="6E883814" w14:textId="2BE2BB48" w:rsidR="00474109" w:rsidRDefault="00474109" w:rsidP="00474109">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Maintaining discipline throughout the implementation and testing process were critical in ensuring efficiency and quality of the overall implementation. Cutting corners or costs by skipping tests or not considering edge cases, can lead to accumulation of technical debt and </w:t>
      </w:r>
      <w:r w:rsidR="00930179">
        <w:rPr>
          <w:rFonts w:ascii="Times New Roman" w:hAnsi="Times New Roman" w:cs="Times New Roman"/>
          <w:sz w:val="24"/>
          <w:szCs w:val="24"/>
        </w:rPr>
        <w:t>introduce</w:t>
      </w:r>
      <w:r>
        <w:rPr>
          <w:rFonts w:ascii="Times New Roman" w:hAnsi="Times New Roman" w:cs="Times New Roman"/>
          <w:sz w:val="24"/>
          <w:szCs w:val="24"/>
        </w:rPr>
        <w:t xml:space="preserve"> future bugs. For example, there was a scenario where an invalid date was accepted during the testing process. If proper discipline was not </w:t>
      </w:r>
      <w:r w:rsidR="00930179">
        <w:rPr>
          <w:rFonts w:ascii="Times New Roman" w:hAnsi="Times New Roman" w:cs="Times New Roman"/>
          <w:sz w:val="24"/>
          <w:szCs w:val="24"/>
        </w:rPr>
        <w:t>employed,</w:t>
      </w:r>
      <w:r>
        <w:rPr>
          <w:rFonts w:ascii="Times New Roman" w:hAnsi="Times New Roman" w:cs="Times New Roman"/>
          <w:sz w:val="24"/>
          <w:szCs w:val="24"/>
        </w:rPr>
        <w:t xml:space="preserve"> then this could have been ignored rather than diving deeper to investigate further. This would </w:t>
      </w:r>
      <w:r w:rsidR="00930179">
        <w:rPr>
          <w:rFonts w:ascii="Times New Roman" w:hAnsi="Times New Roman" w:cs="Times New Roman"/>
          <w:sz w:val="24"/>
          <w:szCs w:val="24"/>
        </w:rPr>
        <w:t>have</w:t>
      </w:r>
      <w:r>
        <w:rPr>
          <w:rFonts w:ascii="Times New Roman" w:hAnsi="Times New Roman" w:cs="Times New Roman"/>
          <w:sz w:val="24"/>
          <w:szCs w:val="24"/>
        </w:rPr>
        <w:t xml:space="preserve"> led to further bugs in production down the line. Through addressing this issue </w:t>
      </w:r>
      <w:r w:rsidR="00930179">
        <w:rPr>
          <w:rFonts w:ascii="Times New Roman" w:hAnsi="Times New Roman" w:cs="Times New Roman"/>
          <w:sz w:val="24"/>
          <w:szCs w:val="24"/>
        </w:rPr>
        <w:t>immediately,</w:t>
      </w:r>
      <w:r>
        <w:rPr>
          <w:rFonts w:ascii="Times New Roman" w:hAnsi="Times New Roman" w:cs="Times New Roman"/>
          <w:sz w:val="24"/>
          <w:szCs w:val="24"/>
        </w:rPr>
        <w:t xml:space="preserve"> the accrual of technical debt that would need to be resolved later was avoided entirely.</w:t>
      </w:r>
    </w:p>
    <w:p w14:paraId="644530A2" w14:textId="77777777" w:rsidR="00474109" w:rsidRDefault="00474109">
      <w:pPr>
        <w:suppressAutoHyphens w:val="0"/>
        <w:spacing w:before="40" w:after="40"/>
        <w:rPr>
          <w:rFonts w:ascii="Times New Roman" w:hAnsi="Times New Roman" w:cs="Times New Roman"/>
          <w:sz w:val="24"/>
          <w:szCs w:val="24"/>
        </w:rPr>
      </w:pPr>
      <w:r>
        <w:rPr>
          <w:rFonts w:ascii="Times New Roman" w:hAnsi="Times New Roman" w:cs="Times New Roman"/>
          <w:sz w:val="24"/>
          <w:szCs w:val="24"/>
        </w:rPr>
        <w:br w:type="page"/>
      </w:r>
    </w:p>
    <w:p w14:paraId="55114C7C" w14:textId="1B2BB38C" w:rsidR="00474109" w:rsidRDefault="00474109" w:rsidP="00474109">
      <w:pPr>
        <w:spacing w:line="480" w:lineRule="auto"/>
        <w:jc w:val="center"/>
        <w:rPr>
          <w:rFonts w:ascii="Times New Roman" w:hAnsi="Times New Roman" w:cs="Times New Roman"/>
          <w:b/>
          <w:bCs/>
          <w:sz w:val="24"/>
          <w:szCs w:val="24"/>
        </w:rPr>
      </w:pPr>
      <w:r w:rsidRPr="00474109">
        <w:rPr>
          <w:rFonts w:ascii="Times New Roman" w:hAnsi="Times New Roman" w:cs="Times New Roman"/>
          <w:b/>
          <w:bCs/>
          <w:sz w:val="24"/>
          <w:szCs w:val="24"/>
        </w:rPr>
        <w:lastRenderedPageBreak/>
        <w:t>Works Cited</w:t>
      </w:r>
    </w:p>
    <w:p w14:paraId="355CCA4B" w14:textId="77777777" w:rsidR="00474109" w:rsidRPr="00474109" w:rsidRDefault="00474109" w:rsidP="00474109">
      <w:pPr>
        <w:spacing w:line="480" w:lineRule="auto"/>
        <w:ind w:left="720" w:hanging="360"/>
        <w:rPr>
          <w:rFonts w:ascii="Times New Roman" w:hAnsi="Times New Roman" w:cs="Times New Roman"/>
          <w:sz w:val="24"/>
          <w:szCs w:val="24"/>
        </w:rPr>
      </w:pPr>
      <w:r w:rsidRPr="00474109">
        <w:rPr>
          <w:rFonts w:ascii="Times New Roman" w:hAnsi="Times New Roman" w:cs="Times New Roman"/>
          <w:sz w:val="24"/>
          <w:szCs w:val="24"/>
        </w:rPr>
        <w:t xml:space="preserve">Ammann, P., &amp; Offutt, J. (2016). </w:t>
      </w:r>
      <w:r w:rsidRPr="00474109">
        <w:rPr>
          <w:rFonts w:ascii="Times New Roman" w:hAnsi="Times New Roman" w:cs="Times New Roman"/>
          <w:i/>
          <w:iCs/>
          <w:sz w:val="24"/>
          <w:szCs w:val="24"/>
        </w:rPr>
        <w:t>Introduction to Software Testing</w:t>
      </w:r>
      <w:r w:rsidRPr="00474109">
        <w:rPr>
          <w:rFonts w:ascii="Times New Roman" w:hAnsi="Times New Roman" w:cs="Times New Roman"/>
          <w:sz w:val="24"/>
          <w:szCs w:val="24"/>
        </w:rPr>
        <w:t xml:space="preserve"> (2nd ed.). Cambridge University Press.</w:t>
      </w:r>
    </w:p>
    <w:p w14:paraId="43C9636E" w14:textId="77777777" w:rsidR="00474109" w:rsidRPr="00474109" w:rsidRDefault="00474109" w:rsidP="00474109">
      <w:pPr>
        <w:spacing w:line="480" w:lineRule="auto"/>
        <w:ind w:left="720" w:hanging="360"/>
        <w:rPr>
          <w:rFonts w:ascii="Times New Roman" w:hAnsi="Times New Roman" w:cs="Times New Roman"/>
          <w:sz w:val="24"/>
          <w:szCs w:val="24"/>
        </w:rPr>
      </w:pPr>
      <w:r w:rsidRPr="00474109">
        <w:rPr>
          <w:rFonts w:ascii="Times New Roman" w:hAnsi="Times New Roman" w:cs="Times New Roman"/>
          <w:sz w:val="24"/>
          <w:szCs w:val="24"/>
        </w:rPr>
        <w:t xml:space="preserve">Fowler, M. (2018). </w:t>
      </w:r>
      <w:r w:rsidRPr="00474109">
        <w:rPr>
          <w:rFonts w:ascii="Times New Roman" w:hAnsi="Times New Roman" w:cs="Times New Roman"/>
          <w:i/>
          <w:iCs/>
          <w:sz w:val="24"/>
          <w:szCs w:val="24"/>
        </w:rPr>
        <w:t>Refactoring: Improving the Design of Existing Code</w:t>
      </w:r>
      <w:r w:rsidRPr="00474109">
        <w:rPr>
          <w:rFonts w:ascii="Times New Roman" w:hAnsi="Times New Roman" w:cs="Times New Roman"/>
          <w:sz w:val="24"/>
          <w:szCs w:val="24"/>
        </w:rPr>
        <w:t xml:space="preserve"> (2nd ed.). Addison-Wesley.</w:t>
      </w:r>
    </w:p>
    <w:p w14:paraId="1FF8580B" w14:textId="77777777" w:rsidR="00474109" w:rsidRPr="00474109" w:rsidRDefault="00474109" w:rsidP="00474109">
      <w:pPr>
        <w:spacing w:line="480" w:lineRule="auto"/>
        <w:ind w:left="720" w:hanging="360"/>
        <w:rPr>
          <w:rFonts w:ascii="Times New Roman" w:hAnsi="Times New Roman" w:cs="Times New Roman"/>
          <w:sz w:val="24"/>
          <w:szCs w:val="24"/>
        </w:rPr>
      </w:pPr>
      <w:r w:rsidRPr="00474109">
        <w:rPr>
          <w:rFonts w:ascii="Times New Roman" w:hAnsi="Times New Roman" w:cs="Times New Roman"/>
          <w:sz w:val="24"/>
          <w:szCs w:val="24"/>
        </w:rPr>
        <w:t xml:space="preserve">Jorgensen, P. C. (2013). </w:t>
      </w:r>
      <w:r w:rsidRPr="00474109">
        <w:rPr>
          <w:rFonts w:ascii="Times New Roman" w:hAnsi="Times New Roman" w:cs="Times New Roman"/>
          <w:i/>
          <w:iCs/>
          <w:sz w:val="24"/>
          <w:szCs w:val="24"/>
        </w:rPr>
        <w:t>Software Testing: A Craftsman’s Approach</w:t>
      </w:r>
      <w:r w:rsidRPr="00474109">
        <w:rPr>
          <w:rFonts w:ascii="Times New Roman" w:hAnsi="Times New Roman" w:cs="Times New Roman"/>
          <w:sz w:val="24"/>
          <w:szCs w:val="24"/>
        </w:rPr>
        <w:t xml:space="preserve"> (4th ed.). CRC Press.</w:t>
      </w:r>
    </w:p>
    <w:p w14:paraId="155652C0" w14:textId="77777777" w:rsidR="00474109" w:rsidRPr="00474109" w:rsidRDefault="00474109" w:rsidP="00474109">
      <w:pPr>
        <w:spacing w:line="480" w:lineRule="auto"/>
        <w:ind w:left="720" w:hanging="360"/>
        <w:rPr>
          <w:rFonts w:ascii="Times New Roman" w:hAnsi="Times New Roman" w:cs="Times New Roman"/>
          <w:sz w:val="24"/>
          <w:szCs w:val="24"/>
        </w:rPr>
      </w:pPr>
      <w:r w:rsidRPr="00474109">
        <w:rPr>
          <w:rFonts w:ascii="Times New Roman" w:hAnsi="Times New Roman" w:cs="Times New Roman"/>
          <w:sz w:val="24"/>
          <w:szCs w:val="24"/>
        </w:rPr>
        <w:t xml:space="preserve">Myers, G. J., Sandler, C., &amp; Badgett, T. (2011). </w:t>
      </w:r>
      <w:r w:rsidRPr="00474109">
        <w:rPr>
          <w:rFonts w:ascii="Times New Roman" w:hAnsi="Times New Roman" w:cs="Times New Roman"/>
          <w:i/>
          <w:iCs/>
          <w:sz w:val="24"/>
          <w:szCs w:val="24"/>
        </w:rPr>
        <w:t>The Art of Software Testing</w:t>
      </w:r>
      <w:r w:rsidRPr="00474109">
        <w:rPr>
          <w:rFonts w:ascii="Times New Roman" w:hAnsi="Times New Roman" w:cs="Times New Roman"/>
          <w:sz w:val="24"/>
          <w:szCs w:val="24"/>
        </w:rPr>
        <w:t xml:space="preserve"> (3rd ed.). Wiley.</w:t>
      </w:r>
    </w:p>
    <w:p w14:paraId="1D7500D6" w14:textId="77777777" w:rsidR="00474109" w:rsidRPr="00474109" w:rsidRDefault="00474109" w:rsidP="00474109">
      <w:pPr>
        <w:spacing w:line="480" w:lineRule="auto"/>
        <w:rPr>
          <w:rFonts w:ascii="Times New Roman" w:hAnsi="Times New Roman" w:cs="Times New Roman"/>
          <w:b/>
          <w:bCs/>
          <w:sz w:val="24"/>
          <w:szCs w:val="24"/>
        </w:rPr>
      </w:pPr>
    </w:p>
    <w:sectPr w:rsidR="00474109" w:rsidRPr="00474109" w:rsidSect="006C081A">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D8381" w14:textId="77777777" w:rsidR="00585BDF" w:rsidRDefault="00585BDF" w:rsidP="00BB1FA5">
      <w:r>
        <w:separator/>
      </w:r>
    </w:p>
  </w:endnote>
  <w:endnote w:type="continuationSeparator" w:id="0">
    <w:p w14:paraId="4310C0A5" w14:textId="77777777" w:rsidR="00585BDF" w:rsidRDefault="00585BD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A5891" w14:textId="77777777" w:rsidR="00585BDF" w:rsidRDefault="00585BDF" w:rsidP="00BB1FA5">
      <w:r>
        <w:separator/>
      </w:r>
    </w:p>
  </w:footnote>
  <w:footnote w:type="continuationSeparator" w:id="0">
    <w:p w14:paraId="6543AFAD" w14:textId="77777777" w:rsidR="00585BDF" w:rsidRDefault="00585BD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210C66FA" w:rsidR="00E45EFE" w:rsidRDefault="00E45EFE" w:rsidP="009D4531">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535A"/>
    <w:multiLevelType w:val="hybridMultilevel"/>
    <w:tmpl w:val="DE1E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E2D7D"/>
    <w:multiLevelType w:val="hybridMultilevel"/>
    <w:tmpl w:val="BAC0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D2F7A"/>
    <w:multiLevelType w:val="multilevel"/>
    <w:tmpl w:val="44C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4121E"/>
    <w:multiLevelType w:val="multilevel"/>
    <w:tmpl w:val="7B7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3659E"/>
    <w:multiLevelType w:val="multilevel"/>
    <w:tmpl w:val="4D8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73F09"/>
    <w:multiLevelType w:val="multilevel"/>
    <w:tmpl w:val="F8C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14458"/>
    <w:multiLevelType w:val="multilevel"/>
    <w:tmpl w:val="5124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77775">
    <w:abstractNumId w:val="2"/>
  </w:num>
  <w:num w:numId="2" w16cid:durableId="216939220">
    <w:abstractNumId w:val="3"/>
  </w:num>
  <w:num w:numId="3" w16cid:durableId="753210469">
    <w:abstractNumId w:val="6"/>
  </w:num>
  <w:num w:numId="4" w16cid:durableId="2141219992">
    <w:abstractNumId w:val="4"/>
  </w:num>
  <w:num w:numId="5" w16cid:durableId="651984614">
    <w:abstractNumId w:val="0"/>
  </w:num>
  <w:num w:numId="6" w16cid:durableId="1187211043">
    <w:abstractNumId w:val="1"/>
  </w:num>
  <w:num w:numId="7" w16cid:durableId="10885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7EA8"/>
    <w:rsid w:val="00016ACB"/>
    <w:rsid w:val="00060EF4"/>
    <w:rsid w:val="000669D4"/>
    <w:rsid w:val="00096B6F"/>
    <w:rsid w:val="000D6532"/>
    <w:rsid w:val="0011524D"/>
    <w:rsid w:val="00141E78"/>
    <w:rsid w:val="00157882"/>
    <w:rsid w:val="00167AA6"/>
    <w:rsid w:val="00175268"/>
    <w:rsid w:val="001F5521"/>
    <w:rsid w:val="00217EA0"/>
    <w:rsid w:val="00230447"/>
    <w:rsid w:val="002432F4"/>
    <w:rsid w:val="0025287D"/>
    <w:rsid w:val="0027110F"/>
    <w:rsid w:val="002711F6"/>
    <w:rsid w:val="00276ECE"/>
    <w:rsid w:val="002806D4"/>
    <w:rsid w:val="002A25B5"/>
    <w:rsid w:val="002C1DD7"/>
    <w:rsid w:val="003002CF"/>
    <w:rsid w:val="00324167"/>
    <w:rsid w:val="00364859"/>
    <w:rsid w:val="00433005"/>
    <w:rsid w:val="00434814"/>
    <w:rsid w:val="00435D46"/>
    <w:rsid w:val="0046610B"/>
    <w:rsid w:val="00472279"/>
    <w:rsid w:val="00474109"/>
    <w:rsid w:val="004823A7"/>
    <w:rsid w:val="004900F2"/>
    <w:rsid w:val="004B5F89"/>
    <w:rsid w:val="004B70A9"/>
    <w:rsid w:val="004C2230"/>
    <w:rsid w:val="00500F37"/>
    <w:rsid w:val="005302C0"/>
    <w:rsid w:val="00535081"/>
    <w:rsid w:val="00552ADE"/>
    <w:rsid w:val="00584B3D"/>
    <w:rsid w:val="00585BDF"/>
    <w:rsid w:val="005A4365"/>
    <w:rsid w:val="005B0218"/>
    <w:rsid w:val="005C77A7"/>
    <w:rsid w:val="005D26BC"/>
    <w:rsid w:val="005D2BAA"/>
    <w:rsid w:val="005E26CF"/>
    <w:rsid w:val="005E5EF8"/>
    <w:rsid w:val="0061029E"/>
    <w:rsid w:val="00612798"/>
    <w:rsid w:val="00615B39"/>
    <w:rsid w:val="006370C6"/>
    <w:rsid w:val="00671411"/>
    <w:rsid w:val="0068128A"/>
    <w:rsid w:val="0068320D"/>
    <w:rsid w:val="00690C7D"/>
    <w:rsid w:val="006910CB"/>
    <w:rsid w:val="00697082"/>
    <w:rsid w:val="006B7B74"/>
    <w:rsid w:val="006C081A"/>
    <w:rsid w:val="006C6035"/>
    <w:rsid w:val="00744870"/>
    <w:rsid w:val="00750DD6"/>
    <w:rsid w:val="00751688"/>
    <w:rsid w:val="00752231"/>
    <w:rsid w:val="007825AB"/>
    <w:rsid w:val="007953BA"/>
    <w:rsid w:val="007A5EF1"/>
    <w:rsid w:val="007A7815"/>
    <w:rsid w:val="007C7E3F"/>
    <w:rsid w:val="007F1148"/>
    <w:rsid w:val="0081175C"/>
    <w:rsid w:val="00853441"/>
    <w:rsid w:val="008710FB"/>
    <w:rsid w:val="008721F8"/>
    <w:rsid w:val="00874AFE"/>
    <w:rsid w:val="00877E80"/>
    <w:rsid w:val="00885D9B"/>
    <w:rsid w:val="008877FC"/>
    <w:rsid w:val="00897593"/>
    <w:rsid w:val="008A32DE"/>
    <w:rsid w:val="008F04B3"/>
    <w:rsid w:val="00930179"/>
    <w:rsid w:val="00946D6D"/>
    <w:rsid w:val="009638C2"/>
    <w:rsid w:val="00992325"/>
    <w:rsid w:val="009A6CD0"/>
    <w:rsid w:val="009B3A32"/>
    <w:rsid w:val="009D4531"/>
    <w:rsid w:val="009D7A82"/>
    <w:rsid w:val="00A16227"/>
    <w:rsid w:val="00A16A4D"/>
    <w:rsid w:val="00A46995"/>
    <w:rsid w:val="00A54519"/>
    <w:rsid w:val="00A65CA8"/>
    <w:rsid w:val="00A66007"/>
    <w:rsid w:val="00A67A09"/>
    <w:rsid w:val="00A85851"/>
    <w:rsid w:val="00A86B7A"/>
    <w:rsid w:val="00A871B1"/>
    <w:rsid w:val="00A9110D"/>
    <w:rsid w:val="00A9327D"/>
    <w:rsid w:val="00A95025"/>
    <w:rsid w:val="00AB506B"/>
    <w:rsid w:val="00AC1870"/>
    <w:rsid w:val="00AD548B"/>
    <w:rsid w:val="00AE4144"/>
    <w:rsid w:val="00AF0003"/>
    <w:rsid w:val="00B162E4"/>
    <w:rsid w:val="00B44BD7"/>
    <w:rsid w:val="00B75338"/>
    <w:rsid w:val="00B76A29"/>
    <w:rsid w:val="00B979F0"/>
    <w:rsid w:val="00BB1FA5"/>
    <w:rsid w:val="00BC1C2C"/>
    <w:rsid w:val="00BD1D3E"/>
    <w:rsid w:val="00BF44AE"/>
    <w:rsid w:val="00C06AA2"/>
    <w:rsid w:val="00C12D21"/>
    <w:rsid w:val="00C13833"/>
    <w:rsid w:val="00C16E57"/>
    <w:rsid w:val="00C35DFC"/>
    <w:rsid w:val="00C41ACF"/>
    <w:rsid w:val="00C5183D"/>
    <w:rsid w:val="00C57A95"/>
    <w:rsid w:val="00C65816"/>
    <w:rsid w:val="00C664A0"/>
    <w:rsid w:val="00C734D0"/>
    <w:rsid w:val="00C74E60"/>
    <w:rsid w:val="00C77A34"/>
    <w:rsid w:val="00C846FC"/>
    <w:rsid w:val="00C919BC"/>
    <w:rsid w:val="00C92838"/>
    <w:rsid w:val="00C92B16"/>
    <w:rsid w:val="00CA421B"/>
    <w:rsid w:val="00CE3B46"/>
    <w:rsid w:val="00D132CA"/>
    <w:rsid w:val="00D568EA"/>
    <w:rsid w:val="00D60411"/>
    <w:rsid w:val="00D6454D"/>
    <w:rsid w:val="00D87BCA"/>
    <w:rsid w:val="00DC33EB"/>
    <w:rsid w:val="00DF4C68"/>
    <w:rsid w:val="00E0753A"/>
    <w:rsid w:val="00E178A7"/>
    <w:rsid w:val="00E41E22"/>
    <w:rsid w:val="00E45EFE"/>
    <w:rsid w:val="00E46198"/>
    <w:rsid w:val="00E66266"/>
    <w:rsid w:val="00E729AD"/>
    <w:rsid w:val="00E77182"/>
    <w:rsid w:val="00E824E3"/>
    <w:rsid w:val="00E8617C"/>
    <w:rsid w:val="00E953A4"/>
    <w:rsid w:val="00EA1AFE"/>
    <w:rsid w:val="00ED27D2"/>
    <w:rsid w:val="00EE2F8C"/>
    <w:rsid w:val="00F015C1"/>
    <w:rsid w:val="00F0795E"/>
    <w:rsid w:val="00F158E9"/>
    <w:rsid w:val="00F56B92"/>
    <w:rsid w:val="00F71AC9"/>
    <w:rsid w:val="00F82889"/>
    <w:rsid w:val="00FB02EE"/>
    <w:rsid w:val="00FC6B08"/>
    <w:rsid w:val="00FD6097"/>
    <w:rsid w:val="00FE61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8325706D-EE67-45CA-B210-A3593B06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NormalWeb">
    <w:name w:val="Normal (Web)"/>
    <w:basedOn w:val="Normal"/>
    <w:uiPriority w:val="99"/>
    <w:semiHidden/>
    <w:unhideWhenUsed/>
    <w:rsid w:val="00946D6D"/>
    <w:pPr>
      <w:suppressAutoHyphens w:val="0"/>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7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9226">
      <w:bodyDiv w:val="1"/>
      <w:marLeft w:val="0"/>
      <w:marRight w:val="0"/>
      <w:marTop w:val="0"/>
      <w:marBottom w:val="0"/>
      <w:divBdr>
        <w:top w:val="none" w:sz="0" w:space="0" w:color="auto"/>
        <w:left w:val="none" w:sz="0" w:space="0" w:color="auto"/>
        <w:bottom w:val="none" w:sz="0" w:space="0" w:color="auto"/>
        <w:right w:val="none" w:sz="0" w:space="0" w:color="auto"/>
      </w:divBdr>
    </w:div>
    <w:div w:id="249510727">
      <w:bodyDiv w:val="1"/>
      <w:marLeft w:val="0"/>
      <w:marRight w:val="0"/>
      <w:marTop w:val="0"/>
      <w:marBottom w:val="0"/>
      <w:divBdr>
        <w:top w:val="none" w:sz="0" w:space="0" w:color="auto"/>
        <w:left w:val="none" w:sz="0" w:space="0" w:color="auto"/>
        <w:bottom w:val="none" w:sz="0" w:space="0" w:color="auto"/>
        <w:right w:val="none" w:sz="0" w:space="0" w:color="auto"/>
      </w:divBdr>
    </w:div>
    <w:div w:id="279266373">
      <w:bodyDiv w:val="1"/>
      <w:marLeft w:val="0"/>
      <w:marRight w:val="0"/>
      <w:marTop w:val="0"/>
      <w:marBottom w:val="0"/>
      <w:divBdr>
        <w:top w:val="none" w:sz="0" w:space="0" w:color="auto"/>
        <w:left w:val="none" w:sz="0" w:space="0" w:color="auto"/>
        <w:bottom w:val="none" w:sz="0" w:space="0" w:color="auto"/>
        <w:right w:val="none" w:sz="0" w:space="0" w:color="auto"/>
      </w:divBdr>
    </w:div>
    <w:div w:id="281228912">
      <w:bodyDiv w:val="1"/>
      <w:marLeft w:val="0"/>
      <w:marRight w:val="0"/>
      <w:marTop w:val="0"/>
      <w:marBottom w:val="0"/>
      <w:divBdr>
        <w:top w:val="none" w:sz="0" w:space="0" w:color="auto"/>
        <w:left w:val="none" w:sz="0" w:space="0" w:color="auto"/>
        <w:bottom w:val="none" w:sz="0" w:space="0" w:color="auto"/>
        <w:right w:val="none" w:sz="0" w:space="0" w:color="auto"/>
      </w:divBdr>
    </w:div>
    <w:div w:id="314459797">
      <w:bodyDiv w:val="1"/>
      <w:marLeft w:val="0"/>
      <w:marRight w:val="0"/>
      <w:marTop w:val="0"/>
      <w:marBottom w:val="0"/>
      <w:divBdr>
        <w:top w:val="none" w:sz="0" w:space="0" w:color="auto"/>
        <w:left w:val="none" w:sz="0" w:space="0" w:color="auto"/>
        <w:bottom w:val="none" w:sz="0" w:space="0" w:color="auto"/>
        <w:right w:val="none" w:sz="0" w:space="0" w:color="auto"/>
      </w:divBdr>
      <w:divsChild>
        <w:div w:id="1497502762">
          <w:marLeft w:val="0"/>
          <w:marRight w:val="0"/>
          <w:marTop w:val="0"/>
          <w:marBottom w:val="0"/>
          <w:divBdr>
            <w:top w:val="single" w:sz="2" w:space="0" w:color="auto"/>
            <w:left w:val="single" w:sz="2" w:space="0" w:color="auto"/>
            <w:bottom w:val="single" w:sz="2" w:space="0" w:color="auto"/>
            <w:right w:val="single" w:sz="2" w:space="0" w:color="auto"/>
          </w:divBdr>
        </w:div>
      </w:divsChild>
    </w:div>
    <w:div w:id="400102778">
      <w:bodyDiv w:val="1"/>
      <w:marLeft w:val="0"/>
      <w:marRight w:val="0"/>
      <w:marTop w:val="0"/>
      <w:marBottom w:val="0"/>
      <w:divBdr>
        <w:top w:val="none" w:sz="0" w:space="0" w:color="auto"/>
        <w:left w:val="none" w:sz="0" w:space="0" w:color="auto"/>
        <w:bottom w:val="none" w:sz="0" w:space="0" w:color="auto"/>
        <w:right w:val="none" w:sz="0" w:space="0" w:color="auto"/>
      </w:divBdr>
    </w:div>
    <w:div w:id="651519610">
      <w:bodyDiv w:val="1"/>
      <w:marLeft w:val="0"/>
      <w:marRight w:val="0"/>
      <w:marTop w:val="0"/>
      <w:marBottom w:val="0"/>
      <w:divBdr>
        <w:top w:val="none" w:sz="0" w:space="0" w:color="auto"/>
        <w:left w:val="none" w:sz="0" w:space="0" w:color="auto"/>
        <w:bottom w:val="none" w:sz="0" w:space="0" w:color="auto"/>
        <w:right w:val="none" w:sz="0" w:space="0" w:color="auto"/>
      </w:divBdr>
    </w:div>
    <w:div w:id="780613648">
      <w:bodyDiv w:val="1"/>
      <w:marLeft w:val="0"/>
      <w:marRight w:val="0"/>
      <w:marTop w:val="0"/>
      <w:marBottom w:val="0"/>
      <w:divBdr>
        <w:top w:val="none" w:sz="0" w:space="0" w:color="auto"/>
        <w:left w:val="none" w:sz="0" w:space="0" w:color="auto"/>
        <w:bottom w:val="none" w:sz="0" w:space="0" w:color="auto"/>
        <w:right w:val="none" w:sz="0" w:space="0" w:color="auto"/>
      </w:divBdr>
    </w:div>
    <w:div w:id="859471042">
      <w:bodyDiv w:val="1"/>
      <w:marLeft w:val="0"/>
      <w:marRight w:val="0"/>
      <w:marTop w:val="0"/>
      <w:marBottom w:val="0"/>
      <w:divBdr>
        <w:top w:val="none" w:sz="0" w:space="0" w:color="auto"/>
        <w:left w:val="none" w:sz="0" w:space="0" w:color="auto"/>
        <w:bottom w:val="none" w:sz="0" w:space="0" w:color="auto"/>
        <w:right w:val="none" w:sz="0" w:space="0" w:color="auto"/>
      </w:divBdr>
    </w:div>
    <w:div w:id="866017738">
      <w:bodyDiv w:val="1"/>
      <w:marLeft w:val="0"/>
      <w:marRight w:val="0"/>
      <w:marTop w:val="0"/>
      <w:marBottom w:val="0"/>
      <w:divBdr>
        <w:top w:val="none" w:sz="0" w:space="0" w:color="auto"/>
        <w:left w:val="none" w:sz="0" w:space="0" w:color="auto"/>
        <w:bottom w:val="none" w:sz="0" w:space="0" w:color="auto"/>
        <w:right w:val="none" w:sz="0" w:space="0" w:color="auto"/>
      </w:divBdr>
      <w:divsChild>
        <w:div w:id="281574487">
          <w:marLeft w:val="0"/>
          <w:marRight w:val="0"/>
          <w:marTop w:val="0"/>
          <w:marBottom w:val="0"/>
          <w:divBdr>
            <w:top w:val="single" w:sz="2" w:space="0" w:color="auto"/>
            <w:left w:val="single" w:sz="2" w:space="0" w:color="auto"/>
            <w:bottom w:val="single" w:sz="2" w:space="0" w:color="auto"/>
            <w:right w:val="single" w:sz="2" w:space="0" w:color="auto"/>
          </w:divBdr>
        </w:div>
      </w:divsChild>
    </w:div>
    <w:div w:id="1499345958">
      <w:bodyDiv w:val="1"/>
      <w:marLeft w:val="0"/>
      <w:marRight w:val="0"/>
      <w:marTop w:val="0"/>
      <w:marBottom w:val="0"/>
      <w:divBdr>
        <w:top w:val="none" w:sz="0" w:space="0" w:color="auto"/>
        <w:left w:val="none" w:sz="0" w:space="0" w:color="auto"/>
        <w:bottom w:val="none" w:sz="0" w:space="0" w:color="auto"/>
        <w:right w:val="none" w:sz="0" w:space="0" w:color="auto"/>
      </w:divBdr>
    </w:div>
    <w:div w:id="1735883951">
      <w:bodyDiv w:val="1"/>
      <w:marLeft w:val="0"/>
      <w:marRight w:val="0"/>
      <w:marTop w:val="0"/>
      <w:marBottom w:val="0"/>
      <w:divBdr>
        <w:top w:val="none" w:sz="0" w:space="0" w:color="auto"/>
        <w:left w:val="none" w:sz="0" w:space="0" w:color="auto"/>
        <w:bottom w:val="none" w:sz="0" w:space="0" w:color="auto"/>
        <w:right w:val="none" w:sz="0" w:space="0" w:color="auto"/>
      </w:divBdr>
    </w:div>
    <w:div w:id="1882591744">
      <w:bodyDiv w:val="1"/>
      <w:marLeft w:val="0"/>
      <w:marRight w:val="0"/>
      <w:marTop w:val="0"/>
      <w:marBottom w:val="0"/>
      <w:divBdr>
        <w:top w:val="none" w:sz="0" w:space="0" w:color="auto"/>
        <w:left w:val="none" w:sz="0" w:space="0" w:color="auto"/>
        <w:bottom w:val="none" w:sz="0" w:space="0" w:color="auto"/>
        <w:right w:val="none" w:sz="0" w:space="0" w:color="auto"/>
      </w:divBdr>
      <w:divsChild>
        <w:div w:id="251087586">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Cody Vangosen</cp:lastModifiedBy>
  <cp:revision>21</cp:revision>
  <dcterms:created xsi:type="dcterms:W3CDTF">2024-07-14T20:45:00Z</dcterms:created>
  <dcterms:modified xsi:type="dcterms:W3CDTF">2024-08-19T02:41:00Z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