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E92E8"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Cody VanGosen</w:t>
      </w:r>
    </w:p>
    <w:p w14:paraId="7E3687AC"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Southern New Hampshire University</w:t>
      </w:r>
    </w:p>
    <w:p w14:paraId="0CFFD6EF" w14:textId="472E2B0B"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CS-</w:t>
      </w:r>
      <w:r w:rsidR="002C39D2">
        <w:rPr>
          <w:rFonts w:ascii="Times New Roman" w:hAnsi="Times New Roman" w:cs="Times New Roman"/>
          <w:sz w:val="24"/>
          <w:szCs w:val="24"/>
        </w:rPr>
        <w:t>499</w:t>
      </w:r>
      <w:r w:rsidRPr="00987FE2">
        <w:rPr>
          <w:rFonts w:ascii="Times New Roman" w:hAnsi="Times New Roman" w:cs="Times New Roman"/>
          <w:sz w:val="24"/>
          <w:szCs w:val="24"/>
        </w:rPr>
        <w:t xml:space="preserve"> </w:t>
      </w:r>
      <w:r w:rsidR="002C39D2">
        <w:rPr>
          <w:rFonts w:ascii="Times New Roman" w:hAnsi="Times New Roman" w:cs="Times New Roman"/>
          <w:sz w:val="24"/>
          <w:szCs w:val="24"/>
        </w:rPr>
        <w:t>Computer Science Capstone</w:t>
      </w:r>
    </w:p>
    <w:p w14:paraId="7D1CC933" w14:textId="77777777" w:rsidR="002C39D2" w:rsidRDefault="002C39D2" w:rsidP="003202AC">
      <w:pPr>
        <w:spacing w:line="480" w:lineRule="auto"/>
        <w:rPr>
          <w:rFonts w:ascii="Times New Roman" w:hAnsi="Times New Roman" w:cs="Times New Roman"/>
          <w:sz w:val="24"/>
          <w:szCs w:val="24"/>
        </w:rPr>
      </w:pPr>
      <w:r w:rsidRPr="002C39D2">
        <w:rPr>
          <w:rFonts w:ascii="Times New Roman" w:hAnsi="Times New Roman" w:cs="Times New Roman"/>
          <w:sz w:val="24"/>
          <w:szCs w:val="24"/>
        </w:rPr>
        <w:t>Professor Kraya</w:t>
      </w:r>
    </w:p>
    <w:p w14:paraId="7212F447" w14:textId="5416F3E1" w:rsidR="003202AC" w:rsidRPr="00987FE2" w:rsidRDefault="006C7980" w:rsidP="003202AC">
      <w:pPr>
        <w:spacing w:line="480" w:lineRule="auto"/>
        <w:rPr>
          <w:rFonts w:ascii="Times New Roman" w:hAnsi="Times New Roman" w:cs="Times New Roman"/>
          <w:b/>
          <w:bCs/>
          <w:sz w:val="24"/>
          <w:szCs w:val="24"/>
        </w:rPr>
      </w:pPr>
      <w:r>
        <w:rPr>
          <w:rFonts w:ascii="Times New Roman" w:hAnsi="Times New Roman" w:cs="Times New Roman"/>
          <w:sz w:val="24"/>
          <w:szCs w:val="24"/>
        </w:rPr>
        <w:t>March 23, 2025</w:t>
      </w:r>
    </w:p>
    <w:p w14:paraId="5C322C1F" w14:textId="73B805B1" w:rsidR="003202AC" w:rsidRPr="00987FE2" w:rsidRDefault="006C7980" w:rsidP="003202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Three Journal</w:t>
      </w:r>
    </w:p>
    <w:p w14:paraId="13E0CD0C" w14:textId="77777777" w:rsidR="00887B43" w:rsidRPr="00887B43" w:rsidRDefault="003202AC" w:rsidP="00887B43">
      <w:pPr>
        <w:spacing w:line="480" w:lineRule="auto"/>
        <w:rPr>
          <w:rFonts w:ascii="Times New Roman" w:hAnsi="Times New Roman" w:cs="Times New Roman"/>
          <w:sz w:val="24"/>
          <w:szCs w:val="24"/>
        </w:rPr>
      </w:pPr>
      <w:r w:rsidRPr="00987FE2">
        <w:rPr>
          <w:rFonts w:ascii="Times New Roman" w:hAnsi="Times New Roman" w:cs="Times New Roman"/>
          <w:sz w:val="24"/>
          <w:szCs w:val="24"/>
        </w:rPr>
        <w:tab/>
      </w:r>
      <w:r w:rsidR="00887B43" w:rsidRPr="00887B43">
        <w:rPr>
          <w:rFonts w:ascii="Times New Roman" w:hAnsi="Times New Roman" w:cs="Times New Roman"/>
          <w:sz w:val="24"/>
          <w:szCs w:val="24"/>
        </w:rPr>
        <w:t xml:space="preserve">An </w:t>
      </w:r>
      <w:proofErr w:type="spellStart"/>
      <w:r w:rsidR="00887B43" w:rsidRPr="00887B43">
        <w:rPr>
          <w:rFonts w:ascii="Times New Roman" w:hAnsi="Times New Roman" w:cs="Times New Roman"/>
          <w:sz w:val="24"/>
          <w:szCs w:val="24"/>
        </w:rPr>
        <w:t>ePortfolio</w:t>
      </w:r>
      <w:proofErr w:type="spellEnd"/>
      <w:r w:rsidR="00887B43" w:rsidRPr="00887B43">
        <w:rPr>
          <w:rFonts w:ascii="Times New Roman" w:hAnsi="Times New Roman" w:cs="Times New Roman"/>
          <w:sz w:val="24"/>
          <w:szCs w:val="24"/>
        </w:rPr>
        <w:t xml:space="preserve"> is a strategic tool for self-promotion, particularly when transitioning into technical fields such as software engineering, simulation, or computer graphics. A well-structured </w:t>
      </w:r>
      <w:proofErr w:type="spellStart"/>
      <w:r w:rsidR="00887B43" w:rsidRPr="00887B43">
        <w:rPr>
          <w:rFonts w:ascii="Times New Roman" w:hAnsi="Times New Roman" w:cs="Times New Roman"/>
          <w:sz w:val="24"/>
          <w:szCs w:val="24"/>
        </w:rPr>
        <w:t>ePortfolio</w:t>
      </w:r>
      <w:proofErr w:type="spellEnd"/>
      <w:r w:rsidR="00887B43" w:rsidRPr="00887B43">
        <w:rPr>
          <w:rFonts w:ascii="Times New Roman" w:hAnsi="Times New Roman" w:cs="Times New Roman"/>
          <w:sz w:val="24"/>
          <w:szCs w:val="24"/>
        </w:rPr>
        <w:t xml:space="preserve"> allows me to demonstrate my ability to implement optimized rendering pipelines, use advanced graphics techniques, and align with professional standards. It acts as a tangible representation of my skills, showcasing real-world problem solving and technical growth over time (Lorenzo &amp; </w:t>
      </w:r>
      <w:proofErr w:type="spellStart"/>
      <w:r w:rsidR="00887B43" w:rsidRPr="00887B43">
        <w:rPr>
          <w:rFonts w:ascii="Times New Roman" w:hAnsi="Times New Roman" w:cs="Times New Roman"/>
          <w:sz w:val="24"/>
          <w:szCs w:val="24"/>
        </w:rPr>
        <w:t>Ittelson</w:t>
      </w:r>
      <w:proofErr w:type="spellEnd"/>
      <w:r w:rsidR="00887B43" w:rsidRPr="00887B43">
        <w:rPr>
          <w:rFonts w:ascii="Times New Roman" w:hAnsi="Times New Roman" w:cs="Times New Roman"/>
          <w:sz w:val="24"/>
          <w:szCs w:val="24"/>
        </w:rPr>
        <w:t>, 2005).</w:t>
      </w:r>
    </w:p>
    <w:p w14:paraId="3226F77D" w14:textId="77777777" w:rsidR="00887B43" w:rsidRPr="00887B43" w:rsidRDefault="00887B43" w:rsidP="002B73AB">
      <w:pPr>
        <w:spacing w:line="480" w:lineRule="auto"/>
        <w:ind w:firstLine="720"/>
        <w:rPr>
          <w:rFonts w:ascii="Times New Roman" w:hAnsi="Times New Roman" w:cs="Times New Roman"/>
          <w:sz w:val="24"/>
          <w:szCs w:val="24"/>
        </w:rPr>
      </w:pPr>
      <w:r w:rsidRPr="00887B43">
        <w:rPr>
          <w:rFonts w:ascii="Times New Roman" w:hAnsi="Times New Roman" w:cs="Times New Roman"/>
          <w:sz w:val="24"/>
          <w:szCs w:val="24"/>
        </w:rPr>
        <w:t xml:space="preserve">To maximize the marketing potential of the </w:t>
      </w:r>
      <w:proofErr w:type="spellStart"/>
      <w:r w:rsidRPr="00887B43">
        <w:rPr>
          <w:rFonts w:ascii="Times New Roman" w:hAnsi="Times New Roman" w:cs="Times New Roman"/>
          <w:sz w:val="24"/>
          <w:szCs w:val="24"/>
        </w:rPr>
        <w:t>ePortfolio</w:t>
      </w:r>
      <w:proofErr w:type="spellEnd"/>
      <w:r w:rsidRPr="00887B43">
        <w:rPr>
          <w:rFonts w:ascii="Times New Roman" w:hAnsi="Times New Roman" w:cs="Times New Roman"/>
          <w:sz w:val="24"/>
          <w:szCs w:val="24"/>
        </w:rPr>
        <w:t xml:space="preserve"> while minimizing risks, I’ll ensure all code and assets are either self-developed, open-source, or properly licensed. Using GitHub allows version control and public transparency while still offering privacy controls when needed. I also plan to document work carefully to prevent unauthorized use, while still sharing meaningful insights that demonstrate capability (Cambridge, 2010).</w:t>
      </w:r>
    </w:p>
    <w:p w14:paraId="1BF13DBF" w14:textId="77777777" w:rsidR="00887B43" w:rsidRPr="00887B43" w:rsidRDefault="00887B43" w:rsidP="002B73AB">
      <w:pPr>
        <w:spacing w:line="480" w:lineRule="auto"/>
        <w:ind w:firstLine="720"/>
        <w:rPr>
          <w:rFonts w:ascii="Times New Roman" w:hAnsi="Times New Roman" w:cs="Times New Roman"/>
          <w:sz w:val="24"/>
          <w:szCs w:val="24"/>
        </w:rPr>
      </w:pPr>
      <w:r w:rsidRPr="00887B43">
        <w:rPr>
          <w:rFonts w:ascii="Times New Roman" w:hAnsi="Times New Roman" w:cs="Times New Roman"/>
          <w:sz w:val="24"/>
          <w:szCs w:val="24"/>
        </w:rPr>
        <w:t xml:space="preserve">Despite the benefits, publishing original code and designs online does carry risk. Potential misuse or unauthorized redistribution of intellectual property is always a concern. Additionally, if poorly curated, an </w:t>
      </w:r>
      <w:proofErr w:type="spellStart"/>
      <w:r w:rsidRPr="00887B43">
        <w:rPr>
          <w:rFonts w:ascii="Times New Roman" w:hAnsi="Times New Roman" w:cs="Times New Roman"/>
          <w:sz w:val="24"/>
          <w:szCs w:val="24"/>
        </w:rPr>
        <w:t>ePortfolio</w:t>
      </w:r>
      <w:proofErr w:type="spellEnd"/>
      <w:r w:rsidRPr="00887B43">
        <w:rPr>
          <w:rFonts w:ascii="Times New Roman" w:hAnsi="Times New Roman" w:cs="Times New Roman"/>
          <w:sz w:val="24"/>
          <w:szCs w:val="24"/>
        </w:rPr>
        <w:t xml:space="preserve"> could reflect outdated or subpar work, diminishing </w:t>
      </w:r>
      <w:r w:rsidRPr="00887B43">
        <w:rPr>
          <w:rFonts w:ascii="Times New Roman" w:hAnsi="Times New Roman" w:cs="Times New Roman"/>
          <w:sz w:val="24"/>
          <w:szCs w:val="24"/>
        </w:rPr>
        <w:lastRenderedPageBreak/>
        <w:t>credibility instead of enhancing it (Scully, O'Leary, &amp; Brown, 2018). This is why intentional organization and reflective writing are essential.</w:t>
      </w:r>
    </w:p>
    <w:p w14:paraId="249AABDD" w14:textId="2A88C64A" w:rsidR="009730BC" w:rsidRDefault="00887B43" w:rsidP="009730BC">
      <w:pPr>
        <w:spacing w:line="480" w:lineRule="auto"/>
        <w:ind w:firstLine="720"/>
        <w:rPr>
          <w:rFonts w:ascii="Times New Roman" w:hAnsi="Times New Roman" w:cs="Times New Roman"/>
          <w:sz w:val="24"/>
          <w:szCs w:val="24"/>
        </w:rPr>
      </w:pPr>
      <w:r w:rsidRPr="00887B43">
        <w:rPr>
          <w:rFonts w:ascii="Times New Roman" w:hAnsi="Times New Roman" w:cs="Times New Roman"/>
          <w:sz w:val="24"/>
          <w:szCs w:val="24"/>
        </w:rPr>
        <w:t>At this point in the course, I’ve made solid progress toward several outcomes, including designing computing solutions using appropriate algorithmic principles and applying best practices in software engineering. I’ve also begun demonstrating my ability to integrate collaborative, technically sound documentation. Outcomes still in progress include finalizing security-related considerations and implementing robust database solutions. These will be addressed through the remaining enhancements.</w:t>
      </w:r>
    </w:p>
    <w:p w14:paraId="5C2BCB2A" w14:textId="77777777" w:rsidR="009730BC" w:rsidRDefault="009730BC">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05E4832B" w14:textId="77777777" w:rsidR="00887B43" w:rsidRPr="00887B43" w:rsidRDefault="00887B43" w:rsidP="009730BC">
      <w:pPr>
        <w:spacing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4A0A67" w14:paraId="21877C1D" w14:textId="77777777" w:rsidTr="004A0A67">
        <w:tc>
          <w:tcPr>
            <w:tcW w:w="2337" w:type="dxa"/>
          </w:tcPr>
          <w:p w14:paraId="573B85B6" w14:textId="31DBFC44"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Checkpoint</w:t>
            </w:r>
          </w:p>
        </w:tc>
        <w:tc>
          <w:tcPr>
            <w:tcW w:w="2337" w:type="dxa"/>
          </w:tcPr>
          <w:p w14:paraId="218589FC" w14:textId="5F6991D2"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Software Design and Engineering</w:t>
            </w:r>
          </w:p>
        </w:tc>
        <w:tc>
          <w:tcPr>
            <w:tcW w:w="2338" w:type="dxa"/>
          </w:tcPr>
          <w:p w14:paraId="1B0B4D7C" w14:textId="700C0C50"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Algorithms and Data Structures</w:t>
            </w:r>
          </w:p>
        </w:tc>
        <w:tc>
          <w:tcPr>
            <w:tcW w:w="2338" w:type="dxa"/>
          </w:tcPr>
          <w:p w14:paraId="1BA845B9" w14:textId="19414FE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Databases</w:t>
            </w:r>
          </w:p>
        </w:tc>
      </w:tr>
      <w:tr w:rsidR="004A0A67" w14:paraId="23B78A1F" w14:textId="77777777" w:rsidTr="004A0A67">
        <w:tc>
          <w:tcPr>
            <w:tcW w:w="2337" w:type="dxa"/>
          </w:tcPr>
          <w:p w14:paraId="3AA57E4E" w14:textId="0056C2C6"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Name of Artifact Used</w:t>
            </w:r>
          </w:p>
        </w:tc>
        <w:tc>
          <w:tcPr>
            <w:tcW w:w="2337" w:type="dxa"/>
          </w:tcPr>
          <w:p w14:paraId="79EB5844" w14:textId="1B7AE2ED"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OpenGL 3D Scene Project – Charcuterie Board (from CS-330)</w:t>
            </w:r>
          </w:p>
        </w:tc>
        <w:tc>
          <w:tcPr>
            <w:tcW w:w="2338" w:type="dxa"/>
          </w:tcPr>
          <w:p w14:paraId="54A6120D" w14:textId="54604C0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OpenGL 3D Scene Project – Same artifact planned</w:t>
            </w:r>
          </w:p>
        </w:tc>
        <w:tc>
          <w:tcPr>
            <w:tcW w:w="2338" w:type="dxa"/>
          </w:tcPr>
          <w:p w14:paraId="020F658D" w14:textId="4E9D6535"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 xml:space="preserve">OpenGL </w:t>
            </w:r>
            <w:r w:rsidR="00E90BDE">
              <w:rPr>
                <w:rFonts w:ascii="Times New Roman" w:hAnsi="Times New Roman" w:cs="Times New Roman"/>
                <w:sz w:val="24"/>
                <w:szCs w:val="24"/>
              </w:rPr>
              <w:t>Breakout Game – High Scores/Multiplayer</w:t>
            </w:r>
          </w:p>
        </w:tc>
      </w:tr>
      <w:tr w:rsidR="004A0A67" w14:paraId="53A656FB" w14:textId="77777777" w:rsidTr="004A0A67">
        <w:tc>
          <w:tcPr>
            <w:tcW w:w="2337" w:type="dxa"/>
          </w:tcPr>
          <w:p w14:paraId="65B116F6" w14:textId="4FA29FF0"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Status of Initial Enhancement</w:t>
            </w:r>
          </w:p>
        </w:tc>
        <w:tc>
          <w:tcPr>
            <w:tcW w:w="2337" w:type="dxa"/>
          </w:tcPr>
          <w:p w14:paraId="55CABE92" w14:textId="2CDE88DD"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Currently in progress. Focusing on dynamic lighting integration (directional + point sources), realistic shading, and scene complexity expansion. Expected to complete initial enhancement tonight.</w:t>
            </w:r>
          </w:p>
        </w:tc>
        <w:tc>
          <w:tcPr>
            <w:tcW w:w="2338" w:type="dxa"/>
          </w:tcPr>
          <w:p w14:paraId="5DFDD3C2" w14:textId="7035557B"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yet started. Will begin after the SDE category is finalized.</w:t>
            </w:r>
          </w:p>
        </w:tc>
        <w:tc>
          <w:tcPr>
            <w:tcW w:w="2338" w:type="dxa"/>
          </w:tcPr>
          <w:p w14:paraId="6DB1A8D1" w14:textId="491D4FA9"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yet started. Planned for after Algorithms category.</w:t>
            </w:r>
          </w:p>
        </w:tc>
      </w:tr>
      <w:tr w:rsidR="004A0A67" w14:paraId="41D57EDB" w14:textId="77777777" w:rsidTr="004A0A67">
        <w:tc>
          <w:tcPr>
            <w:tcW w:w="2337" w:type="dxa"/>
          </w:tcPr>
          <w:p w14:paraId="2F63BB2B" w14:textId="466BB260"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Submission Status</w:t>
            </w:r>
          </w:p>
        </w:tc>
        <w:tc>
          <w:tcPr>
            <w:tcW w:w="2337" w:type="dxa"/>
          </w:tcPr>
          <w:p w14:paraId="20102E40" w14:textId="2CA6F9E6"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Enhancement plan submitted. Artifact updates and improvements are underway with a goal to finish and submit within the next 24–48 hours.</w:t>
            </w:r>
          </w:p>
        </w:tc>
        <w:tc>
          <w:tcPr>
            <w:tcW w:w="2338" w:type="dxa"/>
          </w:tcPr>
          <w:p w14:paraId="27CB079F" w14:textId="1CCDAB0C"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yet submitted.</w:t>
            </w:r>
          </w:p>
        </w:tc>
        <w:tc>
          <w:tcPr>
            <w:tcW w:w="2338" w:type="dxa"/>
          </w:tcPr>
          <w:p w14:paraId="32F02558" w14:textId="1927B192"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yet submitted.</w:t>
            </w:r>
          </w:p>
        </w:tc>
      </w:tr>
      <w:tr w:rsidR="004A0A67" w14:paraId="6372C796" w14:textId="77777777" w:rsidTr="004A0A67">
        <w:tc>
          <w:tcPr>
            <w:tcW w:w="2337" w:type="dxa"/>
          </w:tcPr>
          <w:p w14:paraId="367061E3" w14:textId="42E403FF"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Status of Final Enhancement</w:t>
            </w:r>
          </w:p>
        </w:tc>
        <w:tc>
          <w:tcPr>
            <w:tcW w:w="2337" w:type="dxa"/>
          </w:tcPr>
          <w:p w14:paraId="10682280" w14:textId="407A2AB3"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 xml:space="preserve">Not yet started—awaiting completion of </w:t>
            </w:r>
            <w:proofErr w:type="gramStart"/>
            <w:r w:rsidRPr="004A0A67">
              <w:rPr>
                <w:rFonts w:ascii="Times New Roman" w:hAnsi="Times New Roman" w:cs="Times New Roman"/>
                <w:sz w:val="24"/>
                <w:szCs w:val="24"/>
              </w:rPr>
              <w:t>initial</w:t>
            </w:r>
            <w:proofErr w:type="gramEnd"/>
            <w:r w:rsidRPr="004A0A67">
              <w:rPr>
                <w:rFonts w:ascii="Times New Roman" w:hAnsi="Times New Roman" w:cs="Times New Roman"/>
                <w:sz w:val="24"/>
                <w:szCs w:val="24"/>
              </w:rPr>
              <w:t xml:space="preserve"> enhancement. Once all lighting and texturing improvements are validated, final polishing and documentation will begin.</w:t>
            </w:r>
          </w:p>
        </w:tc>
        <w:tc>
          <w:tcPr>
            <w:tcW w:w="2338" w:type="dxa"/>
          </w:tcPr>
          <w:p w14:paraId="06004499" w14:textId="29C4DF6F"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started.</w:t>
            </w:r>
          </w:p>
        </w:tc>
        <w:tc>
          <w:tcPr>
            <w:tcW w:w="2338" w:type="dxa"/>
          </w:tcPr>
          <w:p w14:paraId="5354489E" w14:textId="00BC66F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started.</w:t>
            </w:r>
          </w:p>
        </w:tc>
      </w:tr>
      <w:tr w:rsidR="004A0A67" w14:paraId="2981ED12" w14:textId="77777777" w:rsidTr="004A0A67">
        <w:tc>
          <w:tcPr>
            <w:tcW w:w="2337" w:type="dxa"/>
          </w:tcPr>
          <w:p w14:paraId="455FBECD" w14:textId="21BFE1C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 xml:space="preserve">Uploaded to </w:t>
            </w:r>
            <w:proofErr w:type="spellStart"/>
            <w:r w:rsidRPr="004A0A67">
              <w:rPr>
                <w:rFonts w:ascii="Times New Roman" w:hAnsi="Times New Roman" w:cs="Times New Roman"/>
                <w:b/>
                <w:bCs/>
                <w:sz w:val="24"/>
                <w:szCs w:val="24"/>
              </w:rPr>
              <w:t>ePortfolio</w:t>
            </w:r>
            <w:proofErr w:type="spellEnd"/>
          </w:p>
        </w:tc>
        <w:tc>
          <w:tcPr>
            <w:tcW w:w="2337" w:type="dxa"/>
          </w:tcPr>
          <w:p w14:paraId="05279B3D" w14:textId="5945447E" w:rsidR="004A0A67" w:rsidRPr="009730BC" w:rsidRDefault="004A0A67" w:rsidP="004A0A67">
            <w:pPr>
              <w:spacing w:line="278" w:lineRule="auto"/>
              <w:rPr>
                <w:rFonts w:ascii="Times New Roman" w:hAnsi="Times New Roman" w:cs="Times New Roman"/>
                <w:b/>
                <w:bCs/>
                <w:sz w:val="20"/>
                <w:szCs w:val="20"/>
              </w:rPr>
            </w:pPr>
            <w:r w:rsidRPr="009730BC">
              <w:rPr>
                <w:rFonts w:ascii="Times New Roman" w:hAnsi="Times New Roman" w:cs="Times New Roman"/>
                <w:sz w:val="20"/>
                <w:szCs w:val="20"/>
              </w:rPr>
              <w:t>Not yet uploaded. GitHub Pages repository is set up and will be used to host the enhanced artifact.</w:t>
            </w:r>
          </w:p>
        </w:tc>
        <w:tc>
          <w:tcPr>
            <w:tcW w:w="2338" w:type="dxa"/>
          </w:tcPr>
          <w:p w14:paraId="5B7B21B0" w14:textId="51616E43"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applicable at this stage.</w:t>
            </w:r>
          </w:p>
        </w:tc>
        <w:tc>
          <w:tcPr>
            <w:tcW w:w="2338" w:type="dxa"/>
          </w:tcPr>
          <w:p w14:paraId="1DC8556D" w14:textId="21CFEE09"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applicable at this stage.</w:t>
            </w:r>
          </w:p>
        </w:tc>
      </w:tr>
      <w:tr w:rsidR="004A0A67" w14:paraId="5CB27ABE" w14:textId="77777777" w:rsidTr="00034D31">
        <w:tc>
          <w:tcPr>
            <w:tcW w:w="2337" w:type="dxa"/>
            <w:vAlign w:val="center"/>
          </w:tcPr>
          <w:p w14:paraId="7870A766" w14:textId="4C7C68CE" w:rsidR="004A0A67" w:rsidRPr="004A0A67" w:rsidRDefault="004A0A67" w:rsidP="004A0A67">
            <w:pPr>
              <w:spacing w:line="278" w:lineRule="auto"/>
              <w:rPr>
                <w:rFonts w:ascii="Times New Roman" w:hAnsi="Times New Roman" w:cs="Times New Roman"/>
                <w:b/>
                <w:bCs/>
                <w:sz w:val="24"/>
                <w:szCs w:val="24"/>
              </w:rPr>
            </w:pPr>
            <w:r w:rsidRPr="004A0A67">
              <w:rPr>
                <w:rStyle w:val="Strong"/>
                <w:rFonts w:ascii="Times New Roman" w:hAnsi="Times New Roman" w:cs="Times New Roman"/>
                <w:sz w:val="24"/>
                <w:szCs w:val="24"/>
              </w:rPr>
              <w:lastRenderedPageBreak/>
              <w:t xml:space="preserve">Status of Finalized </w:t>
            </w:r>
            <w:proofErr w:type="spellStart"/>
            <w:r w:rsidRPr="004A0A67">
              <w:rPr>
                <w:rStyle w:val="Strong"/>
                <w:rFonts w:ascii="Times New Roman" w:hAnsi="Times New Roman" w:cs="Times New Roman"/>
                <w:sz w:val="24"/>
                <w:szCs w:val="24"/>
              </w:rPr>
              <w:t>ePortfolio</w:t>
            </w:r>
            <w:proofErr w:type="spellEnd"/>
          </w:p>
        </w:tc>
        <w:tc>
          <w:tcPr>
            <w:tcW w:w="2337" w:type="dxa"/>
            <w:vAlign w:val="center"/>
          </w:tcPr>
          <w:p w14:paraId="14D2E86C" w14:textId="2DC30382" w:rsidR="004A0A67" w:rsidRPr="004A0A67" w:rsidRDefault="004A0A67" w:rsidP="004A0A67">
            <w:pPr>
              <w:spacing w:line="278" w:lineRule="auto"/>
              <w:rPr>
                <w:rFonts w:ascii="Times New Roman" w:hAnsi="Times New Roman" w:cs="Times New Roman"/>
                <w:b/>
                <w:bCs/>
                <w:sz w:val="24"/>
                <w:szCs w:val="24"/>
              </w:rPr>
            </w:pPr>
            <w:proofErr w:type="spellStart"/>
            <w:r w:rsidRPr="004A0A67">
              <w:rPr>
                <w:rFonts w:ascii="Times New Roman" w:hAnsi="Times New Roman" w:cs="Times New Roman"/>
                <w:sz w:val="24"/>
                <w:szCs w:val="24"/>
              </w:rPr>
              <w:t>ePortfolio</w:t>
            </w:r>
            <w:proofErr w:type="spellEnd"/>
            <w:r w:rsidRPr="004A0A67">
              <w:rPr>
                <w:rFonts w:ascii="Times New Roman" w:hAnsi="Times New Roman" w:cs="Times New Roman"/>
                <w:sz w:val="24"/>
                <w:szCs w:val="24"/>
              </w:rPr>
              <w:t xml:space="preserve"> structure is in place. Software Design and Engineering section is being drafted. Full updates will follow after enhancement completion.</w:t>
            </w:r>
          </w:p>
        </w:tc>
        <w:tc>
          <w:tcPr>
            <w:tcW w:w="2338" w:type="dxa"/>
            <w:vAlign w:val="center"/>
          </w:tcPr>
          <w:p w14:paraId="7A2B2E27" w14:textId="2D6A6001"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Pending.</w:t>
            </w:r>
          </w:p>
        </w:tc>
        <w:tc>
          <w:tcPr>
            <w:tcW w:w="2338" w:type="dxa"/>
            <w:vAlign w:val="center"/>
          </w:tcPr>
          <w:p w14:paraId="659693D7" w14:textId="64F1CEAB"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Pending.</w:t>
            </w:r>
          </w:p>
        </w:tc>
      </w:tr>
    </w:tbl>
    <w:p w14:paraId="7ACB6BF3" w14:textId="77777777" w:rsidR="00887B43" w:rsidRDefault="00887B43">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CC56020" w14:textId="4AB77334" w:rsidR="00FF1E60" w:rsidRPr="00FF1E60" w:rsidRDefault="00FF1E60" w:rsidP="00887B43">
      <w:pPr>
        <w:spacing w:line="480" w:lineRule="auto"/>
        <w:jc w:val="center"/>
        <w:rPr>
          <w:rFonts w:ascii="Times New Roman" w:hAnsi="Times New Roman" w:cs="Times New Roman"/>
          <w:b/>
          <w:bCs/>
          <w:sz w:val="24"/>
          <w:szCs w:val="24"/>
        </w:rPr>
      </w:pPr>
      <w:r w:rsidRPr="00FF1E60">
        <w:rPr>
          <w:rFonts w:ascii="Times New Roman" w:hAnsi="Times New Roman" w:cs="Times New Roman"/>
          <w:b/>
          <w:bCs/>
          <w:sz w:val="24"/>
          <w:szCs w:val="24"/>
        </w:rPr>
        <w:lastRenderedPageBreak/>
        <w:t>References</w:t>
      </w:r>
    </w:p>
    <w:p w14:paraId="6C2D589B" w14:textId="77777777" w:rsidR="00887B43" w:rsidRPr="00887B43" w:rsidRDefault="00887B43" w:rsidP="00887B43">
      <w:pPr>
        <w:spacing w:line="480" w:lineRule="auto"/>
        <w:ind w:left="720" w:hanging="720"/>
        <w:rPr>
          <w:rFonts w:ascii="Times New Roman" w:hAnsi="Times New Roman" w:cs="Times New Roman"/>
          <w:sz w:val="24"/>
          <w:szCs w:val="24"/>
        </w:rPr>
      </w:pPr>
      <w:r w:rsidRPr="00887B43">
        <w:rPr>
          <w:rFonts w:ascii="Times New Roman" w:hAnsi="Times New Roman" w:cs="Times New Roman"/>
          <w:sz w:val="24"/>
          <w:szCs w:val="24"/>
        </w:rPr>
        <w:t xml:space="preserve">Cambridge, D. (2010). </w:t>
      </w:r>
      <w:proofErr w:type="spellStart"/>
      <w:r w:rsidRPr="00887B43">
        <w:rPr>
          <w:rFonts w:ascii="Times New Roman" w:hAnsi="Times New Roman" w:cs="Times New Roman"/>
          <w:i/>
          <w:iCs/>
          <w:sz w:val="24"/>
          <w:szCs w:val="24"/>
        </w:rPr>
        <w:t>Eportfolios</w:t>
      </w:r>
      <w:proofErr w:type="spellEnd"/>
      <w:r w:rsidRPr="00887B43">
        <w:rPr>
          <w:rFonts w:ascii="Times New Roman" w:hAnsi="Times New Roman" w:cs="Times New Roman"/>
          <w:i/>
          <w:iCs/>
          <w:sz w:val="24"/>
          <w:szCs w:val="24"/>
        </w:rPr>
        <w:t xml:space="preserve"> for lifelong learning and assessment</w:t>
      </w:r>
      <w:r w:rsidRPr="00887B43">
        <w:rPr>
          <w:rFonts w:ascii="Times New Roman" w:hAnsi="Times New Roman" w:cs="Times New Roman"/>
          <w:sz w:val="24"/>
          <w:szCs w:val="24"/>
        </w:rPr>
        <w:t>. Jossey-Bass.</w:t>
      </w:r>
    </w:p>
    <w:p w14:paraId="22AD1D15" w14:textId="77777777" w:rsidR="00887B43" w:rsidRPr="00887B43" w:rsidRDefault="00887B43" w:rsidP="00887B43">
      <w:pPr>
        <w:spacing w:line="480" w:lineRule="auto"/>
        <w:ind w:left="720" w:hanging="720"/>
        <w:rPr>
          <w:rFonts w:ascii="Times New Roman" w:hAnsi="Times New Roman" w:cs="Times New Roman"/>
          <w:sz w:val="24"/>
          <w:szCs w:val="24"/>
        </w:rPr>
      </w:pPr>
      <w:r w:rsidRPr="00887B43">
        <w:rPr>
          <w:rFonts w:ascii="Times New Roman" w:hAnsi="Times New Roman" w:cs="Times New Roman"/>
          <w:sz w:val="24"/>
          <w:szCs w:val="24"/>
        </w:rPr>
        <w:t xml:space="preserve">Lorenzo, G., &amp; </w:t>
      </w:r>
      <w:proofErr w:type="spellStart"/>
      <w:r w:rsidRPr="00887B43">
        <w:rPr>
          <w:rFonts w:ascii="Times New Roman" w:hAnsi="Times New Roman" w:cs="Times New Roman"/>
          <w:sz w:val="24"/>
          <w:szCs w:val="24"/>
        </w:rPr>
        <w:t>Ittelson</w:t>
      </w:r>
      <w:proofErr w:type="spellEnd"/>
      <w:r w:rsidRPr="00887B43">
        <w:rPr>
          <w:rFonts w:ascii="Times New Roman" w:hAnsi="Times New Roman" w:cs="Times New Roman"/>
          <w:sz w:val="24"/>
          <w:szCs w:val="24"/>
        </w:rPr>
        <w:t xml:space="preserve">, J. (2005). </w:t>
      </w:r>
      <w:r w:rsidRPr="00887B43">
        <w:rPr>
          <w:rFonts w:ascii="Times New Roman" w:hAnsi="Times New Roman" w:cs="Times New Roman"/>
          <w:i/>
          <w:iCs/>
          <w:sz w:val="24"/>
          <w:szCs w:val="24"/>
        </w:rPr>
        <w:t>An overview of e-portfolios</w:t>
      </w:r>
      <w:r w:rsidRPr="00887B43">
        <w:rPr>
          <w:rFonts w:ascii="Times New Roman" w:hAnsi="Times New Roman" w:cs="Times New Roman"/>
          <w:sz w:val="24"/>
          <w:szCs w:val="24"/>
        </w:rPr>
        <w:t>. EDUCAUSE Learning Initiative. https://library.educause.edu/resources/2005/1/overview-of-eportfolios</w:t>
      </w:r>
    </w:p>
    <w:p w14:paraId="66418252" w14:textId="77777777" w:rsidR="00887B43" w:rsidRPr="00887B43" w:rsidRDefault="00887B43" w:rsidP="00887B43">
      <w:pPr>
        <w:spacing w:line="480" w:lineRule="auto"/>
        <w:ind w:left="720" w:hanging="720"/>
        <w:rPr>
          <w:rFonts w:ascii="Times New Roman" w:hAnsi="Times New Roman" w:cs="Times New Roman"/>
          <w:sz w:val="24"/>
          <w:szCs w:val="24"/>
        </w:rPr>
      </w:pPr>
      <w:r w:rsidRPr="00887B43">
        <w:rPr>
          <w:rFonts w:ascii="Times New Roman" w:hAnsi="Times New Roman" w:cs="Times New Roman"/>
          <w:sz w:val="24"/>
          <w:szCs w:val="24"/>
        </w:rPr>
        <w:t xml:space="preserve">Scully, D., O'Leary, M., &amp; Brown, M. (2018). The learning portfolio in higher education: A game of snakes and ladders. </w:t>
      </w:r>
      <w:r w:rsidRPr="00887B43">
        <w:rPr>
          <w:rFonts w:ascii="Times New Roman" w:hAnsi="Times New Roman" w:cs="Times New Roman"/>
          <w:i/>
          <w:iCs/>
          <w:sz w:val="24"/>
          <w:szCs w:val="24"/>
        </w:rPr>
        <w:t>Assessment &amp; Evaluation in Higher Education</w:t>
      </w:r>
      <w:r w:rsidRPr="00887B43">
        <w:rPr>
          <w:rFonts w:ascii="Times New Roman" w:hAnsi="Times New Roman" w:cs="Times New Roman"/>
          <w:sz w:val="24"/>
          <w:szCs w:val="24"/>
        </w:rPr>
        <w:t>, 43(3), 434–448. https://doi.org/10.1080/02602938.2017.1356906</w:t>
      </w:r>
    </w:p>
    <w:p w14:paraId="72618987" w14:textId="06D2E77A" w:rsidR="00F70A3E" w:rsidRPr="00FF1E60" w:rsidRDefault="00F70A3E" w:rsidP="00FF1E60">
      <w:pPr>
        <w:spacing w:line="480" w:lineRule="auto"/>
        <w:rPr>
          <w:rFonts w:ascii="Times New Roman" w:hAnsi="Times New Roman" w:cs="Times New Roman"/>
          <w:sz w:val="24"/>
          <w:szCs w:val="24"/>
        </w:rPr>
      </w:pPr>
    </w:p>
    <w:sectPr w:rsidR="00F70A3E" w:rsidRPr="00FF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36"/>
    <w:rsid w:val="00194E64"/>
    <w:rsid w:val="002B73AB"/>
    <w:rsid w:val="002C39D2"/>
    <w:rsid w:val="003202AC"/>
    <w:rsid w:val="004A0A67"/>
    <w:rsid w:val="006C7980"/>
    <w:rsid w:val="00742332"/>
    <w:rsid w:val="00794082"/>
    <w:rsid w:val="0080390E"/>
    <w:rsid w:val="00887B43"/>
    <w:rsid w:val="009730BC"/>
    <w:rsid w:val="00E56A36"/>
    <w:rsid w:val="00E90BDE"/>
    <w:rsid w:val="00F51D3C"/>
    <w:rsid w:val="00F70A3E"/>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A34D"/>
  <w15:chartTrackingRefBased/>
  <w15:docId w15:val="{20634217-AEA1-4A33-AE91-91911999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2AC"/>
    <w:pPr>
      <w:spacing w:line="259" w:lineRule="auto"/>
    </w:pPr>
    <w:rPr>
      <w:sz w:val="22"/>
      <w:szCs w:val="22"/>
    </w:rPr>
  </w:style>
  <w:style w:type="paragraph" w:styleId="Heading1">
    <w:name w:val="heading 1"/>
    <w:basedOn w:val="Normal"/>
    <w:next w:val="Normal"/>
    <w:link w:val="Heading1Char"/>
    <w:uiPriority w:val="9"/>
    <w:qFormat/>
    <w:rsid w:val="00E56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A36"/>
    <w:rPr>
      <w:rFonts w:eastAsiaTheme="majorEastAsia" w:cstheme="majorBidi"/>
      <w:color w:val="272727" w:themeColor="text1" w:themeTint="D8"/>
    </w:rPr>
  </w:style>
  <w:style w:type="paragraph" w:styleId="Title">
    <w:name w:val="Title"/>
    <w:basedOn w:val="Normal"/>
    <w:next w:val="Normal"/>
    <w:link w:val="TitleChar"/>
    <w:uiPriority w:val="10"/>
    <w:qFormat/>
    <w:rsid w:val="00E56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A36"/>
    <w:pPr>
      <w:spacing w:before="160"/>
      <w:jc w:val="center"/>
    </w:pPr>
    <w:rPr>
      <w:i/>
      <w:iCs/>
      <w:color w:val="404040" w:themeColor="text1" w:themeTint="BF"/>
    </w:rPr>
  </w:style>
  <w:style w:type="character" w:customStyle="1" w:styleId="QuoteChar">
    <w:name w:val="Quote Char"/>
    <w:basedOn w:val="DefaultParagraphFont"/>
    <w:link w:val="Quote"/>
    <w:uiPriority w:val="29"/>
    <w:rsid w:val="00E56A36"/>
    <w:rPr>
      <w:i/>
      <w:iCs/>
      <w:color w:val="404040" w:themeColor="text1" w:themeTint="BF"/>
    </w:rPr>
  </w:style>
  <w:style w:type="paragraph" w:styleId="ListParagraph">
    <w:name w:val="List Paragraph"/>
    <w:basedOn w:val="Normal"/>
    <w:uiPriority w:val="34"/>
    <w:qFormat/>
    <w:rsid w:val="00E56A36"/>
    <w:pPr>
      <w:ind w:left="720"/>
      <w:contextualSpacing/>
    </w:pPr>
  </w:style>
  <w:style w:type="character" w:styleId="IntenseEmphasis">
    <w:name w:val="Intense Emphasis"/>
    <w:basedOn w:val="DefaultParagraphFont"/>
    <w:uiPriority w:val="21"/>
    <w:qFormat/>
    <w:rsid w:val="00E56A36"/>
    <w:rPr>
      <w:i/>
      <w:iCs/>
      <w:color w:val="0F4761" w:themeColor="accent1" w:themeShade="BF"/>
    </w:rPr>
  </w:style>
  <w:style w:type="paragraph" w:styleId="IntenseQuote">
    <w:name w:val="Intense Quote"/>
    <w:basedOn w:val="Normal"/>
    <w:next w:val="Normal"/>
    <w:link w:val="IntenseQuoteChar"/>
    <w:uiPriority w:val="30"/>
    <w:qFormat/>
    <w:rsid w:val="00E56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A36"/>
    <w:rPr>
      <w:i/>
      <w:iCs/>
      <w:color w:val="0F4761" w:themeColor="accent1" w:themeShade="BF"/>
    </w:rPr>
  </w:style>
  <w:style w:type="character" w:styleId="IntenseReference">
    <w:name w:val="Intense Reference"/>
    <w:basedOn w:val="DefaultParagraphFont"/>
    <w:uiPriority w:val="32"/>
    <w:qFormat/>
    <w:rsid w:val="00E56A36"/>
    <w:rPr>
      <w:b/>
      <w:bCs/>
      <w:smallCaps/>
      <w:color w:val="0F4761" w:themeColor="accent1" w:themeShade="BF"/>
      <w:spacing w:val="5"/>
    </w:rPr>
  </w:style>
  <w:style w:type="paragraph" w:styleId="NormalWeb">
    <w:name w:val="Normal (Web)"/>
    <w:basedOn w:val="Normal"/>
    <w:uiPriority w:val="99"/>
    <w:semiHidden/>
    <w:unhideWhenUsed/>
    <w:rsid w:val="00FF1E60"/>
    <w:rPr>
      <w:rFonts w:ascii="Times New Roman" w:hAnsi="Times New Roman" w:cs="Times New Roman"/>
      <w:sz w:val="24"/>
      <w:szCs w:val="24"/>
    </w:rPr>
  </w:style>
  <w:style w:type="character" w:styleId="Hyperlink">
    <w:name w:val="Hyperlink"/>
    <w:basedOn w:val="DefaultParagraphFont"/>
    <w:uiPriority w:val="99"/>
    <w:unhideWhenUsed/>
    <w:rsid w:val="00FF1E60"/>
    <w:rPr>
      <w:color w:val="467886" w:themeColor="hyperlink"/>
      <w:u w:val="single"/>
    </w:rPr>
  </w:style>
  <w:style w:type="character" w:styleId="UnresolvedMention">
    <w:name w:val="Unresolved Mention"/>
    <w:basedOn w:val="DefaultParagraphFont"/>
    <w:uiPriority w:val="99"/>
    <w:semiHidden/>
    <w:unhideWhenUsed/>
    <w:rsid w:val="00FF1E60"/>
    <w:rPr>
      <w:color w:val="605E5C"/>
      <w:shd w:val="clear" w:color="auto" w:fill="E1DFDD"/>
    </w:rPr>
  </w:style>
  <w:style w:type="character" w:styleId="FollowedHyperlink">
    <w:name w:val="FollowedHyperlink"/>
    <w:basedOn w:val="DefaultParagraphFont"/>
    <w:uiPriority w:val="99"/>
    <w:semiHidden/>
    <w:unhideWhenUsed/>
    <w:rsid w:val="00FF1E60"/>
    <w:rPr>
      <w:color w:val="96607D" w:themeColor="followedHyperlink"/>
      <w:u w:val="single"/>
    </w:rPr>
  </w:style>
  <w:style w:type="table" w:styleId="TableGrid">
    <w:name w:val="Table Grid"/>
    <w:basedOn w:val="TableNormal"/>
    <w:uiPriority w:val="39"/>
    <w:rsid w:val="004A0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0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6802">
      <w:bodyDiv w:val="1"/>
      <w:marLeft w:val="0"/>
      <w:marRight w:val="0"/>
      <w:marTop w:val="0"/>
      <w:marBottom w:val="0"/>
      <w:divBdr>
        <w:top w:val="none" w:sz="0" w:space="0" w:color="auto"/>
        <w:left w:val="none" w:sz="0" w:space="0" w:color="auto"/>
        <w:bottom w:val="none" w:sz="0" w:space="0" w:color="auto"/>
        <w:right w:val="none" w:sz="0" w:space="0" w:color="auto"/>
      </w:divBdr>
    </w:div>
    <w:div w:id="237642605">
      <w:bodyDiv w:val="1"/>
      <w:marLeft w:val="0"/>
      <w:marRight w:val="0"/>
      <w:marTop w:val="0"/>
      <w:marBottom w:val="0"/>
      <w:divBdr>
        <w:top w:val="none" w:sz="0" w:space="0" w:color="auto"/>
        <w:left w:val="none" w:sz="0" w:space="0" w:color="auto"/>
        <w:bottom w:val="none" w:sz="0" w:space="0" w:color="auto"/>
        <w:right w:val="none" w:sz="0" w:space="0" w:color="auto"/>
      </w:divBdr>
    </w:div>
    <w:div w:id="670060933">
      <w:bodyDiv w:val="1"/>
      <w:marLeft w:val="0"/>
      <w:marRight w:val="0"/>
      <w:marTop w:val="0"/>
      <w:marBottom w:val="0"/>
      <w:divBdr>
        <w:top w:val="none" w:sz="0" w:space="0" w:color="auto"/>
        <w:left w:val="none" w:sz="0" w:space="0" w:color="auto"/>
        <w:bottom w:val="none" w:sz="0" w:space="0" w:color="auto"/>
        <w:right w:val="none" w:sz="0" w:space="0" w:color="auto"/>
      </w:divBdr>
    </w:div>
    <w:div w:id="771124867">
      <w:bodyDiv w:val="1"/>
      <w:marLeft w:val="0"/>
      <w:marRight w:val="0"/>
      <w:marTop w:val="0"/>
      <w:marBottom w:val="0"/>
      <w:divBdr>
        <w:top w:val="none" w:sz="0" w:space="0" w:color="auto"/>
        <w:left w:val="none" w:sz="0" w:space="0" w:color="auto"/>
        <w:bottom w:val="none" w:sz="0" w:space="0" w:color="auto"/>
        <w:right w:val="none" w:sz="0" w:space="0" w:color="auto"/>
      </w:divBdr>
    </w:div>
    <w:div w:id="1007488932">
      <w:bodyDiv w:val="1"/>
      <w:marLeft w:val="0"/>
      <w:marRight w:val="0"/>
      <w:marTop w:val="0"/>
      <w:marBottom w:val="0"/>
      <w:divBdr>
        <w:top w:val="none" w:sz="0" w:space="0" w:color="auto"/>
        <w:left w:val="none" w:sz="0" w:space="0" w:color="auto"/>
        <w:bottom w:val="none" w:sz="0" w:space="0" w:color="auto"/>
        <w:right w:val="none" w:sz="0" w:space="0" w:color="auto"/>
      </w:divBdr>
    </w:div>
    <w:div w:id="1096292297">
      <w:bodyDiv w:val="1"/>
      <w:marLeft w:val="0"/>
      <w:marRight w:val="0"/>
      <w:marTop w:val="0"/>
      <w:marBottom w:val="0"/>
      <w:divBdr>
        <w:top w:val="none" w:sz="0" w:space="0" w:color="auto"/>
        <w:left w:val="none" w:sz="0" w:space="0" w:color="auto"/>
        <w:bottom w:val="none" w:sz="0" w:space="0" w:color="auto"/>
        <w:right w:val="none" w:sz="0" w:space="0" w:color="auto"/>
      </w:divBdr>
    </w:div>
    <w:div w:id="1303853491">
      <w:bodyDiv w:val="1"/>
      <w:marLeft w:val="0"/>
      <w:marRight w:val="0"/>
      <w:marTop w:val="0"/>
      <w:marBottom w:val="0"/>
      <w:divBdr>
        <w:top w:val="none" w:sz="0" w:space="0" w:color="auto"/>
        <w:left w:val="none" w:sz="0" w:space="0" w:color="auto"/>
        <w:bottom w:val="none" w:sz="0" w:space="0" w:color="auto"/>
        <w:right w:val="none" w:sz="0" w:space="0" w:color="auto"/>
      </w:divBdr>
    </w:div>
    <w:div w:id="1314291630">
      <w:bodyDiv w:val="1"/>
      <w:marLeft w:val="0"/>
      <w:marRight w:val="0"/>
      <w:marTop w:val="0"/>
      <w:marBottom w:val="0"/>
      <w:divBdr>
        <w:top w:val="none" w:sz="0" w:space="0" w:color="auto"/>
        <w:left w:val="none" w:sz="0" w:space="0" w:color="auto"/>
        <w:bottom w:val="none" w:sz="0" w:space="0" w:color="auto"/>
        <w:right w:val="none" w:sz="0" w:space="0" w:color="auto"/>
      </w:divBdr>
    </w:div>
    <w:div w:id="1416440389">
      <w:bodyDiv w:val="1"/>
      <w:marLeft w:val="0"/>
      <w:marRight w:val="0"/>
      <w:marTop w:val="0"/>
      <w:marBottom w:val="0"/>
      <w:divBdr>
        <w:top w:val="none" w:sz="0" w:space="0" w:color="auto"/>
        <w:left w:val="none" w:sz="0" w:space="0" w:color="auto"/>
        <w:bottom w:val="none" w:sz="0" w:space="0" w:color="auto"/>
        <w:right w:val="none" w:sz="0" w:space="0" w:color="auto"/>
      </w:divBdr>
    </w:div>
    <w:div w:id="21225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Vangosen, Cody</dc:creator>
  <cp:keywords/>
  <dc:description/>
  <cp:lastModifiedBy>Cody Vangosen</cp:lastModifiedBy>
  <cp:revision>11</cp:revision>
  <dcterms:created xsi:type="dcterms:W3CDTF">2025-03-16T20:57:00Z</dcterms:created>
  <dcterms:modified xsi:type="dcterms:W3CDTF">2025-03-23T16:23:00Z</dcterms:modified>
</cp:coreProperties>
</file>