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8"/>
          <w:sz-cs w:val="48"/>
        </w:rPr>
        <w:t xml:space="preserve">Conflit d'espace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Les premiers croquis illustrant le projet du groupe conflit d’espace. Le centre-ville de Nancy entouré par des buildings.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photos visibles tout le temps</w:t>
      </w:r>
    </w:p>
    <w:p>
      <w:pPr/>
      <w:r>
        <w:rPr>
          <w:rFonts w:ascii="Times" w:hAnsi="Times" w:cs="Times"/>
          <w:sz w:val="24"/>
          <w:sz-cs w:val="24"/>
        </w:rPr>
        <w:t xml:space="preserve">Photo 2 : 50%</w:t>
      </w:r>
    </w:p>
    <w:p>
      <w:pPr/>
      <w:r>
        <w:rPr>
          <w:rFonts w:ascii="Times" w:hAnsi="Times" w:cs="Times"/>
          <w:sz w:val="24"/>
          <w:sz-cs w:val="24"/>
        </w:rPr>
        <w:t xml:space="preserve">Photo 1 : 25%</w:t>
      </w:r>
    </w:p>
    <w:p>
      <w:pPr/>
      <w:r>
        <w:rPr>
          <w:rFonts w:ascii="Times" w:hAnsi="Times" w:cs="Times"/>
          <w:sz w:val="24"/>
          <w:sz-cs w:val="24"/>
        </w:rPr>
        <w:t xml:space="preserve">Photo 3 : 25%</w:t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</dc:creator>
</cp:coreProperties>
</file>

<file path=docProps/meta.xml><?xml version="1.0" encoding="utf-8"?>
<meta xmlns="http://schemas.apple.com/cocoa/2006/metadata">
  <generator>CocoaOOXMLWriter/1187.34</generator>
</meta>
</file>