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6B" w:rsidRPr="003D6621" w:rsidRDefault="00667E4D" w:rsidP="00DC40E7">
      <w:pPr>
        <w:pStyle w:val="Heading1"/>
      </w:pPr>
      <w:r w:rsidRPr="003D6621">
        <w:t xml:space="preserve">CHRISTOPHER </w:t>
      </w:r>
      <w:r w:rsidR="00584032" w:rsidRPr="003D6621">
        <w:t xml:space="preserve">O. E. </w:t>
      </w:r>
      <w:r w:rsidRPr="003D6621">
        <w:t>JENKINS</w:t>
      </w:r>
    </w:p>
    <w:p w:rsidR="00DC40E7" w:rsidRPr="003D6621" w:rsidRDefault="00DC40E7" w:rsidP="00DC40E7">
      <w:pPr>
        <w:tabs>
          <w:tab w:val="left" w:pos="0"/>
          <w:tab w:val="left" w:pos="2250"/>
          <w:tab w:val="left" w:pos="2880"/>
        </w:tabs>
        <w:spacing w:after="0"/>
      </w:pPr>
      <w:r w:rsidRPr="003D6621">
        <w:t>chrisoej@</w:t>
      </w:r>
      <w:r w:rsidR="00D65061">
        <w:t>gmail.com</w:t>
      </w:r>
    </w:p>
    <w:p w:rsidR="00DC40E7" w:rsidRPr="003D6621" w:rsidRDefault="00667E4D" w:rsidP="00DC40E7">
      <w:pPr>
        <w:tabs>
          <w:tab w:val="left" w:pos="0"/>
          <w:tab w:val="left" w:pos="2250"/>
          <w:tab w:val="left" w:pos="2880"/>
        </w:tabs>
        <w:spacing w:after="0"/>
      </w:pPr>
      <w:r w:rsidRPr="003D6621">
        <w:t>jenkinsc.com</w:t>
      </w:r>
    </w:p>
    <w:p w:rsidR="00DC40E7" w:rsidRPr="003D6621" w:rsidRDefault="00584032" w:rsidP="00DC40E7">
      <w:pPr>
        <w:tabs>
          <w:tab w:val="left" w:pos="0"/>
          <w:tab w:val="left" w:pos="2250"/>
          <w:tab w:val="left" w:pos="2880"/>
        </w:tabs>
        <w:spacing w:after="0"/>
      </w:pPr>
      <w:r w:rsidRPr="003D6621">
        <w:t>linkedin.com/in/</w:t>
      </w:r>
      <w:proofErr w:type="spellStart"/>
      <w:r w:rsidRPr="003D6621">
        <w:t>coejenkins</w:t>
      </w:r>
      <w:proofErr w:type="spellEnd"/>
    </w:p>
    <w:p w:rsidR="00667E4D" w:rsidRPr="00824ED8" w:rsidRDefault="00667E4D" w:rsidP="00DC40E7">
      <w:pPr>
        <w:tabs>
          <w:tab w:val="left" w:pos="2520"/>
          <w:tab w:val="left" w:pos="5040"/>
        </w:tabs>
        <w:spacing w:after="0"/>
        <w:rPr>
          <w:sz w:val="32"/>
        </w:rPr>
        <w:sectPr w:rsidR="00667E4D" w:rsidRPr="00824ED8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ED8">
        <w:rPr>
          <w:sz w:val="32"/>
        </w:rPr>
        <w:br/>
      </w:r>
    </w:p>
    <w:p w:rsidR="00667E4D" w:rsidRPr="003D6621" w:rsidRDefault="00667E4D" w:rsidP="00DC40E7">
      <w:pPr>
        <w:pStyle w:val="Heading2"/>
      </w:pPr>
      <w:r w:rsidRPr="003D6621">
        <w:lastRenderedPageBreak/>
        <w:t>EDUCATION</w:t>
      </w:r>
    </w:p>
    <w:p w:rsidR="00667E4D" w:rsidRPr="003D6621" w:rsidRDefault="00824ED8" w:rsidP="00667E4D">
      <w:r>
        <w:t>B.A., Psychology with Honors</w:t>
      </w:r>
      <w:r>
        <w:br/>
      </w:r>
      <w:r w:rsidR="00300B30">
        <w:t>Arizona State University, 2003</w:t>
      </w:r>
    </w:p>
    <w:p w:rsidR="00667E4D" w:rsidRPr="003D6621" w:rsidRDefault="00824ED8" w:rsidP="00667E4D">
      <w:r>
        <w:t>M.S., Psychology</w:t>
      </w:r>
      <w:r w:rsidR="00667E4D" w:rsidRPr="003D6621">
        <w:t xml:space="preserve"> </w:t>
      </w:r>
      <w:r>
        <w:br/>
        <w:t>University of New Mexico,</w:t>
      </w:r>
      <w:r w:rsidR="00667E4D" w:rsidRPr="003D6621">
        <w:t xml:space="preserve"> 2008</w:t>
      </w:r>
    </w:p>
    <w:p w:rsidR="00DC40E7" w:rsidRPr="003D6621" w:rsidRDefault="00824ED8" w:rsidP="00667E4D">
      <w:r>
        <w:t>Ph.D., Psychology</w:t>
      </w:r>
      <w:r>
        <w:br/>
      </w:r>
      <w:r w:rsidR="00667E4D" w:rsidRPr="003D6621">
        <w:t>University of New</w:t>
      </w:r>
      <w:r w:rsidR="00300B30">
        <w:t xml:space="preserve"> Mexico, expected December 2014</w:t>
      </w:r>
      <w:bookmarkStart w:id="0" w:name="_GoBack"/>
      <w:bookmarkEnd w:id="0"/>
      <w:r>
        <w:br/>
      </w:r>
      <w:r w:rsidR="00DC40E7" w:rsidRPr="003D6621">
        <w:br/>
      </w:r>
    </w:p>
    <w:p w:rsidR="00667E4D" w:rsidRPr="003D6621" w:rsidRDefault="00667E4D" w:rsidP="00667E4D">
      <w:pPr>
        <w:pStyle w:val="Heading2"/>
      </w:pPr>
      <w:r w:rsidRPr="003D6621">
        <w:t>QUANTITATIVE TRAINING</w:t>
      </w:r>
    </w:p>
    <w:p w:rsidR="00667E4D" w:rsidRPr="003D6621" w:rsidRDefault="00667E4D" w:rsidP="00667E4D">
      <w:r w:rsidRPr="003D6621">
        <w:t>Graduate courses completed at the University of New Mexico:</w:t>
      </w:r>
    </w:p>
    <w:p w:rsidR="00667E4D" w:rsidRPr="003D6621" w:rsidRDefault="00667E4D" w:rsidP="00667E4D">
      <w:r w:rsidRPr="003D6621">
        <w:t>PSY 501</w:t>
      </w:r>
      <w:r w:rsidR="00DC40E7" w:rsidRPr="003D6621">
        <w:t xml:space="preserve">: </w:t>
      </w:r>
      <w:r w:rsidRPr="003D6621">
        <w:t>Adv</w:t>
      </w:r>
      <w:r w:rsidR="00DC40E7" w:rsidRPr="003D6621">
        <w:t>anced Statistics</w:t>
      </w:r>
    </w:p>
    <w:p w:rsidR="00667E4D" w:rsidRPr="003D6621" w:rsidRDefault="00667E4D" w:rsidP="00667E4D">
      <w:r w:rsidRPr="003D6621">
        <w:t>PSY 502</w:t>
      </w:r>
      <w:r w:rsidR="00DC40E7" w:rsidRPr="003D6621">
        <w:t xml:space="preserve">: Design </w:t>
      </w:r>
      <w:r w:rsidR="00B44620">
        <w:t>and</w:t>
      </w:r>
      <w:r w:rsidR="00DC40E7" w:rsidRPr="003D6621">
        <w:t xml:space="preserve"> Analysis</w:t>
      </w:r>
      <w:r w:rsidR="00B44620">
        <w:t xml:space="preserve"> of Experiments</w:t>
      </w:r>
    </w:p>
    <w:p w:rsidR="00667E4D" w:rsidRPr="003D6621" w:rsidRDefault="00667E4D" w:rsidP="00667E4D">
      <w:r w:rsidRPr="003D6621">
        <w:t>EDPSY 607: Structural Equation Modeling</w:t>
      </w:r>
    </w:p>
    <w:p w:rsidR="00667E4D" w:rsidRPr="003D6621" w:rsidRDefault="00667E4D" w:rsidP="00667E4D">
      <w:r w:rsidRPr="003D6621">
        <w:t>PSY 650: Special Topics: Analysis of Data</w:t>
      </w:r>
    </w:p>
    <w:p w:rsidR="00667E4D" w:rsidRPr="003D6621" w:rsidRDefault="00667E4D" w:rsidP="00667E4D">
      <w:r w:rsidRPr="003D6621">
        <w:t>PSY 650J: Special Topics: Multivariate Techniques</w:t>
      </w:r>
    </w:p>
    <w:p w:rsidR="00667E4D" w:rsidRPr="003D6621" w:rsidRDefault="00667E4D" w:rsidP="00667E4D">
      <w:r w:rsidRPr="003D6621">
        <w:t>PSY 650: Special Topics: Psychometrics</w:t>
      </w:r>
    </w:p>
    <w:p w:rsidR="00DC40E7" w:rsidRPr="003D6621" w:rsidRDefault="00DC40E7" w:rsidP="00DC40E7">
      <w:pPr>
        <w:pStyle w:val="Heading2"/>
      </w:pPr>
      <w:r w:rsidRPr="003D6621">
        <w:lastRenderedPageBreak/>
        <w:t>TEACHING EXPERIENCE</w:t>
      </w:r>
    </w:p>
    <w:p w:rsidR="00DC40E7" w:rsidRPr="003D6621" w:rsidRDefault="00DC40E7" w:rsidP="00DC40E7">
      <w:r w:rsidRPr="003D6621">
        <w:t xml:space="preserve">Independently designed and taught University courses during graduate training in psychology: </w:t>
      </w:r>
    </w:p>
    <w:p w:rsidR="00DC40E7" w:rsidRPr="003D6621" w:rsidRDefault="00DC40E7" w:rsidP="00DC40E7">
      <w:r w:rsidRPr="003D6621">
        <w:t xml:space="preserve">Statistical Principles </w:t>
      </w:r>
      <w:r w:rsidR="00773914">
        <w:br/>
      </w:r>
      <w:r w:rsidRPr="003D6621">
        <w:t>(three sections taught traditionally)</w:t>
      </w:r>
    </w:p>
    <w:p w:rsidR="00667E4D" w:rsidRPr="003D6621" w:rsidRDefault="00DC40E7" w:rsidP="00DC40E7">
      <w:r w:rsidRPr="003D6621">
        <w:t xml:space="preserve">Psychology of Human Sexuality </w:t>
      </w:r>
      <w:r w:rsidR="00773914">
        <w:br/>
      </w:r>
      <w:r w:rsidRPr="003D6621">
        <w:t>(nine sections taught online)</w:t>
      </w:r>
    </w:p>
    <w:p w:rsidR="00DC40E7" w:rsidRPr="00824ED8" w:rsidRDefault="00DC40E7" w:rsidP="00DC40E7">
      <w:pPr>
        <w:rPr>
          <w:sz w:val="32"/>
        </w:rPr>
      </w:pPr>
    </w:p>
    <w:p w:rsidR="00DC40E7" w:rsidRPr="003D6621" w:rsidRDefault="00DC40E7" w:rsidP="00DC40E7">
      <w:pPr>
        <w:pStyle w:val="Heading2"/>
      </w:pPr>
      <w:r w:rsidRPr="003D6621">
        <w:t>AWARDS AND HONORS</w:t>
      </w:r>
    </w:p>
    <w:p w:rsidR="00DC40E7" w:rsidRPr="003D6621" w:rsidRDefault="00DC40E7" w:rsidP="00DC40E7">
      <w:r w:rsidRPr="003D6621">
        <w:t>1999: National Merit Scholarship finalist</w:t>
      </w:r>
    </w:p>
    <w:p w:rsidR="00DC40E7" w:rsidRPr="003D6621" w:rsidRDefault="00DC40E7" w:rsidP="00DC40E7">
      <w:r w:rsidRPr="003D6621">
        <w:t>2005: Honorable Mention, National Science Foundation Graduate Research Program</w:t>
      </w:r>
    </w:p>
    <w:p w:rsidR="00DC40E7" w:rsidRPr="003D6621" w:rsidRDefault="00DC40E7" w:rsidP="00DC40E7"/>
    <w:p w:rsidR="00DC40E7" w:rsidRPr="003D6621" w:rsidRDefault="00DC40E7" w:rsidP="00DC40E7">
      <w:pPr>
        <w:pStyle w:val="Heading2"/>
      </w:pPr>
      <w:r w:rsidRPr="003D6621">
        <w:t>PERSONAL INFORMATION</w:t>
      </w:r>
    </w:p>
    <w:p w:rsidR="00DC40E7" w:rsidRPr="003D6621" w:rsidRDefault="00DC40E7" w:rsidP="00DC40E7">
      <w:r w:rsidRPr="003D6621">
        <w:t>Citizenship: U.S.A.</w:t>
      </w:r>
    </w:p>
    <w:p w:rsidR="00667E4D" w:rsidRPr="003D6621" w:rsidRDefault="00DC40E7" w:rsidP="00DC40E7">
      <w:r w:rsidRPr="003D6621">
        <w:t>Place of residence: New York City</w:t>
      </w:r>
    </w:p>
    <w:p w:rsidR="00667E4D" w:rsidRPr="003D6621" w:rsidRDefault="00667E4D" w:rsidP="00667E4D"/>
    <w:p w:rsidR="00667E4D" w:rsidRPr="003D6621" w:rsidRDefault="00667E4D" w:rsidP="00667E4D"/>
    <w:p w:rsidR="00667E4D" w:rsidRPr="003D6621" w:rsidRDefault="00667E4D" w:rsidP="00667E4D"/>
    <w:p w:rsidR="00667E4D" w:rsidRPr="003D6621" w:rsidRDefault="00667E4D" w:rsidP="00667E4D">
      <w:pPr>
        <w:sectPr w:rsidR="00667E4D" w:rsidRPr="003D6621" w:rsidSect="00667E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C40E7" w:rsidRPr="003D6621" w:rsidRDefault="00DC40E7" w:rsidP="00DC40E7">
      <w:pPr>
        <w:pStyle w:val="Heading2"/>
      </w:pPr>
      <w:r w:rsidRPr="003D6621">
        <w:lastRenderedPageBreak/>
        <w:t>PUBLICATIONS AND PRESENTATIONS</w:t>
      </w:r>
    </w:p>
    <w:p w:rsidR="00DC40E7" w:rsidRPr="003D6621" w:rsidRDefault="00DC40E7" w:rsidP="00584032">
      <w:pPr>
        <w:spacing w:after="220" w:line="264" w:lineRule="auto"/>
      </w:pPr>
      <w:r w:rsidRPr="003D6621">
        <w:t xml:space="preserve">Jenkins, C. O. E., &amp; </w:t>
      </w:r>
      <w:proofErr w:type="spellStart"/>
      <w:r w:rsidRPr="003D6621">
        <w:t>Tonigan</w:t>
      </w:r>
      <w:proofErr w:type="spellEnd"/>
      <w:r w:rsidRPr="003D6621">
        <w:t xml:space="preserve">, J. S. (2011). Attachment avoidance and anxiety as predictors of 12-step group engagement. </w:t>
      </w:r>
      <w:r w:rsidRPr="003D6621">
        <w:rPr>
          <w:i/>
        </w:rPr>
        <w:t>Journal of Studies on Alcohol and Drugs, 72</w:t>
      </w:r>
      <w:r w:rsidRPr="003D6621">
        <w:t>(5), 854-863.</w:t>
      </w:r>
    </w:p>
    <w:p w:rsidR="00DC40E7" w:rsidRPr="003D6621" w:rsidRDefault="00DC40E7" w:rsidP="00584032">
      <w:pPr>
        <w:spacing w:after="220" w:line="264" w:lineRule="auto"/>
      </w:pPr>
      <w:r w:rsidRPr="003D6621">
        <w:t xml:space="preserve">Jenkins, C. O. E. (2004). Does differential genomic imprinting mediate the relationship between father absence and children's </w:t>
      </w:r>
      <w:proofErr w:type="spellStart"/>
      <w:r w:rsidRPr="003D6621">
        <w:t>antisociality</w:t>
      </w:r>
      <w:proofErr w:type="spellEnd"/>
      <w:r w:rsidRPr="003D6621">
        <w:t xml:space="preserve"> toward maternal kin? Talk presented at the annual meeting of the Human Behavior and Evolution Society.</w:t>
      </w:r>
    </w:p>
    <w:p w:rsidR="00DC40E7" w:rsidRPr="003D6621" w:rsidRDefault="00DC40E7" w:rsidP="00584032">
      <w:pPr>
        <w:spacing w:after="220" w:line="264" w:lineRule="auto"/>
      </w:pPr>
      <w:r w:rsidRPr="003D6621">
        <w:t xml:space="preserve">Jenkins, C. O. E. &amp; Miller, G. F. (2005). </w:t>
      </w:r>
      <w:r w:rsidR="00773914">
        <w:t>The top ten</w:t>
      </w:r>
      <w:r w:rsidRPr="003D6621">
        <w:t xml:space="preserve"> reasons why orgasm should be classed as a basic human emotion. Talk presented at the annual meeting of the Human Behavior and Evolution Society.</w:t>
      </w:r>
    </w:p>
    <w:p w:rsidR="00DC40E7" w:rsidRPr="003D6621" w:rsidRDefault="00DC40E7" w:rsidP="00584032">
      <w:pPr>
        <w:spacing w:after="220" w:line="264" w:lineRule="auto"/>
      </w:pPr>
      <w:r w:rsidRPr="003D6621">
        <w:t>Jenkins, C. O. E., Miller, G. F., &amp; Dane, L. K. (2006). Teaching evolutionary psychology with video analysis reports. Poster presented at the annual meeting of the Human Behavior and Evolution Society.</w:t>
      </w:r>
    </w:p>
    <w:p w:rsidR="00DC40E7" w:rsidRPr="003D6621" w:rsidRDefault="00DC40E7" w:rsidP="00584032">
      <w:pPr>
        <w:spacing w:after="220" w:line="264" w:lineRule="auto"/>
      </w:pPr>
      <w:proofErr w:type="spellStart"/>
      <w:r w:rsidRPr="003D6621">
        <w:t>Tybur</w:t>
      </w:r>
      <w:proofErr w:type="spellEnd"/>
      <w:r w:rsidRPr="003D6621">
        <w:t xml:space="preserve">, J. M., </w:t>
      </w:r>
      <w:proofErr w:type="spellStart"/>
      <w:r w:rsidRPr="003D6621">
        <w:t>Griskevicius</w:t>
      </w:r>
      <w:proofErr w:type="spellEnd"/>
      <w:r w:rsidRPr="003D6621">
        <w:t xml:space="preserve">, V., Tal, I., Jenkins, C. O. E., &amp; Miller, G. F. (2007). </w:t>
      </w:r>
      <w:proofErr w:type="spellStart"/>
      <w:r w:rsidRPr="003D6621">
        <w:t>Assortative</w:t>
      </w:r>
      <w:proofErr w:type="spellEnd"/>
      <w:r w:rsidRPr="003D6621">
        <w:t xml:space="preserve"> mating across relationship domains. Poster presented at the annual meeting of the Society for Personality and Social Psychology.</w:t>
      </w:r>
    </w:p>
    <w:p w:rsidR="00DC40E7" w:rsidRPr="003D6621" w:rsidRDefault="00DC40E7" w:rsidP="00584032">
      <w:pPr>
        <w:spacing w:after="220" w:line="264" w:lineRule="auto"/>
      </w:pPr>
      <w:r w:rsidRPr="003D6621">
        <w:t>Jenkins, C. O. E. &amp; Miller, G. F. (2007). Improvised rhythmic creativity and measures of accuracy in beat synchronization and continuation. Poster presented at the annual meeting of the Human Behavior and Evolution Society.</w:t>
      </w:r>
    </w:p>
    <w:p w:rsidR="00983133" w:rsidRPr="003D6621" w:rsidRDefault="00DC40E7" w:rsidP="00584032">
      <w:pPr>
        <w:spacing w:after="480" w:line="264" w:lineRule="auto"/>
      </w:pPr>
      <w:r w:rsidRPr="003D6621">
        <w:t xml:space="preserve">Camp. K. A., Jenkins, C. O. E., </w:t>
      </w:r>
      <w:proofErr w:type="spellStart"/>
      <w:r w:rsidRPr="003D6621">
        <w:t>Gangestad</w:t>
      </w:r>
      <w:proofErr w:type="spellEnd"/>
      <w:r w:rsidRPr="003D6621">
        <w:t xml:space="preserve">, S. W., &amp; </w:t>
      </w:r>
      <w:proofErr w:type="spellStart"/>
      <w:r w:rsidRPr="003D6621">
        <w:t>Thornhill</w:t>
      </w:r>
      <w:proofErr w:type="spellEnd"/>
      <w:r w:rsidRPr="003D6621">
        <w:t>, R. (2008). Hormonal contraception disrupts effects of partner symmetry on women’s orgasm frequency. Poster presented at the annual meeting of the Society for Personality and Social Psychology.</w:t>
      </w:r>
    </w:p>
    <w:p w:rsidR="00983133" w:rsidRPr="003D6621" w:rsidRDefault="00983133" w:rsidP="00983133">
      <w:pPr>
        <w:pStyle w:val="Heading2"/>
      </w:pPr>
      <w:r w:rsidRPr="003D6621">
        <w:t>OTHER EMPLOYMENT EXPERIENCE</w:t>
      </w:r>
    </w:p>
    <w:p w:rsidR="00983133" w:rsidRPr="003D6621" w:rsidRDefault="00983133" w:rsidP="00983133">
      <w:r w:rsidRPr="003D6621">
        <w:rPr>
          <w:b/>
        </w:rPr>
        <w:t>2002-2003: Data management for the Pathways to Desistance project</w:t>
      </w:r>
      <w:r w:rsidRPr="003D6621">
        <w:t xml:space="preserve"> (working with Dr. George Knight and Dr. Sandra </w:t>
      </w:r>
      <w:proofErr w:type="spellStart"/>
      <w:r w:rsidRPr="003D6621">
        <w:t>Losoya</w:t>
      </w:r>
      <w:proofErr w:type="spellEnd"/>
      <w:r w:rsidRPr="003D6621">
        <w:t xml:space="preserve">), </w:t>
      </w:r>
      <w:r w:rsidR="00F80429">
        <w:t xml:space="preserve">a </w:t>
      </w:r>
      <w:r w:rsidRPr="003D6621">
        <w:t xml:space="preserve">study of juvenile offenders. </w:t>
      </w:r>
      <w:r w:rsidR="00584032" w:rsidRPr="003D6621">
        <w:t xml:space="preserve">Duties included </w:t>
      </w:r>
      <w:r w:rsidRPr="003D6621">
        <w:t>accessing judicial system databases to recruit and track participants, contacting participants for follow-up interviews, and tracking interviewer time use.</w:t>
      </w:r>
    </w:p>
    <w:p w:rsidR="00667E4D" w:rsidRPr="003D6621" w:rsidRDefault="00983133" w:rsidP="00667E4D">
      <w:r w:rsidRPr="003D6621">
        <w:rPr>
          <w:b/>
        </w:rPr>
        <w:t>2010-2011: Research assistant for the TRACE project</w:t>
      </w:r>
      <w:r w:rsidRPr="003D6621">
        <w:t xml:space="preserve"> (</w:t>
      </w:r>
      <w:r w:rsidR="00584032" w:rsidRPr="003D6621">
        <w:t xml:space="preserve">PI: Dr. </w:t>
      </w:r>
      <w:r w:rsidRPr="003D6621">
        <w:t xml:space="preserve">J. Scott </w:t>
      </w:r>
      <w:proofErr w:type="spellStart"/>
      <w:r w:rsidRPr="003D6621">
        <w:t>Tonigan</w:t>
      </w:r>
      <w:proofErr w:type="spellEnd"/>
      <w:r w:rsidRPr="003D6621">
        <w:t xml:space="preserve">), a longitudinal study of </w:t>
      </w:r>
      <w:r w:rsidR="00584032" w:rsidRPr="003D6621">
        <w:t>12-step group members.</w:t>
      </w:r>
      <w:r w:rsidRPr="003D6621">
        <w:t xml:space="preserve"> Skills </w:t>
      </w:r>
      <w:r w:rsidR="00584032" w:rsidRPr="003D6621">
        <w:t xml:space="preserve">I developed in this position included </w:t>
      </w:r>
      <w:r w:rsidRPr="003D6621">
        <w:t xml:space="preserve">application of multilevel linear modeling </w:t>
      </w:r>
      <w:r w:rsidR="00584032" w:rsidRPr="003D6621">
        <w:rPr>
          <w:shd w:val="clear" w:color="auto" w:fill="FFFFFF"/>
        </w:rPr>
        <w:t>techniques to analyze longitudinal behavioral research data and SPSS scripting for data cleaning and visualization.</w:t>
      </w:r>
    </w:p>
    <w:sectPr w:rsidR="00667E4D" w:rsidRPr="003D6621" w:rsidSect="00667E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101" w:rsidRDefault="002E2101" w:rsidP="003D6621">
      <w:pPr>
        <w:spacing w:after="0" w:line="240" w:lineRule="auto"/>
      </w:pPr>
      <w:r>
        <w:separator/>
      </w:r>
    </w:p>
  </w:endnote>
  <w:endnote w:type="continuationSeparator" w:id="0">
    <w:p w:rsidR="002E2101" w:rsidRDefault="002E2101" w:rsidP="003D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621" w:rsidRPr="003D6621" w:rsidRDefault="003D6621" w:rsidP="003D6621">
    <w:pPr>
      <w:pStyle w:val="Footer"/>
      <w:jc w:val="center"/>
      <w:rPr>
        <w:szCs w:val="24"/>
      </w:rPr>
    </w:pPr>
    <w:r w:rsidRPr="003D6621">
      <w:rPr>
        <w:szCs w:val="24"/>
      </w:rPr>
      <w:t xml:space="preserve">Christopher O. E. Jenkins – Page </w:t>
    </w:r>
    <w:r w:rsidRPr="003D6621">
      <w:rPr>
        <w:szCs w:val="24"/>
      </w:rPr>
      <w:fldChar w:fldCharType="begin"/>
    </w:r>
    <w:r w:rsidRPr="003D6621">
      <w:rPr>
        <w:szCs w:val="24"/>
      </w:rPr>
      <w:instrText xml:space="preserve"> PAGE   \* MERGEFORMAT </w:instrText>
    </w:r>
    <w:r w:rsidRPr="003D6621">
      <w:rPr>
        <w:szCs w:val="24"/>
      </w:rPr>
      <w:fldChar w:fldCharType="separate"/>
    </w:r>
    <w:r w:rsidR="005345A1" w:rsidRPr="005345A1">
      <w:rPr>
        <w:bCs/>
        <w:noProof/>
        <w:szCs w:val="24"/>
      </w:rPr>
      <w:t>2</w:t>
    </w:r>
    <w:r w:rsidRPr="003D6621">
      <w:rPr>
        <w:bCs/>
        <w:noProof/>
        <w:szCs w:val="24"/>
      </w:rPr>
      <w:fldChar w:fldCharType="end"/>
    </w:r>
    <w:r w:rsidRPr="003D6621">
      <w:rPr>
        <w:bCs/>
        <w:noProof/>
        <w:szCs w:val="24"/>
      </w:rPr>
      <w:t xml:space="preserve">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101" w:rsidRDefault="002E2101" w:rsidP="003D6621">
      <w:pPr>
        <w:spacing w:after="0" w:line="240" w:lineRule="auto"/>
      </w:pPr>
      <w:r>
        <w:separator/>
      </w:r>
    </w:p>
  </w:footnote>
  <w:footnote w:type="continuationSeparator" w:id="0">
    <w:p w:rsidR="002E2101" w:rsidRDefault="002E2101" w:rsidP="003D6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4D"/>
    <w:rsid w:val="00017BAC"/>
    <w:rsid w:val="00126786"/>
    <w:rsid w:val="002E2101"/>
    <w:rsid w:val="00300B30"/>
    <w:rsid w:val="003D6621"/>
    <w:rsid w:val="005345A1"/>
    <w:rsid w:val="00584032"/>
    <w:rsid w:val="00667E4D"/>
    <w:rsid w:val="00773914"/>
    <w:rsid w:val="007A2F85"/>
    <w:rsid w:val="00824ED8"/>
    <w:rsid w:val="00846A67"/>
    <w:rsid w:val="00983133"/>
    <w:rsid w:val="00B44620"/>
    <w:rsid w:val="00C3716B"/>
    <w:rsid w:val="00D65061"/>
    <w:rsid w:val="00DC40E7"/>
    <w:rsid w:val="00DD4A6B"/>
    <w:rsid w:val="00F80429"/>
    <w:rsid w:val="00F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1882B-4331-4A0C-BC5B-2CDEC0B7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E4D"/>
    <w:pPr>
      <w:spacing w:after="240" w:line="276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0E7"/>
    <w:pPr>
      <w:outlineLvl w:val="0"/>
    </w:pPr>
    <w:rPr>
      <w:rFonts w:ascii="Arial Narrow" w:hAnsi="Arial Narrow"/>
      <w:b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E4D"/>
    <w:pPr>
      <w:keepNext/>
      <w:keepLines/>
      <w:spacing w:before="40"/>
      <w:outlineLvl w:val="1"/>
    </w:pPr>
    <w:rPr>
      <w:rFonts w:ascii="Arial Narrow" w:eastAsiaTheme="majorEastAsia" w:hAnsi="Arial Narrow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E4D"/>
    <w:rPr>
      <w:rFonts w:ascii="Arial Narrow" w:eastAsiaTheme="majorEastAsia" w:hAnsi="Arial Narrow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40E7"/>
    <w:rPr>
      <w:rFonts w:ascii="Arial Narrow" w:hAnsi="Arial Narrow"/>
      <w:b/>
      <w:sz w:val="44"/>
    </w:rPr>
  </w:style>
  <w:style w:type="character" w:styleId="Hyperlink">
    <w:name w:val="Hyperlink"/>
    <w:basedOn w:val="DefaultParagraphFont"/>
    <w:uiPriority w:val="99"/>
    <w:unhideWhenUsed/>
    <w:rsid w:val="00DC40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621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3D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621"/>
    <w:rPr>
      <w:rFonts w:ascii="Georgia" w:hAnsi="Georg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UNM</Company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Jenkins</dc:creator>
  <cp:keywords/>
  <dc:description/>
  <cp:lastModifiedBy>Christopher Jenkins</cp:lastModifiedBy>
  <cp:revision>8</cp:revision>
  <cp:lastPrinted>2014-06-21T03:53:00Z</cp:lastPrinted>
  <dcterms:created xsi:type="dcterms:W3CDTF">2014-06-20T18:49:00Z</dcterms:created>
  <dcterms:modified xsi:type="dcterms:W3CDTF">2014-06-25T21:49:00Z</dcterms:modified>
</cp:coreProperties>
</file>