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72BF89F0" w:rsidR="00FA1553" w:rsidRDefault="004D77E3" w:rsidP="00B44FC0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4D77E3"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8445A3">
        <w:rPr>
          <w:rFonts w:ascii="Arial" w:hAnsi="Arial" w:cs="Arial"/>
          <w:b/>
          <w:bCs/>
          <w:sz w:val="30"/>
          <w:szCs w:val="30"/>
        </w:rPr>
        <w:t xml:space="preserve">Metodologia Ágil – </w:t>
      </w:r>
      <w:proofErr w:type="spellStart"/>
      <w:r w:rsidR="008445A3">
        <w:rPr>
          <w:rFonts w:ascii="Arial" w:hAnsi="Arial" w:cs="Arial"/>
          <w:b/>
          <w:bCs/>
          <w:sz w:val="30"/>
          <w:szCs w:val="30"/>
        </w:rPr>
        <w:t>Agile</w:t>
      </w:r>
      <w:proofErr w:type="spellEnd"/>
      <w:r w:rsidR="008445A3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8445A3">
        <w:rPr>
          <w:rFonts w:ascii="Arial" w:hAnsi="Arial" w:cs="Arial"/>
          <w:b/>
          <w:bCs/>
          <w:sz w:val="30"/>
          <w:szCs w:val="30"/>
        </w:rPr>
        <w:t>Development</w:t>
      </w:r>
      <w:proofErr w:type="spellEnd"/>
    </w:p>
    <w:p w14:paraId="377C2AE7" w14:textId="77777777" w:rsidR="004D77E3" w:rsidRDefault="004D77E3" w:rsidP="00B44FC0">
      <w:pPr>
        <w:jc w:val="both"/>
        <w:rPr>
          <w:rFonts w:ascii="Arial" w:hAnsi="Arial" w:cs="Arial"/>
          <w:sz w:val="24"/>
          <w:szCs w:val="24"/>
        </w:rPr>
      </w:pPr>
    </w:p>
    <w:p w14:paraId="41894E46" w14:textId="738A9E1B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conjunto de Métodos, Costumes, Conceitos, Processos, Ferramentas, Práticas, que ajudam a Gestão de Projetos de TI, proporcionando:</w:t>
      </w:r>
    </w:p>
    <w:p w14:paraId="65F34C52" w14:textId="7924C1D5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Menor burocracia;</w:t>
      </w:r>
    </w:p>
    <w:p w14:paraId="660ADE26" w14:textId="789D15B9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Entrega de valor constante;</w:t>
      </w:r>
    </w:p>
    <w:p w14:paraId="5A232C1A" w14:textId="2E6818B0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Adaptação a mudanças;</w:t>
      </w:r>
    </w:p>
    <w:p w14:paraId="7B843A46" w14:textId="2A829C2F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Maior envolvimento do cliente no projeto;</w:t>
      </w:r>
    </w:p>
    <w:p w14:paraId="13203F0B" w14:textId="08811A4E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Gerenciamento dos riscos;</w:t>
      </w:r>
    </w:p>
    <w:p w14:paraId="757FFBC6" w14:textId="39D8C9CF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Desenvolvimento “fatiado”;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</w:p>
    <w:p w14:paraId="6B5CE92F" w14:textId="77777777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</w:p>
    <w:p w14:paraId="217019CA" w14:textId="05E7C7D6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 mais utilizados na Metodologia Ágil</w:t>
      </w:r>
      <w:r>
        <w:rPr>
          <w:rFonts w:ascii="Arial" w:hAnsi="Arial" w:cs="Arial"/>
          <w:sz w:val="24"/>
          <w:szCs w:val="24"/>
        </w:rPr>
        <w:t>:</w:t>
      </w:r>
    </w:p>
    <w:p w14:paraId="4CAB4C3E" w14:textId="5DDB6835" w:rsidR="008445A3" w:rsidRPr="00102339" w:rsidRDefault="008445A3" w:rsidP="00B44FC0">
      <w:pPr>
        <w:jc w:val="both"/>
        <w:rPr>
          <w:rFonts w:ascii="Arial" w:hAnsi="Arial" w:cs="Arial"/>
          <w:sz w:val="24"/>
          <w:szCs w:val="24"/>
        </w:rPr>
      </w:pPr>
      <w:r w:rsidRPr="00102339">
        <w:rPr>
          <w:rFonts w:ascii="Arial" w:hAnsi="Arial" w:cs="Arial"/>
          <w:sz w:val="24"/>
          <w:szCs w:val="24"/>
        </w:rPr>
        <w:t>- SCRUM</w:t>
      </w:r>
      <w:r w:rsidR="00102339" w:rsidRPr="00102339">
        <w:rPr>
          <w:rFonts w:ascii="Arial" w:hAnsi="Arial" w:cs="Arial"/>
          <w:sz w:val="24"/>
          <w:szCs w:val="24"/>
        </w:rPr>
        <w:t xml:space="preserve"> – possui </w:t>
      </w:r>
      <w:proofErr w:type="spellStart"/>
      <w:r w:rsidR="00102339" w:rsidRPr="00102339">
        <w:rPr>
          <w:rFonts w:ascii="Arial" w:hAnsi="Arial" w:cs="Arial"/>
          <w:sz w:val="24"/>
          <w:szCs w:val="24"/>
        </w:rPr>
        <w:t>Timebox</w:t>
      </w:r>
      <w:proofErr w:type="spellEnd"/>
      <w:r w:rsidR="00102339" w:rsidRPr="00102339">
        <w:rPr>
          <w:rFonts w:ascii="Arial" w:hAnsi="Arial" w:cs="Arial"/>
          <w:sz w:val="24"/>
          <w:szCs w:val="24"/>
        </w:rPr>
        <w:t xml:space="preserve"> – Sprints e o</w:t>
      </w:r>
      <w:r w:rsidR="00102339">
        <w:rPr>
          <w:rFonts w:ascii="Arial" w:hAnsi="Arial" w:cs="Arial"/>
          <w:sz w:val="24"/>
          <w:szCs w:val="24"/>
        </w:rPr>
        <w:t xml:space="preserve"> SCRUM Master.</w:t>
      </w:r>
    </w:p>
    <w:p w14:paraId="6EE7B847" w14:textId="01B2F44B" w:rsidR="008445A3" w:rsidRPr="00102339" w:rsidRDefault="008445A3" w:rsidP="00B44FC0">
      <w:pPr>
        <w:jc w:val="both"/>
        <w:rPr>
          <w:rFonts w:ascii="Arial" w:hAnsi="Arial" w:cs="Arial"/>
          <w:sz w:val="24"/>
          <w:szCs w:val="24"/>
        </w:rPr>
      </w:pPr>
      <w:r w:rsidRPr="001023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02339">
        <w:rPr>
          <w:rFonts w:ascii="Arial" w:hAnsi="Arial" w:cs="Arial"/>
          <w:sz w:val="24"/>
          <w:szCs w:val="24"/>
        </w:rPr>
        <w:t>Kanban</w:t>
      </w:r>
      <w:proofErr w:type="spellEnd"/>
      <w:r w:rsidR="00102339" w:rsidRPr="00102339">
        <w:rPr>
          <w:rFonts w:ascii="Arial" w:hAnsi="Arial" w:cs="Arial"/>
          <w:sz w:val="24"/>
          <w:szCs w:val="24"/>
        </w:rPr>
        <w:t xml:space="preserve"> </w:t>
      </w:r>
      <w:r w:rsidR="00102339">
        <w:rPr>
          <w:rFonts w:ascii="Arial" w:hAnsi="Arial" w:cs="Arial"/>
          <w:sz w:val="24"/>
          <w:szCs w:val="24"/>
        </w:rPr>
        <w:t xml:space="preserve">– não possui </w:t>
      </w:r>
      <w:proofErr w:type="spellStart"/>
      <w:r w:rsidR="00102339">
        <w:rPr>
          <w:rFonts w:ascii="Arial" w:hAnsi="Arial" w:cs="Arial"/>
          <w:sz w:val="24"/>
          <w:szCs w:val="24"/>
        </w:rPr>
        <w:t>Timebox</w:t>
      </w:r>
      <w:proofErr w:type="spellEnd"/>
      <w:r w:rsidR="00102339">
        <w:rPr>
          <w:rFonts w:ascii="Arial" w:hAnsi="Arial" w:cs="Arial"/>
          <w:sz w:val="24"/>
          <w:szCs w:val="24"/>
        </w:rPr>
        <w:t xml:space="preserve"> – Sprints.</w:t>
      </w:r>
    </w:p>
    <w:p w14:paraId="51639740" w14:textId="22FA71F5" w:rsidR="008445A3" w:rsidRDefault="008445A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Ambas possuem o </w:t>
      </w:r>
      <w:r w:rsidRPr="008445A3">
        <w:rPr>
          <w:rFonts w:ascii="Arial" w:hAnsi="Arial" w:cs="Arial"/>
          <w:b/>
          <w:bCs/>
          <w:sz w:val="24"/>
          <w:szCs w:val="24"/>
        </w:rPr>
        <w:t xml:space="preserve">Board </w:t>
      </w:r>
      <w:proofErr w:type="spellStart"/>
      <w:r w:rsidRPr="008445A3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8445A3">
        <w:rPr>
          <w:rFonts w:ascii="Arial" w:hAnsi="Arial" w:cs="Arial"/>
          <w:b/>
          <w:bCs/>
          <w:sz w:val="24"/>
          <w:szCs w:val="24"/>
        </w:rPr>
        <w:t>Cerimônias</w:t>
      </w:r>
      <w:r>
        <w:rPr>
          <w:rFonts w:ascii="Arial" w:hAnsi="Arial" w:cs="Arial"/>
          <w:sz w:val="24"/>
          <w:szCs w:val="24"/>
        </w:rPr>
        <w:t>.</w:t>
      </w:r>
    </w:p>
    <w:p w14:paraId="5092A5F0" w14:textId="77777777" w:rsidR="00102339" w:rsidRDefault="00102339" w:rsidP="00B44FC0">
      <w:pPr>
        <w:jc w:val="both"/>
        <w:rPr>
          <w:rFonts w:ascii="Arial" w:hAnsi="Arial" w:cs="Arial"/>
          <w:sz w:val="24"/>
          <w:szCs w:val="24"/>
        </w:rPr>
      </w:pPr>
    </w:p>
    <w:p w14:paraId="5C291F32" w14:textId="777347BA" w:rsidR="00102339" w:rsidRDefault="00102339" w:rsidP="00B44F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Cerimônias:</w:t>
      </w:r>
    </w:p>
    <w:p w14:paraId="1A7AB849" w14:textId="7BEC3442" w:rsidR="00E54D88" w:rsidRDefault="00102339" w:rsidP="00B44FC0">
      <w:pPr>
        <w:jc w:val="both"/>
        <w:rPr>
          <w:rFonts w:ascii="Arial" w:hAnsi="Arial" w:cs="Arial"/>
          <w:sz w:val="24"/>
          <w:szCs w:val="24"/>
        </w:rPr>
      </w:pPr>
      <w:r w:rsidRPr="00E54D88">
        <w:rPr>
          <w:rFonts w:ascii="Arial" w:hAnsi="Arial" w:cs="Arial"/>
          <w:sz w:val="24"/>
          <w:szCs w:val="24"/>
        </w:rPr>
        <w:t xml:space="preserve">- </w:t>
      </w:r>
      <w:r w:rsidR="00E54D88" w:rsidRPr="00E54D88">
        <w:rPr>
          <w:rFonts w:ascii="Arial" w:hAnsi="Arial" w:cs="Arial"/>
          <w:sz w:val="24"/>
          <w:szCs w:val="24"/>
        </w:rPr>
        <w:t xml:space="preserve">Daily Meeting – </w:t>
      </w:r>
      <w:r w:rsidR="00E54D88">
        <w:rPr>
          <w:rFonts w:ascii="Arial" w:hAnsi="Arial" w:cs="Arial"/>
          <w:sz w:val="24"/>
          <w:szCs w:val="24"/>
        </w:rPr>
        <w:t>R</w:t>
      </w:r>
      <w:r w:rsidR="00E54D88" w:rsidRPr="00E54D88">
        <w:rPr>
          <w:rFonts w:ascii="Arial" w:hAnsi="Arial" w:cs="Arial"/>
          <w:sz w:val="24"/>
          <w:szCs w:val="24"/>
        </w:rPr>
        <w:t xml:space="preserve">eunião do time para verificação do andamento </w:t>
      </w:r>
      <w:r w:rsidR="00E54D88">
        <w:rPr>
          <w:rFonts w:ascii="Arial" w:hAnsi="Arial" w:cs="Arial"/>
          <w:sz w:val="24"/>
          <w:szCs w:val="24"/>
        </w:rPr>
        <w:t>do Board. Máximo de 15 minutos;</w:t>
      </w:r>
    </w:p>
    <w:p w14:paraId="64484AEC" w14:textId="476DB468" w:rsidR="00102339" w:rsidRDefault="00E54D88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Planning – Planejamento: Estima o esforço do desenvolvimento, testes e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das tarefas, utilizando diversas escalas, como a Fibonacci;</w:t>
      </w:r>
    </w:p>
    <w:p w14:paraId="4E451635" w14:textId="26FDEEA9" w:rsidR="00E54D88" w:rsidRDefault="00E54D88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Review – Apresentação do software</w:t>
      </w:r>
      <w:r w:rsidR="00C36A4A">
        <w:rPr>
          <w:rFonts w:ascii="Arial" w:hAnsi="Arial" w:cs="Arial"/>
          <w:sz w:val="24"/>
          <w:szCs w:val="24"/>
        </w:rPr>
        <w:t xml:space="preserve"> testado</w:t>
      </w:r>
      <w:r>
        <w:rPr>
          <w:rFonts w:ascii="Arial" w:hAnsi="Arial" w:cs="Arial"/>
          <w:sz w:val="24"/>
          <w:szCs w:val="24"/>
        </w:rPr>
        <w:t>, ou parte dele, para as equipes envolvidas</w:t>
      </w:r>
      <w:r w:rsidR="001F6573">
        <w:rPr>
          <w:rFonts w:ascii="Arial" w:hAnsi="Arial" w:cs="Arial"/>
          <w:sz w:val="24"/>
          <w:szCs w:val="24"/>
        </w:rPr>
        <w:t>;</w:t>
      </w:r>
    </w:p>
    <w:p w14:paraId="46D29358" w14:textId="7DAA51D2" w:rsidR="001F6573" w:rsidRDefault="001F657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Retrospect</w:t>
      </w:r>
      <w:proofErr w:type="spellEnd"/>
      <w:r>
        <w:rPr>
          <w:rFonts w:ascii="Arial" w:hAnsi="Arial" w:cs="Arial"/>
          <w:sz w:val="24"/>
          <w:szCs w:val="24"/>
        </w:rPr>
        <w:t xml:space="preserve"> – Utilizada quando o software já tiver sido testado e lançado, para melhoria contínua, indicando os acertos, erros e eventuais mudanças.</w:t>
      </w:r>
    </w:p>
    <w:p w14:paraId="6D868E88" w14:textId="77777777" w:rsidR="001F6573" w:rsidRDefault="001F6573" w:rsidP="00B44FC0">
      <w:pPr>
        <w:jc w:val="both"/>
        <w:rPr>
          <w:rFonts w:ascii="Arial" w:hAnsi="Arial" w:cs="Arial"/>
          <w:sz w:val="24"/>
          <w:szCs w:val="24"/>
        </w:rPr>
      </w:pPr>
    </w:p>
    <w:p w14:paraId="319ED36C" w14:textId="7FA86B59" w:rsidR="001F6573" w:rsidRPr="00E54D88" w:rsidRDefault="001F6573" w:rsidP="00B44F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QA Ágil participa de todas as etapas do desenvolvimento do software, sob o ponto de vista dos usuários. O cliente sempre está em primeiro lugar.</w:t>
      </w:r>
    </w:p>
    <w:sectPr w:rsidR="001F6573" w:rsidRPr="00E5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02B0"/>
    <w:multiLevelType w:val="hybridMultilevel"/>
    <w:tmpl w:val="9FC01BCC"/>
    <w:lvl w:ilvl="0" w:tplc="E6A04F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1"/>
  </w:num>
  <w:num w:numId="2" w16cid:durableId="14490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35618"/>
    <w:rsid w:val="000539E3"/>
    <w:rsid w:val="00053F75"/>
    <w:rsid w:val="000962E1"/>
    <w:rsid w:val="00097E05"/>
    <w:rsid w:val="000A181F"/>
    <w:rsid w:val="000A4941"/>
    <w:rsid w:val="000B0017"/>
    <w:rsid w:val="000C35DD"/>
    <w:rsid w:val="00102339"/>
    <w:rsid w:val="00135FBF"/>
    <w:rsid w:val="00162A67"/>
    <w:rsid w:val="00195624"/>
    <w:rsid w:val="001A543B"/>
    <w:rsid w:val="001F6573"/>
    <w:rsid w:val="002767CB"/>
    <w:rsid w:val="00294D28"/>
    <w:rsid w:val="002A2221"/>
    <w:rsid w:val="002A3285"/>
    <w:rsid w:val="002B4140"/>
    <w:rsid w:val="002E6CC4"/>
    <w:rsid w:val="002F048C"/>
    <w:rsid w:val="00304286"/>
    <w:rsid w:val="00311618"/>
    <w:rsid w:val="003266B8"/>
    <w:rsid w:val="00353234"/>
    <w:rsid w:val="00392939"/>
    <w:rsid w:val="003C5B5E"/>
    <w:rsid w:val="004031A4"/>
    <w:rsid w:val="00411E43"/>
    <w:rsid w:val="004168F8"/>
    <w:rsid w:val="00427017"/>
    <w:rsid w:val="004578C2"/>
    <w:rsid w:val="0049164B"/>
    <w:rsid w:val="00491CD1"/>
    <w:rsid w:val="00497338"/>
    <w:rsid w:val="004B4DAB"/>
    <w:rsid w:val="004B6622"/>
    <w:rsid w:val="004B71F8"/>
    <w:rsid w:val="004C3FF3"/>
    <w:rsid w:val="004D7666"/>
    <w:rsid w:val="004D77E3"/>
    <w:rsid w:val="0054143B"/>
    <w:rsid w:val="005838ED"/>
    <w:rsid w:val="005F5D26"/>
    <w:rsid w:val="0068258D"/>
    <w:rsid w:val="006C198B"/>
    <w:rsid w:val="006E1676"/>
    <w:rsid w:val="006F1406"/>
    <w:rsid w:val="006F4294"/>
    <w:rsid w:val="007225ED"/>
    <w:rsid w:val="00730692"/>
    <w:rsid w:val="00740CE0"/>
    <w:rsid w:val="00741568"/>
    <w:rsid w:val="00775A5B"/>
    <w:rsid w:val="007E5895"/>
    <w:rsid w:val="007E6E98"/>
    <w:rsid w:val="00833A29"/>
    <w:rsid w:val="0084033A"/>
    <w:rsid w:val="008445A3"/>
    <w:rsid w:val="008B180A"/>
    <w:rsid w:val="009054E1"/>
    <w:rsid w:val="00953633"/>
    <w:rsid w:val="00964FA7"/>
    <w:rsid w:val="009A7492"/>
    <w:rsid w:val="00A37CE8"/>
    <w:rsid w:val="00A51634"/>
    <w:rsid w:val="00A542CA"/>
    <w:rsid w:val="00A62595"/>
    <w:rsid w:val="00A7367F"/>
    <w:rsid w:val="00A77F9C"/>
    <w:rsid w:val="00A94135"/>
    <w:rsid w:val="00AA3501"/>
    <w:rsid w:val="00AA492F"/>
    <w:rsid w:val="00AA6415"/>
    <w:rsid w:val="00AF085E"/>
    <w:rsid w:val="00B00390"/>
    <w:rsid w:val="00B13ED7"/>
    <w:rsid w:val="00B44FC0"/>
    <w:rsid w:val="00B7151D"/>
    <w:rsid w:val="00BA6956"/>
    <w:rsid w:val="00BB5EC7"/>
    <w:rsid w:val="00BF61AA"/>
    <w:rsid w:val="00C20C81"/>
    <w:rsid w:val="00C36A4A"/>
    <w:rsid w:val="00C52F65"/>
    <w:rsid w:val="00C726DB"/>
    <w:rsid w:val="00C86613"/>
    <w:rsid w:val="00CD05EA"/>
    <w:rsid w:val="00CD26DB"/>
    <w:rsid w:val="00CE5951"/>
    <w:rsid w:val="00DC6C98"/>
    <w:rsid w:val="00DD50D1"/>
    <w:rsid w:val="00DF6FF2"/>
    <w:rsid w:val="00E05C90"/>
    <w:rsid w:val="00E34B5F"/>
    <w:rsid w:val="00E54D88"/>
    <w:rsid w:val="00E567DB"/>
    <w:rsid w:val="00E607A5"/>
    <w:rsid w:val="00EE5EEE"/>
    <w:rsid w:val="00EF66DC"/>
    <w:rsid w:val="00F431BC"/>
    <w:rsid w:val="00F45521"/>
    <w:rsid w:val="00F46BC0"/>
    <w:rsid w:val="00FA1553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4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5363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4F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35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5F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5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8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2</cp:revision>
  <dcterms:created xsi:type="dcterms:W3CDTF">2023-05-05T20:03:00Z</dcterms:created>
  <dcterms:modified xsi:type="dcterms:W3CDTF">2023-05-05T20:03:00Z</dcterms:modified>
</cp:coreProperties>
</file>