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24796" w14:textId="77777777" w:rsidR="00D123AE" w:rsidRDefault="007F128E" w:rsidP="007F128E">
      <w:pPr>
        <w:pStyle w:val="Heading1"/>
        <w:rPr>
          <w:lang w:val="en-US"/>
        </w:rPr>
      </w:pPr>
      <w:r>
        <w:rPr>
          <w:lang w:val="en-US"/>
        </w:rPr>
        <w:t>Week 2 – Soap</w:t>
      </w:r>
    </w:p>
    <w:p w14:paraId="27D7ED89" w14:textId="6F0D1146" w:rsidR="00F51F2B" w:rsidRDefault="00F51F2B" w:rsidP="00F51F2B">
      <w:pPr>
        <w:pStyle w:val="Heading2"/>
        <w:rPr>
          <w:lang w:val="en-US"/>
        </w:rPr>
      </w:pPr>
      <w:proofErr w:type="spellStart"/>
      <w:r>
        <w:rPr>
          <w:lang w:val="en-US"/>
        </w:rPr>
        <w:t>Wsdl</w:t>
      </w:r>
      <w:proofErr w:type="spellEnd"/>
    </w:p>
    <w:p w14:paraId="21C0731E" w14:textId="2221575F" w:rsidR="00F51F2B" w:rsidRPr="00F51F2B" w:rsidRDefault="00F51F2B" w:rsidP="00F51F2B">
      <w:pPr>
        <w:rPr>
          <w:lang w:val="en-US"/>
        </w:rPr>
      </w:pPr>
      <w:r>
        <w:rPr>
          <w:lang w:val="en-US"/>
        </w:rPr>
        <w:t xml:space="preserve">The client first makes a request to </w:t>
      </w:r>
      <w:proofErr w:type="gramStart"/>
      <w:r>
        <w:rPr>
          <w:lang w:val="en-US"/>
        </w:rPr>
        <w:t>the ?</w:t>
      </w:r>
      <w:proofErr w:type="spellStart"/>
      <w:r>
        <w:rPr>
          <w:lang w:val="en-US"/>
        </w:rPr>
        <w:t>wsdl</w:t>
      </w:r>
      <w:proofErr w:type="spellEnd"/>
      <w:proofErr w:type="gramEnd"/>
      <w:r>
        <w:rPr>
          <w:lang w:val="en-US"/>
        </w:rPr>
        <w:t xml:space="preserve"> endpoint. </w:t>
      </w:r>
      <w:r w:rsidR="0076726A">
        <w:rPr>
          <w:lang w:val="en-US"/>
        </w:rPr>
        <w:t xml:space="preserve">This endpoint returns the description of the interface in XML. In it is defined which methods (in </w:t>
      </w:r>
      <w:proofErr w:type="spellStart"/>
      <w:r w:rsidR="0076726A">
        <w:rPr>
          <w:lang w:val="en-US"/>
        </w:rPr>
        <w:t>wsdl</w:t>
      </w:r>
      <w:proofErr w:type="spellEnd"/>
      <w:r w:rsidR="0076726A">
        <w:rPr>
          <w:lang w:val="en-US"/>
        </w:rPr>
        <w:t xml:space="preserve"> described as operation) </w:t>
      </w:r>
      <w:r w:rsidR="00AB7C3F">
        <w:rPr>
          <w:lang w:val="en-US"/>
        </w:rPr>
        <w:t>are defined.</w:t>
      </w:r>
    </w:p>
    <w:p w14:paraId="0B30EE68" w14:textId="5045FBC1" w:rsidR="007F128E" w:rsidRDefault="00F51F2B" w:rsidP="007F128E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6F825C39" wp14:editId="4E41E048">
            <wp:extent cx="5728970" cy="2299970"/>
            <wp:effectExtent l="0" t="0" r="11430" b="11430"/>
            <wp:docPr id="1" name="Picture 1" descr="../../Desktop/Screen%20Shot%202017-09-14%20at%2020.1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9-14%20at%2020.16.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6387" w14:textId="17CFC088" w:rsidR="00A62BBB" w:rsidRDefault="00F40A34" w:rsidP="007F128E">
      <w:pPr>
        <w:rPr>
          <w:lang w:val="en-US"/>
        </w:rPr>
      </w:pPr>
      <w:r>
        <w:rPr>
          <w:lang w:val="en-US"/>
        </w:rPr>
        <w:t xml:space="preserve">I expected inside the </w:t>
      </w:r>
      <w:proofErr w:type="spellStart"/>
      <w:r>
        <w:rPr>
          <w:lang w:val="en-US"/>
        </w:rPr>
        <w:t>wsdl</w:t>
      </w:r>
      <w:proofErr w:type="spellEnd"/>
      <w:r>
        <w:rPr>
          <w:lang w:val="en-US"/>
        </w:rPr>
        <w:t xml:space="preserve"> file also to have all the Classes to be defined too.</w:t>
      </w:r>
      <w:r w:rsidR="00C801BA">
        <w:rPr>
          <w:lang w:val="en-US"/>
        </w:rPr>
        <w:t xml:space="preserve"> Couldn’t find it hence, I ran the </w:t>
      </w:r>
      <w:proofErr w:type="spellStart"/>
      <w:r w:rsidR="00C801BA">
        <w:rPr>
          <w:lang w:val="en-US"/>
        </w:rPr>
        <w:t>wsimport</w:t>
      </w:r>
      <w:proofErr w:type="spellEnd"/>
      <w:r w:rsidR="00C801BA">
        <w:rPr>
          <w:lang w:val="en-US"/>
        </w:rPr>
        <w:t xml:space="preserve"> tool on the proxy. I found out that it used another </w:t>
      </w:r>
      <w:r w:rsidR="00A62BBB">
        <w:rPr>
          <w:lang w:val="en-US"/>
        </w:rPr>
        <w:t xml:space="preserve">endpoint which ends </w:t>
      </w:r>
      <w:proofErr w:type="gramStart"/>
      <w:r w:rsidR="00A62BBB">
        <w:rPr>
          <w:lang w:val="en-US"/>
        </w:rPr>
        <w:t>with ?</w:t>
      </w:r>
      <w:proofErr w:type="spellStart"/>
      <w:r w:rsidR="00A62BBB">
        <w:rPr>
          <w:lang w:val="en-US"/>
        </w:rPr>
        <w:t>xsd</w:t>
      </w:r>
      <w:proofErr w:type="spellEnd"/>
      <w:proofErr w:type="gramEnd"/>
      <w:r w:rsidR="00A62BBB">
        <w:rPr>
          <w:lang w:val="en-US"/>
        </w:rPr>
        <w:t xml:space="preserve">=1. In this </w:t>
      </w:r>
      <w:r w:rsidR="008844A8">
        <w:rPr>
          <w:lang w:val="en-US"/>
        </w:rPr>
        <w:t>file are</w:t>
      </w:r>
      <w:r w:rsidR="00A62BBB">
        <w:rPr>
          <w:lang w:val="en-US"/>
        </w:rPr>
        <w:t xml:space="preserve"> all </w:t>
      </w:r>
      <w:r w:rsidR="008844A8">
        <w:rPr>
          <w:lang w:val="en-US"/>
        </w:rPr>
        <w:t xml:space="preserve">the Classes </w:t>
      </w:r>
      <w:r w:rsidR="00471A97">
        <w:rPr>
          <w:lang w:val="en-US"/>
        </w:rPr>
        <w:t xml:space="preserve">described from which the </w:t>
      </w:r>
      <w:proofErr w:type="spellStart"/>
      <w:r w:rsidR="00471A97">
        <w:rPr>
          <w:lang w:val="en-US"/>
        </w:rPr>
        <w:t>wsimport</w:t>
      </w:r>
      <w:proofErr w:type="spellEnd"/>
      <w:r w:rsidR="00471A97">
        <w:rPr>
          <w:lang w:val="en-US"/>
        </w:rPr>
        <w:t xml:space="preserve"> tool generates the Java files.</w:t>
      </w:r>
    </w:p>
    <w:p w14:paraId="0B486B68" w14:textId="78F83D55" w:rsidR="00F40A34" w:rsidRDefault="00A62BBB" w:rsidP="007F128E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16E9C951" wp14:editId="0CD35ABD">
            <wp:extent cx="3366135" cy="1685384"/>
            <wp:effectExtent l="0" t="0" r="12065" b="0"/>
            <wp:docPr id="2" name="Picture 2" descr="../../Desktop/Screen%20Shot%202017-09-14%20at%2020.30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9-14%20at%2020.30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91" cy="169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D9A8" w14:textId="50F37619" w:rsidR="00EF4B03" w:rsidRDefault="00E369B9" w:rsidP="00E35740">
      <w:pPr>
        <w:pStyle w:val="Heading2"/>
        <w:rPr>
          <w:lang w:val="en-US"/>
        </w:rPr>
      </w:pPr>
      <w:r>
        <w:rPr>
          <w:lang w:val="en-US"/>
        </w:rPr>
        <w:t>SOAP</w:t>
      </w:r>
    </w:p>
    <w:p w14:paraId="37C7775F" w14:textId="382506C1" w:rsidR="00E35740" w:rsidRPr="00E35740" w:rsidRDefault="00E369B9" w:rsidP="00E35740">
      <w:pPr>
        <w:rPr>
          <w:lang w:val="en-US"/>
        </w:rPr>
      </w:pPr>
      <w:r>
        <w:rPr>
          <w:lang w:val="en-US"/>
        </w:rPr>
        <w:t xml:space="preserve">In the figure below is the </w:t>
      </w:r>
      <w:r w:rsidR="00155DC1">
        <w:rPr>
          <w:lang w:val="en-US"/>
        </w:rPr>
        <w:t>XML file send by my client to the server.</w:t>
      </w:r>
      <w:r w:rsidR="00672223">
        <w:rPr>
          <w:lang w:val="en-US"/>
        </w:rPr>
        <w:t xml:space="preserve"> Inside the XML file is the method name defined and the arguments used.</w:t>
      </w:r>
    </w:p>
    <w:p w14:paraId="09A66D68" w14:textId="4AE154D2" w:rsidR="008844A8" w:rsidRDefault="00C74456" w:rsidP="007F128E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7343FFEC" wp14:editId="1F48E762">
            <wp:extent cx="5721985" cy="1981200"/>
            <wp:effectExtent l="0" t="0" r="0" b="0"/>
            <wp:docPr id="4" name="Picture 4" descr="../../Desktop/Screen%20Shot%202017-09-14%20at%2020.3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09-14%20at%2020.37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02F9" w14:textId="399BDEC2" w:rsidR="00E75064" w:rsidRDefault="00E75064" w:rsidP="007F128E">
      <w:pPr>
        <w:rPr>
          <w:lang w:val="en-US"/>
        </w:rPr>
      </w:pPr>
      <w:r>
        <w:rPr>
          <w:lang w:val="en-US"/>
        </w:rPr>
        <w:lastRenderedPageBreak/>
        <w:t xml:space="preserve">I like the plugin from Chrome </w:t>
      </w:r>
      <w:r w:rsidR="00F5056C">
        <w:rPr>
          <w:lang w:val="en-US"/>
        </w:rPr>
        <w:t xml:space="preserve">called </w:t>
      </w:r>
      <w:proofErr w:type="spellStart"/>
      <w:r w:rsidR="00F5056C">
        <w:rPr>
          <w:lang w:val="en-US"/>
        </w:rPr>
        <w:t>Wizdler</w:t>
      </w:r>
      <w:proofErr w:type="spellEnd"/>
      <w:r w:rsidR="00F5056C">
        <w:rPr>
          <w:lang w:val="en-US"/>
        </w:rPr>
        <w:t xml:space="preserve">, which I used with WCF before. I like it </w:t>
      </w:r>
      <w:r w:rsidR="00C601DE">
        <w:rPr>
          <w:lang w:val="en-US"/>
        </w:rPr>
        <w:t>because you can create your own SOAP message. If I remember well in WCF the parameters were not called arg0 but the real parameter</w:t>
      </w:r>
      <w:r w:rsidR="00FA17DA">
        <w:rPr>
          <w:lang w:val="en-US"/>
        </w:rPr>
        <w:t xml:space="preserve"> </w:t>
      </w:r>
      <w:r w:rsidR="00C601DE">
        <w:rPr>
          <w:lang w:val="en-US"/>
        </w:rPr>
        <w:t>name, which made it even easier to use.</w:t>
      </w:r>
    </w:p>
    <w:p w14:paraId="4D715929" w14:textId="08AD6989" w:rsidR="00F5056C" w:rsidRDefault="00F5056C" w:rsidP="007F128E">
      <w:r>
        <w:rPr>
          <w:noProof/>
          <w:lang w:eastAsia="zh-CN"/>
        </w:rPr>
        <w:drawing>
          <wp:inline distT="0" distB="0" distL="0" distR="0" wp14:anchorId="5488248E" wp14:editId="56B13145">
            <wp:extent cx="3709035" cy="1185442"/>
            <wp:effectExtent l="0" t="0" r="0" b="8890"/>
            <wp:docPr id="5" name="Picture 5" descr="../../Desktop/Screen%20Shot%202017-09-14%20at%2020.4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09-14%20at%2020.45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137" cy="11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D39C" w14:textId="6F5F215D" w:rsidR="00AC31C2" w:rsidRDefault="009E338A" w:rsidP="007F128E">
      <w:r>
        <w:t xml:space="preserve">I try to </w:t>
      </w:r>
      <w:r w:rsidR="00AC31C2">
        <w:t xml:space="preserve">make the service response </w:t>
      </w:r>
      <w:r>
        <w:t xml:space="preserve">similar </w:t>
      </w:r>
      <w:r w:rsidR="00AC31C2">
        <w:t>structure</w:t>
      </w:r>
      <w:r>
        <w:t xml:space="preserve"> as many JSON API’s. It has two attributes</w:t>
      </w:r>
      <w:r w:rsidR="00AC31C2">
        <w:t xml:space="preserve">: </w:t>
      </w:r>
      <w:r>
        <w:t>success and message:</w:t>
      </w:r>
    </w:p>
    <w:p w14:paraId="12009E23" w14:textId="6BA38150" w:rsidR="009E338A" w:rsidRDefault="008D005C" w:rsidP="007F128E">
      <w:r>
        <w:rPr>
          <w:noProof/>
          <w:lang w:eastAsia="zh-CN"/>
        </w:rPr>
        <w:drawing>
          <wp:inline distT="0" distB="0" distL="0" distR="0" wp14:anchorId="4C1D8838" wp14:editId="11CD9DCD">
            <wp:extent cx="3951637" cy="2104967"/>
            <wp:effectExtent l="0" t="0" r="10795" b="3810"/>
            <wp:docPr id="6" name="Picture 6" descr="../../Desktop/Screen%20Shot%202017-09-14%20at%2020.5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9-14%20at%2020.59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80" cy="21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8CC7" w14:textId="46AACA38" w:rsidR="008D005C" w:rsidRDefault="008D005C" w:rsidP="007F128E">
      <w:r>
        <w:t>When the action was not successful then the message will be filled:</w:t>
      </w:r>
    </w:p>
    <w:p w14:paraId="7388156C" w14:textId="3B864661" w:rsidR="008D005C" w:rsidRDefault="00EC2B7F" w:rsidP="007F128E">
      <w:r>
        <w:rPr>
          <w:noProof/>
          <w:lang w:eastAsia="zh-CN"/>
        </w:rPr>
        <w:drawing>
          <wp:inline distT="0" distB="0" distL="0" distR="0" wp14:anchorId="7E52165C" wp14:editId="022CA555">
            <wp:extent cx="4280535" cy="1674021"/>
            <wp:effectExtent l="0" t="0" r="12065" b="2540"/>
            <wp:docPr id="7" name="Picture 7" descr="../../Desktop/Screen%20Shot%202017-09-14%20at%2021.0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9-14%20at%2021.01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05" cy="16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168B" w14:textId="77777777" w:rsidR="00DD564A" w:rsidRDefault="00DD564A" w:rsidP="007F128E"/>
    <w:p w14:paraId="49F6BD0B" w14:textId="5FFB92FD" w:rsidR="00DD564A" w:rsidRDefault="00DD564A" w:rsidP="007F128E">
      <w:r>
        <w:t>SOAP also sends exceptions (in SOAP fault) to the client.</w:t>
      </w:r>
      <w:r w:rsidR="007D542B">
        <w:t xml:space="preserve"> Interestingly because it uses the HTTP protocol it will also send the </w:t>
      </w:r>
      <w:bookmarkStart w:id="0" w:name="_GoBack"/>
      <w:bookmarkEnd w:id="0"/>
      <w:r w:rsidR="00B1762F">
        <w:t>500-status</w:t>
      </w:r>
      <w:r w:rsidR="007D542B">
        <w:t xml:space="preserve"> code.</w:t>
      </w:r>
    </w:p>
    <w:p w14:paraId="1F85B722" w14:textId="4889F231" w:rsidR="00E56D5C" w:rsidRPr="00E75064" w:rsidRDefault="00DD564A" w:rsidP="007F128E">
      <w:r>
        <w:rPr>
          <w:noProof/>
          <w:lang w:eastAsia="zh-CN"/>
        </w:rPr>
        <w:drawing>
          <wp:inline distT="0" distB="0" distL="0" distR="0" wp14:anchorId="0093BC37" wp14:editId="773BB489">
            <wp:extent cx="5392513" cy="1606204"/>
            <wp:effectExtent l="0" t="0" r="0" b="0"/>
            <wp:docPr id="10" name="Picture 10" descr="../../Desktop/Screen%20Shot%202017-09-14%20at%2021.1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Screen%20Shot%202017-09-14%20at%2021.18.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33" cy="161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D5C" w:rsidRPr="00E75064" w:rsidSect="00AE3F7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8E"/>
    <w:rsid w:val="000F38CD"/>
    <w:rsid w:val="00155DC1"/>
    <w:rsid w:val="00197D64"/>
    <w:rsid w:val="002E7704"/>
    <w:rsid w:val="003A002D"/>
    <w:rsid w:val="00471A97"/>
    <w:rsid w:val="004C3D19"/>
    <w:rsid w:val="00672223"/>
    <w:rsid w:val="0076726A"/>
    <w:rsid w:val="007D542B"/>
    <w:rsid w:val="007F128E"/>
    <w:rsid w:val="008844A8"/>
    <w:rsid w:val="008916A9"/>
    <w:rsid w:val="008D005C"/>
    <w:rsid w:val="009E338A"/>
    <w:rsid w:val="00A62BBB"/>
    <w:rsid w:val="00AB7C3F"/>
    <w:rsid w:val="00AC31C2"/>
    <w:rsid w:val="00AE3F72"/>
    <w:rsid w:val="00B1762F"/>
    <w:rsid w:val="00B2439F"/>
    <w:rsid w:val="00B93906"/>
    <w:rsid w:val="00C601DE"/>
    <w:rsid w:val="00C74456"/>
    <w:rsid w:val="00C801BA"/>
    <w:rsid w:val="00D123AE"/>
    <w:rsid w:val="00DD564A"/>
    <w:rsid w:val="00DE34BF"/>
    <w:rsid w:val="00E35740"/>
    <w:rsid w:val="00E369B9"/>
    <w:rsid w:val="00E56D5C"/>
    <w:rsid w:val="00E75064"/>
    <w:rsid w:val="00EC2B7F"/>
    <w:rsid w:val="00EF4B03"/>
    <w:rsid w:val="00F40A34"/>
    <w:rsid w:val="00F5056C"/>
    <w:rsid w:val="00F51F2B"/>
    <w:rsid w:val="00F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C5B8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2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189</Words>
  <Characters>1079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Week 2 – Soap</vt:lpstr>
      <vt:lpstr>    Wsdl</vt:lpstr>
      <vt:lpstr>    SOAP</vt:lpstr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Stange,Coen C.J.J.</dc:creator>
  <cp:keywords/>
  <dc:description/>
  <cp:lastModifiedBy>Stange,Coen C.J.J.</cp:lastModifiedBy>
  <cp:revision>26</cp:revision>
  <dcterms:created xsi:type="dcterms:W3CDTF">2017-09-14T18:11:00Z</dcterms:created>
  <dcterms:modified xsi:type="dcterms:W3CDTF">2017-09-14T19:23:00Z</dcterms:modified>
</cp:coreProperties>
</file>