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431B7" w14:textId="05DFA799" w:rsidR="00F4450A" w:rsidRPr="00F4450A" w:rsidRDefault="00F4450A" w:rsidP="00F4450A">
      <w:pPr>
        <w:pStyle w:val="Title"/>
        <w:rPr>
          <w:lang w:val="en-US"/>
        </w:rPr>
      </w:pPr>
      <w:r w:rsidRPr="00F4450A">
        <w:rPr>
          <w:lang w:val="en-US"/>
        </w:rPr>
        <w:t>AT2</w:t>
      </w:r>
      <w:r w:rsidR="008869D3">
        <w:rPr>
          <w:lang w:val="en-US"/>
        </w:rPr>
        <w:t xml:space="preserve"> </w:t>
      </w:r>
      <w:r w:rsidRPr="00F4450A">
        <w:rPr>
          <w:lang w:val="en-US"/>
        </w:rPr>
        <w:t>Computer Vision Task</w:t>
      </w:r>
    </w:p>
    <w:p w14:paraId="30F42288" w14:textId="77777777" w:rsidR="00F4450A" w:rsidRPr="00F4450A" w:rsidRDefault="00F4450A" w:rsidP="00F4450A">
      <w:pPr>
        <w:rPr>
          <w:lang w:val="en-US"/>
        </w:rPr>
      </w:pPr>
      <w:r w:rsidRPr="00F4450A">
        <w:rPr>
          <w:lang w:val="en-US"/>
        </w:rPr>
        <w:t>Dr. Christopher Özbek - 26239780</w:t>
      </w:r>
    </w:p>
    <w:p w14:paraId="6DC4F9CD" w14:textId="77777777" w:rsidR="00F4450A" w:rsidRPr="00F4450A" w:rsidRDefault="00F4450A" w:rsidP="00F4450A">
      <w:pPr>
        <w:pStyle w:val="Heading1"/>
        <w:numPr>
          <w:ilvl w:val="0"/>
          <w:numId w:val="0"/>
        </w:numPr>
        <w:ind w:left="432" w:hanging="432"/>
        <w:rPr>
          <w:lang w:val="en-US"/>
        </w:rPr>
      </w:pPr>
      <w:r w:rsidRPr="00F4450A">
        <w:rPr>
          <w:lang w:val="en-US"/>
        </w:rPr>
        <w:t>Abstract</w:t>
      </w:r>
    </w:p>
    <w:p w14:paraId="228392F3" w14:textId="383A2A62" w:rsidR="006605FE" w:rsidRPr="00F4450A" w:rsidRDefault="002E3DF4" w:rsidP="002E3DF4">
      <w:pPr>
        <w:rPr>
          <w:lang w:val="en-US"/>
        </w:rPr>
      </w:pPr>
      <w:r>
        <w:rPr>
          <w:lang w:val="en-US"/>
        </w:rPr>
        <w:t xml:space="preserve">Multi-class image classification was a challenging computer vision task, which up to a few years ago, attracted a lot of research attention and saw considerable progress. In this assignment task, we were asked to perform transfer learning and finetuning on important models from the </w:t>
      </w:r>
      <w:proofErr w:type="gramStart"/>
      <w:r>
        <w:rPr>
          <w:lang w:val="en-US"/>
        </w:rPr>
        <w:t>class of convolutional</w:t>
      </w:r>
      <w:proofErr w:type="gramEnd"/>
      <w:r>
        <w:rPr>
          <w:lang w:val="en-US"/>
        </w:rPr>
        <w:t xml:space="preserve"> neural networks (CNN) to recognize food categories from the </w:t>
      </w:r>
      <w:r w:rsidRPr="00F4450A">
        <w:rPr>
          <w:lang w:val="en-US"/>
        </w:rPr>
        <w:t>Food101 dataset (Bossard, Guillaumin, &amp; Van Gool, 2014).</w:t>
      </w:r>
      <w:r>
        <w:rPr>
          <w:lang w:val="en-US"/>
        </w:rPr>
        <w:t xml:space="preserve"> </w:t>
      </w:r>
      <w:r w:rsidR="006605FE">
        <w:rPr>
          <w:lang w:val="en-US"/>
        </w:rPr>
        <w:t>First,</w:t>
      </w:r>
      <w:r>
        <w:rPr>
          <w:lang w:val="en-US"/>
        </w:rPr>
        <w:t xml:space="preserve"> </w:t>
      </w:r>
      <w:proofErr w:type="spellStart"/>
      <w:r w:rsidR="00F4450A" w:rsidRPr="00F4450A">
        <w:rPr>
          <w:lang w:val="en-US"/>
        </w:rPr>
        <w:t>GoogLeNet</w:t>
      </w:r>
      <w:proofErr w:type="spellEnd"/>
      <w:r w:rsidR="00F4450A" w:rsidRPr="00F4450A">
        <w:rPr>
          <w:lang w:val="en-US"/>
        </w:rPr>
        <w:t>, ResNet-50, and MobileNetV3</w:t>
      </w:r>
      <w:r>
        <w:rPr>
          <w:lang w:val="en-US"/>
        </w:rPr>
        <w:t xml:space="preserve"> were used as pre-trained starting point </w:t>
      </w:r>
      <w:proofErr w:type="gramStart"/>
      <w:r>
        <w:rPr>
          <w:lang w:val="en-US"/>
        </w:rPr>
        <w:t>models</w:t>
      </w:r>
      <w:proofErr w:type="gramEnd"/>
      <w:r>
        <w:rPr>
          <w:lang w:val="en-US"/>
        </w:rPr>
        <w:t xml:space="preserve"> and their classification heads were replaced and retrained on the Food101 dataset over 15 epochs. </w:t>
      </w:r>
      <w:r w:rsidR="00494F87">
        <w:rPr>
          <w:lang w:val="en-US"/>
        </w:rPr>
        <w:t>M</w:t>
      </w:r>
      <w:r w:rsidR="00F4450A" w:rsidRPr="00F4450A">
        <w:rPr>
          <w:lang w:val="en-US"/>
        </w:rPr>
        <w:t>obileNetV3 yielded the highest baseline accuracy of 58.45%</w:t>
      </w:r>
      <w:r w:rsidR="00494F87">
        <w:rPr>
          <w:lang w:val="en-US"/>
        </w:rPr>
        <w:t xml:space="preserve"> and was then </w:t>
      </w:r>
      <w:proofErr w:type="gramStart"/>
      <w:r w:rsidR="00494F87">
        <w:rPr>
          <w:lang w:val="en-US"/>
        </w:rPr>
        <w:t>finetuned</w:t>
      </w:r>
      <w:proofErr w:type="gramEnd"/>
      <w:r w:rsidR="00494F87">
        <w:rPr>
          <w:lang w:val="en-US"/>
        </w:rPr>
        <w:t xml:space="preserve"> for another 15 epochs by unfreezing </w:t>
      </w:r>
      <w:r w:rsidR="00F4450A" w:rsidRPr="00F4450A">
        <w:rPr>
          <w:lang w:val="en-US"/>
        </w:rPr>
        <w:t xml:space="preserve">specific </w:t>
      </w:r>
      <w:r w:rsidR="00494F87">
        <w:rPr>
          <w:lang w:val="en-US"/>
        </w:rPr>
        <w:t>layers</w:t>
      </w:r>
      <w:r w:rsidR="00F4450A" w:rsidRPr="00F4450A">
        <w:rPr>
          <w:lang w:val="en-US"/>
        </w:rPr>
        <w:t>. The final configuration, which unfroze the 'features.15' block and utilized a reduced learning rate of 0.00005, achieved a final test accuracy of 67.38%</w:t>
      </w:r>
      <w:r w:rsidR="006605FE">
        <w:rPr>
          <w:lang w:val="en-US"/>
        </w:rPr>
        <w:t xml:space="preserve"> lagging state-of-the-art finetunes achieving over 90% accuracy.</w:t>
      </w:r>
    </w:p>
    <w:p w14:paraId="5799AC89" w14:textId="09E2939B" w:rsidR="00F4450A" w:rsidRPr="00F4450A" w:rsidRDefault="00F4450A" w:rsidP="00494F87">
      <w:pPr>
        <w:pStyle w:val="Heading1"/>
        <w:rPr>
          <w:lang w:val="en-US"/>
        </w:rPr>
      </w:pPr>
      <w:r w:rsidRPr="00F4450A">
        <w:rPr>
          <w:lang w:val="en-US"/>
        </w:rPr>
        <w:t>Introduction</w:t>
      </w:r>
    </w:p>
    <w:p w14:paraId="4761BE40" w14:textId="68CE5FC2" w:rsidR="00417FC9" w:rsidRDefault="00F4450A" w:rsidP="00F4450A">
      <w:pPr>
        <w:rPr>
          <w:lang w:val="en-US"/>
        </w:rPr>
      </w:pPr>
      <w:r w:rsidRPr="00F4450A">
        <w:rPr>
          <w:lang w:val="en-US"/>
        </w:rPr>
        <w:t xml:space="preserve">Visual recognition of food items is a difficult machine learning task due to the high intra-class variance and inter-class similarity of </w:t>
      </w:r>
      <w:r w:rsidR="00494F87">
        <w:rPr>
          <w:lang w:val="en-US"/>
        </w:rPr>
        <w:t>food items</w:t>
      </w:r>
      <w:r w:rsidRPr="00F4450A">
        <w:rPr>
          <w:lang w:val="en-US"/>
        </w:rPr>
        <w:t xml:space="preserve">. The Food101 dataset was originally </w:t>
      </w:r>
      <w:r w:rsidR="00417FC9">
        <w:rPr>
          <w:lang w:val="en-US"/>
        </w:rPr>
        <w:t xml:space="preserve">presented </w:t>
      </w:r>
      <w:r w:rsidR="00494F87">
        <w:rPr>
          <w:lang w:val="en-US"/>
        </w:rPr>
        <w:t xml:space="preserve">in 2014 to demonstrate advances in using </w:t>
      </w:r>
      <w:r w:rsidR="006605FE">
        <w:rPr>
          <w:lang w:val="en-US"/>
        </w:rPr>
        <w:t xml:space="preserve">the machine learning algorithm </w:t>
      </w:r>
      <w:r w:rsidR="00494F87">
        <w:rPr>
          <w:lang w:val="en-US"/>
        </w:rPr>
        <w:t>Random Forest</w:t>
      </w:r>
      <w:r w:rsidR="006605FE">
        <w:rPr>
          <w:lang w:val="en-US"/>
        </w:rPr>
        <w:t>s</w:t>
      </w:r>
      <w:r w:rsidR="00494F87">
        <w:rPr>
          <w:lang w:val="en-US"/>
        </w:rPr>
        <w:t xml:space="preserve"> for classification tasks and in which the authors achieved </w:t>
      </w:r>
      <w:r w:rsidR="00494F87" w:rsidRPr="00494F87">
        <w:rPr>
          <w:lang w:val="en-US"/>
        </w:rPr>
        <w:t>an average accuracy of 50.76%</w:t>
      </w:r>
      <w:r w:rsidR="00494F87">
        <w:rPr>
          <w:lang w:val="en-US"/>
        </w:rPr>
        <w:t xml:space="preserve"> </w:t>
      </w:r>
      <w:r w:rsidR="00494F87" w:rsidRPr="00F4450A">
        <w:rPr>
          <w:lang w:val="en-US"/>
        </w:rPr>
        <w:t>(Bossard, Guillaumin, &amp; Van Gool, 2014)</w:t>
      </w:r>
      <w:r w:rsidR="00494F87">
        <w:rPr>
          <w:lang w:val="en-US"/>
        </w:rPr>
        <w:t>.</w:t>
      </w:r>
      <w:r w:rsidR="00417FC9">
        <w:rPr>
          <w:lang w:val="en-US"/>
        </w:rPr>
        <w:t xml:space="preserve"> </w:t>
      </w:r>
      <w:r w:rsidR="00494F87">
        <w:rPr>
          <w:lang w:val="en-US"/>
        </w:rPr>
        <w:t xml:space="preserve">The authors </w:t>
      </w:r>
      <w:r w:rsidR="006605FE">
        <w:rPr>
          <w:lang w:val="en-US"/>
        </w:rPr>
        <w:t>already noted back then</w:t>
      </w:r>
      <w:r w:rsidR="00494F87">
        <w:rPr>
          <w:lang w:val="en-US"/>
        </w:rPr>
        <w:t xml:space="preserve"> that their </w:t>
      </w:r>
      <w:r w:rsidR="006605FE">
        <w:rPr>
          <w:lang w:val="en-US"/>
        </w:rPr>
        <w:t xml:space="preserve">models were being outclassed by </w:t>
      </w:r>
      <w:r w:rsidR="00417FC9">
        <w:rPr>
          <w:lang w:val="en-US"/>
        </w:rPr>
        <w:t>CNN</w:t>
      </w:r>
      <w:r w:rsidR="006605FE">
        <w:rPr>
          <w:lang w:val="en-US"/>
        </w:rPr>
        <w:t>s</w:t>
      </w:r>
      <w:r w:rsidR="00417FC9">
        <w:rPr>
          <w:lang w:val="en-US"/>
        </w:rPr>
        <w:t>.</w:t>
      </w:r>
    </w:p>
    <w:p w14:paraId="7D35A6CC" w14:textId="18282491" w:rsidR="00F4450A" w:rsidRPr="00F4450A" w:rsidRDefault="00F4450A" w:rsidP="00417FC9">
      <w:pPr>
        <w:pStyle w:val="Heading2"/>
        <w:rPr>
          <w:lang w:val="en-US"/>
        </w:rPr>
      </w:pPr>
      <w:r w:rsidRPr="00F4450A">
        <w:rPr>
          <w:lang w:val="en-US"/>
        </w:rPr>
        <w:t>Data presentation</w:t>
      </w:r>
    </w:p>
    <w:p w14:paraId="0780FF1A" w14:textId="0A00C279" w:rsidR="00417FC9" w:rsidRDefault="00F4450A" w:rsidP="00F4450A">
      <w:pPr>
        <w:rPr>
          <w:lang w:val="en-US"/>
        </w:rPr>
      </w:pPr>
      <w:r w:rsidRPr="00F4450A">
        <w:rPr>
          <w:lang w:val="en-US"/>
        </w:rPr>
        <w:t>The Food101 dataset consists of 101,000 images representing 101 distinct food classes. The dataset is balanced</w:t>
      </w:r>
      <w:r w:rsidR="00417FC9">
        <w:rPr>
          <w:lang w:val="en-US"/>
        </w:rPr>
        <w:t xml:space="preserve"> providing</w:t>
      </w:r>
      <w:r w:rsidRPr="00F4450A">
        <w:rPr>
          <w:lang w:val="en-US"/>
        </w:rPr>
        <w:t xml:space="preserve"> 1,000 images per class.</w:t>
      </w:r>
      <w:r w:rsidR="00417FC9">
        <w:rPr>
          <w:lang w:val="en-US"/>
        </w:rPr>
        <w:t xml:space="preserve"> The images originate from the 101 most popular and consistently named foods published on </w:t>
      </w:r>
      <w:r w:rsidR="00417FC9" w:rsidRPr="00417FC9">
        <w:rPr>
          <w:lang w:val="en-US"/>
        </w:rPr>
        <w:t>foodspotting.com</w:t>
      </w:r>
      <w:r w:rsidR="00417FC9">
        <w:rPr>
          <w:lang w:val="en-US"/>
        </w:rPr>
        <w:t xml:space="preserve"> (defunct in 2026) and were subsequently split into 750 training and 250 test images per category. Test images were manually cleaned and reviewed</w:t>
      </w:r>
      <w:r w:rsidR="006605FE">
        <w:rPr>
          <w:lang w:val="en-US"/>
        </w:rPr>
        <w:t xml:space="preserve"> by Bossard et al</w:t>
      </w:r>
      <w:r w:rsidR="00417FC9">
        <w:rPr>
          <w:lang w:val="en-US"/>
        </w:rPr>
        <w:t xml:space="preserve">. </w:t>
      </w:r>
      <w:r w:rsidR="0056352D">
        <w:rPr>
          <w:lang w:val="en-US"/>
        </w:rPr>
        <w:t>All images are 3 channel RGB images, where the longest image dimension is 512 pixels. The images are cropped to feature just the food item, plate</w:t>
      </w:r>
      <w:r w:rsidR="006605FE">
        <w:rPr>
          <w:lang w:val="en-US"/>
        </w:rPr>
        <w:t>, bowl, etc.</w:t>
      </w:r>
      <w:r w:rsidR="0056352D">
        <w:rPr>
          <w:lang w:val="en-US"/>
        </w:rPr>
        <w:t xml:space="preserve"> and table background. The images were taken in real world situations such as restaurants and show non-professional composition, presentation and lighting. Image quality is in line with pre-2014 mobile phone and photo cameras.</w:t>
      </w:r>
    </w:p>
    <w:p w14:paraId="3ACD28FC" w14:textId="009E23D2" w:rsidR="00B65579" w:rsidRDefault="00B65579" w:rsidP="00F4450A">
      <w:pPr>
        <w:rPr>
          <w:lang w:val="en-US"/>
        </w:rPr>
      </w:pPr>
      <w:r>
        <w:rPr>
          <w:lang w:val="en-US"/>
        </w:rPr>
        <w:t xml:space="preserve">The original split </w:t>
      </w:r>
      <w:r w:rsidR="004C6CB9">
        <w:rPr>
          <w:lang w:val="en-US"/>
        </w:rPr>
        <w:t xml:space="preserve">750 training and 250 testing images </w:t>
      </w:r>
      <w:r>
        <w:rPr>
          <w:lang w:val="en-US"/>
        </w:rPr>
        <w:t>was</w:t>
      </w:r>
      <w:r w:rsidR="004C6CB9">
        <w:rPr>
          <w:lang w:val="en-US"/>
        </w:rPr>
        <w:t xml:space="preserve"> read from the dataset meta description. Then the 750 training images were further</w:t>
      </w:r>
      <w:r>
        <w:rPr>
          <w:lang w:val="en-US"/>
        </w:rPr>
        <w:t xml:space="preserve"> split into 85% training samples and 15% validation samples to guide hyper-parameter tuning and model selection and still retain </w:t>
      </w:r>
      <w:r w:rsidR="00A06093">
        <w:rPr>
          <w:lang w:val="en-US"/>
        </w:rPr>
        <w:t>an unseen testing set.</w:t>
      </w:r>
    </w:p>
    <w:p w14:paraId="57809DF4" w14:textId="01F94AC8" w:rsidR="00F4450A" w:rsidRDefault="00B65579" w:rsidP="00F4450A">
      <w:pPr>
        <w:rPr>
          <w:lang w:val="en-US"/>
        </w:rPr>
      </w:pPr>
      <w:r>
        <w:rPr>
          <w:lang w:val="en-US"/>
        </w:rPr>
        <w:t>My i</w:t>
      </w:r>
      <w:r w:rsidR="00417FC9">
        <w:rPr>
          <w:lang w:val="en-US"/>
        </w:rPr>
        <w:t xml:space="preserve">nitial experiments showed that training a single epoch of the models would take up to 8 minutes, which would have consumed all Google </w:t>
      </w:r>
      <w:proofErr w:type="spellStart"/>
      <w:r w:rsidR="00417FC9">
        <w:rPr>
          <w:lang w:val="en-US"/>
        </w:rPr>
        <w:t>Colab</w:t>
      </w:r>
      <w:proofErr w:type="spellEnd"/>
      <w:r w:rsidR="00417FC9">
        <w:rPr>
          <w:lang w:val="en-US"/>
        </w:rPr>
        <w:t xml:space="preserve"> resources available to me. I thus made the decision to optimize </w:t>
      </w:r>
      <w:r w:rsidR="00F4450A" w:rsidRPr="00F4450A">
        <w:rPr>
          <w:lang w:val="en-US"/>
        </w:rPr>
        <w:t>data throughput</w:t>
      </w:r>
      <w:r w:rsidR="00417FC9">
        <w:rPr>
          <w:lang w:val="en-US"/>
        </w:rPr>
        <w:t xml:space="preserve"> by preprocessing</w:t>
      </w:r>
      <w:r w:rsidR="00F4450A" w:rsidRPr="00F4450A">
        <w:rPr>
          <w:lang w:val="en-US"/>
        </w:rPr>
        <w:t xml:space="preserve">. All images were uniformly resized </w:t>
      </w:r>
      <w:r w:rsidR="006605FE">
        <w:rPr>
          <w:lang w:val="en-US"/>
        </w:rPr>
        <w:t xml:space="preserve">upfront </w:t>
      </w:r>
      <w:r w:rsidR="00F4450A" w:rsidRPr="00F4450A">
        <w:rPr>
          <w:lang w:val="en-US"/>
        </w:rPr>
        <w:t xml:space="preserve">to </w:t>
      </w:r>
      <w:r w:rsidR="006605FE">
        <w:rPr>
          <w:lang w:val="en-US"/>
        </w:rPr>
        <w:t xml:space="preserve">have </w:t>
      </w:r>
      <w:proofErr w:type="gramStart"/>
      <w:r w:rsidR="006605FE">
        <w:rPr>
          <w:lang w:val="en-US"/>
        </w:rPr>
        <w:t>a</w:t>
      </w:r>
      <w:proofErr w:type="gramEnd"/>
      <w:r w:rsidR="006605FE">
        <w:rPr>
          <w:lang w:val="en-US"/>
        </w:rPr>
        <w:t xml:space="preserve"> </w:t>
      </w:r>
      <w:r w:rsidR="00F4450A" w:rsidRPr="00F4450A">
        <w:rPr>
          <w:lang w:val="en-US"/>
        </w:rPr>
        <w:t xml:space="preserve">shortest edge of 256 pixels while maintaining their aspect ratio. </w:t>
      </w:r>
      <w:r w:rsidR="0056352D">
        <w:rPr>
          <w:lang w:val="en-US"/>
        </w:rPr>
        <w:t>Using</w:t>
      </w:r>
      <w:r w:rsidR="00F4450A" w:rsidRPr="00F4450A">
        <w:rPr>
          <w:lang w:val="en-US"/>
        </w:rPr>
        <w:t xml:space="preserve"> the </w:t>
      </w:r>
      <w:proofErr w:type="spellStart"/>
      <w:r w:rsidR="00F4450A" w:rsidRPr="00F4450A">
        <w:rPr>
          <w:lang w:val="en-US"/>
        </w:rPr>
        <w:lastRenderedPageBreak/>
        <w:t>PyTorch</w:t>
      </w:r>
      <w:proofErr w:type="spellEnd"/>
      <w:r w:rsidR="00F4450A" w:rsidRPr="00F4450A">
        <w:rPr>
          <w:lang w:val="en-US"/>
        </w:rPr>
        <w:t xml:space="preserve"> </w:t>
      </w:r>
      <w:proofErr w:type="spellStart"/>
      <w:r w:rsidR="00F4450A" w:rsidRPr="00F4450A">
        <w:rPr>
          <w:lang w:val="en-US"/>
        </w:rPr>
        <w:t>DataLoader</w:t>
      </w:r>
      <w:proofErr w:type="spellEnd"/>
      <w:r w:rsidR="00F4450A" w:rsidRPr="00F4450A">
        <w:rPr>
          <w:lang w:val="en-US"/>
        </w:rPr>
        <w:t xml:space="preserve"> pipeline, images were randomly cropped to 224 by 224 pixels</w:t>
      </w:r>
      <w:r w:rsidR="0056352D">
        <w:rPr>
          <w:lang w:val="en-US"/>
        </w:rPr>
        <w:t xml:space="preserve"> to match the native training data sizes of the three models to evaluate</w:t>
      </w:r>
      <w:r w:rsidR="00F4450A" w:rsidRPr="00F4450A">
        <w:rPr>
          <w:lang w:val="en-US"/>
        </w:rPr>
        <w:t>. Data augmentation was applied exclusively to the training set to improve model generalization</w:t>
      </w:r>
      <w:r w:rsidR="0056352D">
        <w:rPr>
          <w:lang w:val="en-US"/>
        </w:rPr>
        <w:t xml:space="preserve"> and consisted of flipping and </w:t>
      </w:r>
      <w:proofErr w:type="gramStart"/>
      <w:r w:rsidR="0056352D">
        <w:rPr>
          <w:lang w:val="en-US"/>
        </w:rPr>
        <w:t>90 degree</w:t>
      </w:r>
      <w:proofErr w:type="gramEnd"/>
      <w:r w:rsidR="0056352D">
        <w:rPr>
          <w:lang w:val="en-US"/>
        </w:rPr>
        <w:t xml:space="preserve"> random rotation</w:t>
      </w:r>
      <w:r w:rsidR="00A77C03">
        <w:rPr>
          <w:lang w:val="en-US"/>
        </w:rPr>
        <w:t xml:space="preserve"> using </w:t>
      </w:r>
      <w:proofErr w:type="spellStart"/>
      <w:r w:rsidR="00A77C03">
        <w:rPr>
          <w:lang w:val="en-US"/>
        </w:rPr>
        <w:t>PyTorch</w:t>
      </w:r>
      <w:proofErr w:type="spellEnd"/>
      <w:r w:rsidR="00A77C03">
        <w:rPr>
          <w:lang w:val="en-US"/>
        </w:rPr>
        <w:t xml:space="preserve"> transforms.v2 on the GPU</w:t>
      </w:r>
      <w:r w:rsidR="0056352D">
        <w:rPr>
          <w:lang w:val="en-US"/>
        </w:rPr>
        <w:t xml:space="preserve">. </w:t>
      </w:r>
      <w:r w:rsidR="00F4450A" w:rsidRPr="00F4450A">
        <w:rPr>
          <w:lang w:val="en-US"/>
        </w:rPr>
        <w:t xml:space="preserve">Finally, all images were normalized using standard ImageNet </w:t>
      </w:r>
      <w:proofErr w:type="gramStart"/>
      <w:r w:rsidR="00F4450A" w:rsidRPr="00F4450A">
        <w:rPr>
          <w:lang w:val="en-US"/>
        </w:rPr>
        <w:t>mean</w:t>
      </w:r>
      <w:proofErr w:type="gramEnd"/>
      <w:r w:rsidR="00F4450A" w:rsidRPr="00F4450A">
        <w:rPr>
          <w:lang w:val="en-US"/>
        </w:rPr>
        <w:t xml:space="preserve"> and standard deviation values.</w:t>
      </w:r>
    </w:p>
    <w:tbl>
      <w:tblPr>
        <w:tblStyle w:val="TableGrid"/>
        <w:tblW w:w="0" w:type="auto"/>
        <w:tblLook w:val="04A0" w:firstRow="1" w:lastRow="0" w:firstColumn="1" w:lastColumn="0" w:noHBand="0" w:noVBand="1"/>
      </w:tblPr>
      <w:tblGrid>
        <w:gridCol w:w="4508"/>
        <w:gridCol w:w="4508"/>
      </w:tblGrid>
      <w:tr w:rsidR="009624AA" w14:paraId="4674B92C" w14:textId="77777777" w:rsidTr="009624AA">
        <w:tc>
          <w:tcPr>
            <w:tcW w:w="4508" w:type="dxa"/>
            <w:tcBorders>
              <w:top w:val="nil"/>
              <w:left w:val="nil"/>
              <w:bottom w:val="nil"/>
              <w:right w:val="nil"/>
            </w:tcBorders>
          </w:tcPr>
          <w:p w14:paraId="75872C21" w14:textId="204E6BFA" w:rsidR="009624AA" w:rsidRDefault="009624AA" w:rsidP="009624AA">
            <w:pPr>
              <w:spacing w:after="160" w:line="259" w:lineRule="auto"/>
              <w:jc w:val="center"/>
              <w:rPr>
                <w:lang w:val="en-US"/>
              </w:rPr>
            </w:pPr>
            <w:r w:rsidRPr="009624AA">
              <w:rPr>
                <w:noProof/>
                <w:lang w:val="en-US"/>
              </w:rPr>
              <w:drawing>
                <wp:inline distT="0" distB="0" distL="0" distR="0" wp14:anchorId="5406EA3E" wp14:editId="0F0D7447">
                  <wp:extent cx="2160000" cy="2098266"/>
                  <wp:effectExtent l="0" t="0" r="0" b="0"/>
                  <wp:docPr id="15809719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60000" cy="2098266"/>
                          </a:xfrm>
                          <a:prstGeom prst="rect">
                            <a:avLst/>
                          </a:prstGeom>
                          <a:noFill/>
                          <a:ln>
                            <a:noFill/>
                          </a:ln>
                        </pic:spPr>
                      </pic:pic>
                    </a:graphicData>
                  </a:graphic>
                </wp:inline>
              </w:drawing>
            </w:r>
          </w:p>
          <w:p w14:paraId="6E25C6ED" w14:textId="771E17BC" w:rsidR="009624AA" w:rsidRDefault="009624AA" w:rsidP="009624AA">
            <w:pPr>
              <w:jc w:val="center"/>
              <w:rPr>
                <w:lang w:val="en-US"/>
              </w:rPr>
            </w:pPr>
            <w:r>
              <w:rPr>
                <w:lang w:val="en-US"/>
              </w:rPr>
              <w:t>Before transform</w:t>
            </w:r>
          </w:p>
        </w:tc>
        <w:tc>
          <w:tcPr>
            <w:tcW w:w="4508" w:type="dxa"/>
            <w:tcBorders>
              <w:top w:val="nil"/>
              <w:left w:val="nil"/>
              <w:bottom w:val="nil"/>
              <w:right w:val="nil"/>
            </w:tcBorders>
          </w:tcPr>
          <w:p w14:paraId="776C3922" w14:textId="77777777" w:rsidR="009624AA" w:rsidRDefault="009624AA" w:rsidP="009624AA">
            <w:pPr>
              <w:spacing w:after="160" w:line="259" w:lineRule="auto"/>
              <w:jc w:val="center"/>
              <w:rPr>
                <w:lang w:val="en-US"/>
              </w:rPr>
            </w:pPr>
            <w:r w:rsidRPr="009624AA">
              <w:rPr>
                <w:noProof/>
                <w:lang w:val="en-US"/>
              </w:rPr>
              <w:drawing>
                <wp:inline distT="0" distB="0" distL="0" distR="0" wp14:anchorId="4E2B8B4C" wp14:editId="3484E530">
                  <wp:extent cx="2160000" cy="2119425"/>
                  <wp:effectExtent l="0" t="0" r="0" b="0"/>
                  <wp:docPr id="4475240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60000" cy="2119425"/>
                          </a:xfrm>
                          <a:prstGeom prst="rect">
                            <a:avLst/>
                          </a:prstGeom>
                          <a:noFill/>
                          <a:ln>
                            <a:noFill/>
                          </a:ln>
                        </pic:spPr>
                      </pic:pic>
                    </a:graphicData>
                  </a:graphic>
                </wp:inline>
              </w:drawing>
            </w:r>
          </w:p>
          <w:p w14:paraId="3A4D66FD" w14:textId="209C07EF" w:rsidR="009624AA" w:rsidRDefault="009624AA" w:rsidP="009624AA">
            <w:pPr>
              <w:jc w:val="center"/>
              <w:rPr>
                <w:lang w:val="en-US"/>
              </w:rPr>
            </w:pPr>
            <w:r w:rsidRPr="009624AA">
              <w:rPr>
                <w:lang w:val="en-US"/>
              </w:rPr>
              <w:t>After transform</w:t>
            </w:r>
          </w:p>
        </w:tc>
      </w:tr>
      <w:tr w:rsidR="009624AA" w14:paraId="03562D61" w14:textId="77777777" w:rsidTr="009624AA">
        <w:tc>
          <w:tcPr>
            <w:tcW w:w="9016" w:type="dxa"/>
            <w:gridSpan w:val="2"/>
            <w:tcBorders>
              <w:top w:val="nil"/>
              <w:left w:val="nil"/>
              <w:bottom w:val="nil"/>
              <w:right w:val="nil"/>
            </w:tcBorders>
          </w:tcPr>
          <w:p w14:paraId="057F6519" w14:textId="75ED0D71" w:rsidR="009624AA" w:rsidRPr="009624AA" w:rsidRDefault="009624AA" w:rsidP="009624AA">
            <w:pPr>
              <w:jc w:val="center"/>
              <w:rPr>
                <w:lang w:val="en-US"/>
              </w:rPr>
            </w:pPr>
            <w:r>
              <w:rPr>
                <w:lang w:val="en-US"/>
              </w:rPr>
              <w:t>Figure 1: Exemplary food image (label ‘Tiramisu’) from the Food101 dataset before and after data augmentation transform (flip and rotate).</w:t>
            </w:r>
          </w:p>
        </w:tc>
      </w:tr>
    </w:tbl>
    <w:p w14:paraId="1FAFA4F5" w14:textId="3CA460CF" w:rsidR="00F4450A" w:rsidRPr="00F4450A" w:rsidRDefault="00F4450A" w:rsidP="0056352D">
      <w:pPr>
        <w:pStyle w:val="Heading2"/>
        <w:rPr>
          <w:lang w:val="en-US"/>
        </w:rPr>
      </w:pPr>
      <w:r w:rsidRPr="00F4450A">
        <w:rPr>
          <w:lang w:val="en-US"/>
        </w:rPr>
        <w:t>Neural Network Architectures and Hyperparameters</w:t>
      </w:r>
    </w:p>
    <w:p w14:paraId="3D2BEAF0" w14:textId="0D361DD3" w:rsidR="00F4450A" w:rsidRPr="00F4450A" w:rsidRDefault="00F4450A" w:rsidP="00F4450A">
      <w:pPr>
        <w:rPr>
          <w:lang w:val="en-US"/>
        </w:rPr>
      </w:pPr>
      <w:r w:rsidRPr="00F4450A">
        <w:rPr>
          <w:lang w:val="en-US"/>
        </w:rPr>
        <w:t xml:space="preserve">In line with the assignment brief, I utilized transfer learning using weights pre-trained on the ImageNet dataset. Three </w:t>
      </w:r>
      <w:r w:rsidR="00817BEC">
        <w:rPr>
          <w:lang w:val="en-US"/>
        </w:rPr>
        <w:t>important historical</w:t>
      </w:r>
      <w:r w:rsidRPr="00F4450A">
        <w:rPr>
          <w:lang w:val="en-US"/>
        </w:rPr>
        <w:t xml:space="preserve"> network architectures were evaluated to establish a baseline:</w:t>
      </w:r>
    </w:p>
    <w:p w14:paraId="6D415335" w14:textId="4BF4D82A" w:rsidR="004C719F" w:rsidRPr="004C719F" w:rsidRDefault="004C719F" w:rsidP="004C719F">
      <w:pPr>
        <w:pStyle w:val="ListParagraph"/>
        <w:numPr>
          <w:ilvl w:val="0"/>
          <w:numId w:val="9"/>
        </w:numPr>
        <w:rPr>
          <w:lang w:val="en-US"/>
        </w:rPr>
      </w:pPr>
      <w:proofErr w:type="spellStart"/>
      <w:r w:rsidRPr="004C719F">
        <w:rPr>
          <w:lang w:val="en-US"/>
        </w:rPr>
        <w:t>GoogLeNet</w:t>
      </w:r>
      <w:proofErr w:type="spellEnd"/>
      <w:r w:rsidRPr="004C719F">
        <w:rPr>
          <w:lang w:val="en-US"/>
        </w:rPr>
        <w:t xml:space="preserve"> (Szegedy et al., 2015), utilizing multi-scale Inception modules, i.e. applying multiple convolutional kernel sizes in parallel and then using a dimensionality reduction step to bring the parameter count back down before continuing in a similar manner in sequence. An important evolutionary advancement of the CNN class of models (75,000 citations).</w:t>
      </w:r>
    </w:p>
    <w:p w14:paraId="7E221B86" w14:textId="77777777" w:rsidR="004C719F" w:rsidRPr="004C719F" w:rsidRDefault="004C719F" w:rsidP="004C719F">
      <w:pPr>
        <w:pStyle w:val="ListParagraph"/>
        <w:numPr>
          <w:ilvl w:val="0"/>
          <w:numId w:val="9"/>
        </w:numPr>
        <w:rPr>
          <w:lang w:val="en-US"/>
        </w:rPr>
      </w:pPr>
      <w:r w:rsidRPr="004C719F">
        <w:rPr>
          <w:lang w:val="en-US"/>
        </w:rPr>
        <w:t xml:space="preserve">ResNet-50 (He et al., 2016), utilizing residual skip connections to address vanishing gradients. The key insight being to </w:t>
      </w:r>
      <w:proofErr w:type="gramStart"/>
      <w:r w:rsidRPr="004C719F">
        <w:rPr>
          <w:lang w:val="en-US"/>
        </w:rPr>
        <w:t>have later</w:t>
      </w:r>
      <w:proofErr w:type="gramEnd"/>
      <w:r w:rsidRPr="004C719F">
        <w:rPr>
          <w:lang w:val="en-US"/>
        </w:rPr>
        <w:t xml:space="preserve"> neural network layers learn only the residual difference between the previous layer's output and the target, rather </w:t>
      </w:r>
      <w:proofErr w:type="spellStart"/>
      <w:proofErr w:type="gramStart"/>
      <w:r w:rsidRPr="004C719F">
        <w:rPr>
          <w:lang w:val="en-US"/>
        </w:rPr>
        <w:t>then</w:t>
      </w:r>
      <w:proofErr w:type="spellEnd"/>
      <w:proofErr w:type="gramEnd"/>
      <w:r w:rsidRPr="004C719F">
        <w:rPr>
          <w:lang w:val="en-US"/>
        </w:rPr>
        <w:t xml:space="preserve"> learning the full mapping. One of the most-cited papers in the development towards large-scale neural network architectures (330,000 citations).</w:t>
      </w:r>
    </w:p>
    <w:p w14:paraId="1B9DD626" w14:textId="651FFC85" w:rsidR="004C719F" w:rsidRPr="004C719F" w:rsidRDefault="004C719F" w:rsidP="004C719F">
      <w:pPr>
        <w:pStyle w:val="ListParagraph"/>
        <w:numPr>
          <w:ilvl w:val="0"/>
          <w:numId w:val="9"/>
        </w:numPr>
        <w:rPr>
          <w:lang w:val="en-US"/>
        </w:rPr>
      </w:pPr>
      <w:r w:rsidRPr="004C719F">
        <w:rPr>
          <w:lang w:val="en-US"/>
        </w:rPr>
        <w:t xml:space="preserve">MobileNetV3 (Howard et al., 2019), a hardware-optimized architecture introducing several engineering advances such as </w:t>
      </w:r>
      <w:proofErr w:type="spellStart"/>
      <w:r w:rsidRPr="004C719F">
        <w:rPr>
          <w:lang w:val="en-US"/>
        </w:rPr>
        <w:t>depthwise</w:t>
      </w:r>
      <w:proofErr w:type="spellEnd"/>
      <w:r w:rsidRPr="004C719F">
        <w:rPr>
          <w:lang w:val="en-US"/>
        </w:rPr>
        <w:t xml:space="preserve"> separable convolutions, using inverted residual blocks that expand to a higher-dimensional channel space for richer feature extraction before compressing back down, and employing a hardware-optimized activation function (hard-swish). Published near the end of the CNN-dominated era as attention-based architectures were beginning to take over (15,000 citations).</w:t>
      </w:r>
    </w:p>
    <w:p w14:paraId="68BCF385" w14:textId="3C3A1754" w:rsidR="00F4450A" w:rsidRPr="00F4450A" w:rsidRDefault="00F4450A" w:rsidP="004C719F">
      <w:pPr>
        <w:rPr>
          <w:lang w:val="en-US"/>
        </w:rPr>
      </w:pPr>
      <w:r w:rsidRPr="00F4450A">
        <w:rPr>
          <w:lang w:val="en-US"/>
        </w:rPr>
        <w:t xml:space="preserve">Hyperparameter Selection: Due to the strict computational limits of the Google </w:t>
      </w:r>
      <w:proofErr w:type="spellStart"/>
      <w:r w:rsidRPr="00F4450A">
        <w:rPr>
          <w:lang w:val="en-US"/>
        </w:rPr>
        <w:t>Colab</w:t>
      </w:r>
      <w:proofErr w:type="spellEnd"/>
      <w:r w:rsidRPr="00F4450A">
        <w:rPr>
          <w:lang w:val="en-US"/>
        </w:rPr>
        <w:t xml:space="preserve"> T4 free tier, training a single 15-epoch configuration took approximately one hour and consumed a significant portion of my daily compute quota. Consequently, an exhaustive grid search over the hyperparameter space was impossible. Instead, I relied on default heuristics and lab exercises </w:t>
      </w:r>
      <w:r w:rsidR="00A06093">
        <w:rPr>
          <w:lang w:val="en-US"/>
        </w:rPr>
        <w:t xml:space="preserve">(So 2026) </w:t>
      </w:r>
      <w:r w:rsidRPr="00F4450A">
        <w:rPr>
          <w:lang w:val="en-US"/>
        </w:rPr>
        <w:t>as a starting point.</w:t>
      </w:r>
    </w:p>
    <w:p w14:paraId="5F306363" w14:textId="67AD649A" w:rsidR="00F4450A" w:rsidRPr="00F4450A" w:rsidRDefault="00F4450A" w:rsidP="00F4450A">
      <w:pPr>
        <w:rPr>
          <w:lang w:val="en-US"/>
        </w:rPr>
      </w:pPr>
      <w:r w:rsidRPr="00F4450A">
        <w:rPr>
          <w:lang w:val="en-US"/>
        </w:rPr>
        <w:lastRenderedPageBreak/>
        <w:t>The Adam optimizer was used with an initial learning rate of 0.001</w:t>
      </w:r>
      <w:r w:rsidR="00F642CA">
        <w:rPr>
          <w:lang w:val="en-US"/>
        </w:rPr>
        <w:t xml:space="preserve"> (I experimented also with 0.0001 as described in the technical appendix)</w:t>
      </w:r>
      <w:r w:rsidRPr="00F4450A">
        <w:rPr>
          <w:lang w:val="en-US"/>
        </w:rPr>
        <w:t xml:space="preserve">. For the custom classification head replacing the ImageNet defaults, I implemented a 'funnel' design using fully connected layers (1024 -&gt; 512 -&gt; 101 neurons). </w:t>
      </w:r>
      <w:r w:rsidR="000B0E6D">
        <w:rPr>
          <w:lang w:val="en-US"/>
        </w:rPr>
        <w:t xml:space="preserve">It was my hope that a gradual </w:t>
      </w:r>
      <w:proofErr w:type="gramStart"/>
      <w:r w:rsidR="000B0E6D">
        <w:rPr>
          <w:lang w:val="en-US"/>
        </w:rPr>
        <w:t>focusing</w:t>
      </w:r>
      <w:proofErr w:type="gramEnd"/>
      <w:r w:rsidR="000B0E6D">
        <w:rPr>
          <w:lang w:val="en-US"/>
        </w:rPr>
        <w:t xml:space="preserve"> of the neurons would preserve information until the last </w:t>
      </w:r>
      <w:proofErr w:type="gramStart"/>
      <w:r w:rsidR="000B0E6D">
        <w:rPr>
          <w:lang w:val="en-US"/>
        </w:rPr>
        <w:t>decision making</w:t>
      </w:r>
      <w:proofErr w:type="gramEnd"/>
      <w:r w:rsidR="000B0E6D">
        <w:rPr>
          <w:lang w:val="en-US"/>
        </w:rPr>
        <w:t xml:space="preserve"> layer. I used a dropout of 20% following our lab notebooks. A separate experiment with dropout of 10%+5% between layers did yield higher accuracy, but also more hints of overfitting with only marginal gains in final accuracy (see technical appendix). I used early stopping after 3 </w:t>
      </w:r>
      <w:r w:rsidR="00FA2598">
        <w:rPr>
          <w:lang w:val="en-US"/>
        </w:rPr>
        <w:t>epochs</w:t>
      </w:r>
      <w:r w:rsidR="000B0E6D">
        <w:rPr>
          <w:lang w:val="en-US"/>
        </w:rPr>
        <w:t xml:space="preserve"> and an LR plateau scheduler, but due to the low number of </w:t>
      </w:r>
      <w:r w:rsidR="00FA2598">
        <w:rPr>
          <w:lang w:val="en-US"/>
        </w:rPr>
        <w:t xml:space="preserve">epochs </w:t>
      </w:r>
      <w:r w:rsidR="000B0E6D">
        <w:rPr>
          <w:lang w:val="en-US"/>
        </w:rPr>
        <w:t>this didn’t have a relevant impact on outcomes.</w:t>
      </w:r>
    </w:p>
    <w:p w14:paraId="6684D943" w14:textId="7E5CA1D4" w:rsidR="00F4450A" w:rsidRPr="00F4450A" w:rsidRDefault="00F4450A" w:rsidP="000B0E6D">
      <w:pPr>
        <w:pStyle w:val="Heading1"/>
        <w:rPr>
          <w:lang w:val="en-US"/>
        </w:rPr>
      </w:pPr>
      <w:r w:rsidRPr="00F4450A">
        <w:rPr>
          <w:lang w:val="en-US"/>
        </w:rPr>
        <w:t>Part A: Transfer Learning Experiments</w:t>
      </w:r>
    </w:p>
    <w:p w14:paraId="520AA805" w14:textId="0705D2D3" w:rsidR="00F4450A" w:rsidRPr="00F4450A" w:rsidRDefault="00F4450A" w:rsidP="00F4450A">
      <w:pPr>
        <w:rPr>
          <w:lang w:val="en-US"/>
        </w:rPr>
      </w:pPr>
      <w:r w:rsidRPr="00F4450A">
        <w:rPr>
          <w:lang w:val="en-US"/>
        </w:rPr>
        <w:t xml:space="preserve">In the </w:t>
      </w:r>
      <w:proofErr w:type="gramStart"/>
      <w:r w:rsidRPr="00F4450A">
        <w:rPr>
          <w:lang w:val="en-US"/>
        </w:rPr>
        <w:t>exploratory</w:t>
      </w:r>
      <w:proofErr w:type="gramEnd"/>
      <w:r w:rsidRPr="00F4450A">
        <w:rPr>
          <w:lang w:val="en-US"/>
        </w:rPr>
        <w:t xml:space="preserve"> phase, the original classification heads of all three models were removed. The feature extraction backbones were frozen and only my custom 1024-&gt;512-&gt;101 head was trained. Training was capped at 15 epoch</w:t>
      </w:r>
      <w:r w:rsidR="004C6CB9">
        <w:rPr>
          <w:lang w:val="en-US"/>
        </w:rPr>
        <w:t xml:space="preserve">s and was performed on the shuffled training dataset. Early stopping </w:t>
      </w:r>
      <w:r w:rsidR="00D47879">
        <w:rPr>
          <w:lang w:val="en-US"/>
        </w:rPr>
        <w:t xml:space="preserve">and LR reduction </w:t>
      </w:r>
      <w:r w:rsidR="004C6CB9">
        <w:rPr>
          <w:lang w:val="en-US"/>
        </w:rPr>
        <w:t>was set to a patience of 3 epochs. After training was completed, test set accuracy was determined.</w:t>
      </w:r>
    </w:p>
    <w:p w14:paraId="163C31DA" w14:textId="658877C0" w:rsidR="009E2C5D" w:rsidRDefault="009E2C5D" w:rsidP="009E2C5D">
      <w:pPr>
        <w:pStyle w:val="Heading2"/>
        <w:numPr>
          <w:ilvl w:val="0"/>
          <w:numId w:val="0"/>
        </w:numPr>
        <w:ind w:left="576" w:hanging="576"/>
        <w:rPr>
          <w:lang w:val="en-US"/>
        </w:rPr>
      </w:pPr>
      <w:r>
        <w:rPr>
          <w:lang w:val="en-US"/>
        </w:rPr>
        <w:t>Results</w:t>
      </w:r>
    </w:p>
    <w:p w14:paraId="400FD797" w14:textId="0DAA5E5C" w:rsidR="00F4450A" w:rsidRPr="00F4450A" w:rsidRDefault="00F4450A" w:rsidP="00F4450A">
      <w:pPr>
        <w:rPr>
          <w:lang w:val="en-US"/>
        </w:rPr>
      </w:pPr>
      <w:proofErr w:type="spellStart"/>
      <w:r w:rsidRPr="00F4450A">
        <w:rPr>
          <w:lang w:val="en-US"/>
        </w:rPr>
        <w:t>GoogLeNet</w:t>
      </w:r>
      <w:proofErr w:type="spellEnd"/>
      <w:r w:rsidRPr="00F4450A">
        <w:rPr>
          <w:lang w:val="en-US"/>
        </w:rPr>
        <w:t xml:space="preserve"> performed the poorest</w:t>
      </w:r>
      <w:r w:rsidR="00D47879">
        <w:rPr>
          <w:lang w:val="en-US"/>
        </w:rPr>
        <w:t xml:space="preserve"> considering both final validation loss and test set accuracy</w:t>
      </w:r>
      <w:r w:rsidRPr="00F4450A">
        <w:rPr>
          <w:lang w:val="en-US"/>
        </w:rPr>
        <w:t>. The network triggered early stopping at epoch 13 after validation loss failed to improve, plateauing at a test accuracy of 44.27%.</w:t>
      </w:r>
      <w:r w:rsidR="00FA2598">
        <w:rPr>
          <w:lang w:val="en-US"/>
        </w:rPr>
        <w:t xml:space="preserve"> Since </w:t>
      </w:r>
      <w:proofErr w:type="spellStart"/>
      <w:r w:rsidR="00FA2598">
        <w:rPr>
          <w:lang w:val="en-US"/>
        </w:rPr>
        <w:t>GoogLeNet</w:t>
      </w:r>
      <w:proofErr w:type="spellEnd"/>
      <w:r w:rsidR="00FA2598">
        <w:rPr>
          <w:lang w:val="en-US"/>
        </w:rPr>
        <w:t xml:space="preserve"> is the oldest of the three architectures, this result is not very surprising.</w:t>
      </w:r>
    </w:p>
    <w:p w14:paraId="204956BF" w14:textId="657F4C8E" w:rsidR="00F4450A" w:rsidRPr="00F4450A" w:rsidRDefault="00F4450A" w:rsidP="00F4450A">
      <w:pPr>
        <w:rPr>
          <w:lang w:val="en-US"/>
        </w:rPr>
      </w:pPr>
      <w:r w:rsidRPr="00F4450A">
        <w:rPr>
          <w:lang w:val="en-US"/>
        </w:rPr>
        <w:t>ResNet-50 showed moderate improvement, completing the full 15 epochs and reaching a test accuracy of 53.42%.</w:t>
      </w:r>
      <w:r w:rsidR="00FA2598">
        <w:rPr>
          <w:lang w:val="en-US"/>
        </w:rPr>
        <w:t xml:space="preserve"> ResNet-50 notable showed the strongest continued learning progress at epoch 15 and could potentially overtake MobileNetV3 given enough epochs. It was clearly the slowest model to train with roughly 3 minutes per epoch.</w:t>
      </w:r>
    </w:p>
    <w:p w14:paraId="45EA8360" w14:textId="53B67E2C" w:rsidR="00F4450A" w:rsidRDefault="00F4450A" w:rsidP="00F4450A">
      <w:pPr>
        <w:rPr>
          <w:lang w:val="en-US"/>
        </w:rPr>
      </w:pPr>
      <w:r w:rsidRPr="00F4450A">
        <w:rPr>
          <w:lang w:val="en-US"/>
        </w:rPr>
        <w:t>MobileNetV3 achieved the highest baseline performance, finishing with a test loss of 1.5946 and a test accuracy of 58.45%.</w:t>
      </w:r>
      <w:r w:rsidR="000B0E6D">
        <w:rPr>
          <w:lang w:val="en-US"/>
        </w:rPr>
        <w:t xml:space="preserve"> It also trained the fastest with less than 2 minutes per epoch.</w:t>
      </w:r>
      <w:r w:rsidRPr="00F4450A">
        <w:rPr>
          <w:lang w:val="en-US"/>
        </w:rPr>
        <w:t xml:space="preserve"> MobileNetV3 was thus selected as the foundational model for Part B.</w:t>
      </w:r>
    </w:p>
    <w:p w14:paraId="4FBDB47A" w14:textId="347FFD83" w:rsidR="000B0E6D" w:rsidRPr="00F4450A" w:rsidRDefault="000B0E6D" w:rsidP="000B0E6D">
      <w:pPr>
        <w:jc w:val="center"/>
        <w:rPr>
          <w:lang w:val="en-US"/>
        </w:rPr>
      </w:pPr>
      <w:r>
        <w:rPr>
          <w:noProof/>
        </w:rPr>
        <w:drawing>
          <wp:inline distT="0" distB="0" distL="0" distR="0" wp14:anchorId="3BC180B1" wp14:editId="0972CE03">
            <wp:extent cx="5731510" cy="1878965"/>
            <wp:effectExtent l="0" t="0" r="2540" b="6985"/>
            <wp:docPr id="11381051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878965"/>
                    </a:xfrm>
                    <a:prstGeom prst="rect">
                      <a:avLst/>
                    </a:prstGeom>
                    <a:noFill/>
                    <a:ln>
                      <a:noFill/>
                    </a:ln>
                  </pic:spPr>
                </pic:pic>
              </a:graphicData>
            </a:graphic>
          </wp:inline>
        </w:drawing>
      </w:r>
      <w:r>
        <w:rPr>
          <w:lang w:val="en-US"/>
        </w:rPr>
        <w:br/>
        <w:t xml:space="preserve">Figure </w:t>
      </w:r>
      <w:r w:rsidR="009624AA">
        <w:rPr>
          <w:lang w:val="en-US"/>
        </w:rPr>
        <w:t>2</w:t>
      </w:r>
      <w:r>
        <w:rPr>
          <w:lang w:val="en-US"/>
        </w:rPr>
        <w:t xml:space="preserve">: MobileNetV3 training chart for 15 </w:t>
      </w:r>
      <w:r w:rsidR="00FA2598">
        <w:rPr>
          <w:lang w:val="en-US"/>
        </w:rPr>
        <w:t>epochs</w:t>
      </w:r>
      <w:r>
        <w:rPr>
          <w:lang w:val="en-US"/>
        </w:rPr>
        <w:t xml:space="preserve"> using LR=0.001 and 20% dropout.</w:t>
      </w:r>
      <w:r w:rsidR="009839A0">
        <w:rPr>
          <w:lang w:val="en-US"/>
        </w:rPr>
        <w:t xml:space="preserve"> All convolutional layers were frozen, only the final classification head was allowed to train.</w:t>
      </w:r>
    </w:p>
    <w:p w14:paraId="35FF1FED" w14:textId="64387BB8" w:rsidR="00F4450A" w:rsidRPr="00F4450A" w:rsidRDefault="00F4450A" w:rsidP="00A77C03">
      <w:pPr>
        <w:pStyle w:val="Heading1"/>
        <w:rPr>
          <w:lang w:val="en-US"/>
        </w:rPr>
      </w:pPr>
      <w:r w:rsidRPr="00F4450A">
        <w:rPr>
          <w:lang w:val="en-US"/>
        </w:rPr>
        <w:lastRenderedPageBreak/>
        <w:t>Part B: Fine-Tuning Experiments</w:t>
      </w:r>
    </w:p>
    <w:p w14:paraId="7BD8B8BB" w14:textId="1E9A1004" w:rsidR="00F4450A" w:rsidRPr="00F4450A" w:rsidRDefault="00F4450A" w:rsidP="00F4450A">
      <w:pPr>
        <w:rPr>
          <w:lang w:val="en-US"/>
        </w:rPr>
      </w:pPr>
      <w:r w:rsidRPr="00F4450A">
        <w:rPr>
          <w:lang w:val="en-US"/>
        </w:rPr>
        <w:t xml:space="preserve">Following the transfer learning phase, I performed four fine-tuning experiments. The objective was to improve MobileNetV3 by </w:t>
      </w:r>
      <w:r w:rsidR="00A77C03">
        <w:rPr>
          <w:lang w:val="en-US"/>
        </w:rPr>
        <w:t>unfreezing selected layers and evaluating the outcome.</w:t>
      </w:r>
    </w:p>
    <w:p w14:paraId="126552EB" w14:textId="04F9FA86" w:rsidR="00F4450A" w:rsidRPr="00F4450A" w:rsidRDefault="00F4450A" w:rsidP="00ED3249">
      <w:pPr>
        <w:rPr>
          <w:lang w:val="en-US"/>
        </w:rPr>
      </w:pPr>
      <w:r w:rsidRPr="00F4450A">
        <w:rPr>
          <w:lang w:val="en-US"/>
        </w:rPr>
        <w:t xml:space="preserve">In each experiment, the model was initialized with the best weights saved from Part A. The entire network was frozen, and then a single specific layer block within the MobileNetV3 backbone was unfrozen. </w:t>
      </w:r>
      <w:r w:rsidR="00A77C03">
        <w:rPr>
          <w:lang w:val="en-US"/>
        </w:rPr>
        <w:t>A lower learning rate was chosen (</w:t>
      </w:r>
      <w:r w:rsidRPr="00F4450A">
        <w:rPr>
          <w:lang w:val="en-US"/>
        </w:rPr>
        <w:t>0.00005</w:t>
      </w:r>
      <w:r w:rsidR="00A77C03">
        <w:rPr>
          <w:lang w:val="en-US"/>
        </w:rPr>
        <w:t xml:space="preserve">) to prevent destroying the existing weights after higher rates showed deteriorating performance with training. </w:t>
      </w:r>
      <w:r w:rsidR="00ED3249">
        <w:rPr>
          <w:lang w:val="en-US"/>
        </w:rPr>
        <w:t>Out of the 17 layers (0 to 16), I chose 2 layers at the end (layer 15 and 16) and 2 layers in the middle (12 and 11) as I hypothesized that the earlier layers would be rather generic image understanding layers (e.g. colors/shapes) and the middle and later layers would do semantic feature work.</w:t>
      </w:r>
    </w:p>
    <w:p w14:paraId="1BFFF94C" w14:textId="77777777" w:rsidR="00F4450A" w:rsidRPr="00F4450A" w:rsidRDefault="00F4450A" w:rsidP="009E2C5D">
      <w:pPr>
        <w:pStyle w:val="Heading2"/>
        <w:numPr>
          <w:ilvl w:val="0"/>
          <w:numId w:val="0"/>
        </w:numPr>
        <w:ind w:left="576" w:hanging="576"/>
        <w:rPr>
          <w:lang w:val="en-US"/>
        </w:rPr>
      </w:pPr>
      <w:r w:rsidRPr="00F4450A">
        <w:rPr>
          <w:lang w:val="en-US"/>
        </w:rPr>
        <w:t>Results:</w:t>
      </w:r>
    </w:p>
    <w:p w14:paraId="687C31D6" w14:textId="27F104BF" w:rsidR="009839A0" w:rsidRDefault="00F4450A" w:rsidP="00FC03D6">
      <w:pPr>
        <w:rPr>
          <w:lang w:val="en-US"/>
        </w:rPr>
      </w:pPr>
      <w:r w:rsidRPr="00F4450A">
        <w:rPr>
          <w:lang w:val="en-US"/>
        </w:rPr>
        <w:t xml:space="preserve">Unfreezing </w:t>
      </w:r>
      <w:r w:rsidR="00ED3249">
        <w:rPr>
          <w:lang w:val="en-US"/>
        </w:rPr>
        <w:t>mid</w:t>
      </w:r>
      <w:r w:rsidR="00ED3249" w:rsidRPr="00F4450A">
        <w:rPr>
          <w:lang w:val="en-US"/>
        </w:rPr>
        <w:t>-</w:t>
      </w:r>
      <w:r w:rsidR="00ED3249">
        <w:rPr>
          <w:lang w:val="en-US"/>
        </w:rPr>
        <w:t>l</w:t>
      </w:r>
      <w:r w:rsidR="00ED3249" w:rsidRPr="00F4450A">
        <w:rPr>
          <w:lang w:val="en-US"/>
        </w:rPr>
        <w:t xml:space="preserve">evel </w:t>
      </w:r>
      <w:r w:rsidRPr="00F4450A">
        <w:rPr>
          <w:lang w:val="en-US"/>
        </w:rPr>
        <w:t>feature</w:t>
      </w:r>
      <w:r w:rsidR="00ED3249">
        <w:rPr>
          <w:lang w:val="en-US"/>
        </w:rPr>
        <w:t xml:space="preserve"> layer </w:t>
      </w:r>
      <w:r w:rsidRPr="00F4450A">
        <w:rPr>
          <w:lang w:val="en-US"/>
        </w:rPr>
        <w:t xml:space="preserve">11 and </w:t>
      </w:r>
      <w:r w:rsidR="00ED3249">
        <w:rPr>
          <w:lang w:val="en-US"/>
        </w:rPr>
        <w:t xml:space="preserve">12 </w:t>
      </w:r>
      <w:r w:rsidRPr="00F4450A">
        <w:rPr>
          <w:lang w:val="en-US"/>
        </w:rPr>
        <w:t>yielded test accuracies of 64.17% and 66.32% respectively</w:t>
      </w:r>
      <w:r w:rsidR="00ED3249">
        <w:rPr>
          <w:lang w:val="en-US"/>
        </w:rPr>
        <w:t xml:space="preserve"> over the 58.4% baseline.</w:t>
      </w:r>
      <w:r w:rsidR="00ED3249" w:rsidRPr="00ED3249">
        <w:rPr>
          <w:lang w:val="en-US"/>
        </w:rPr>
        <w:t xml:space="preserve"> </w:t>
      </w:r>
      <w:r w:rsidR="00ED3249">
        <w:rPr>
          <w:lang w:val="en-US"/>
        </w:rPr>
        <w:t>U</w:t>
      </w:r>
      <w:r w:rsidR="00ED3249" w:rsidRPr="00F4450A">
        <w:rPr>
          <w:lang w:val="en-US"/>
        </w:rPr>
        <w:t xml:space="preserve">nfreezing the final backbone layer (16) resulted in a performance </w:t>
      </w:r>
      <w:r w:rsidR="00ED3249">
        <w:rPr>
          <w:lang w:val="en-US"/>
        </w:rPr>
        <w:t xml:space="preserve">of </w:t>
      </w:r>
      <w:r w:rsidR="00ED3249" w:rsidRPr="00F4450A">
        <w:rPr>
          <w:lang w:val="en-US"/>
        </w:rPr>
        <w:t>64.0</w:t>
      </w:r>
      <w:r w:rsidR="00ED3249">
        <w:rPr>
          <w:lang w:val="en-US"/>
        </w:rPr>
        <w:t xml:space="preserve">%. </w:t>
      </w:r>
      <w:r w:rsidRPr="00F4450A">
        <w:rPr>
          <w:lang w:val="en-US"/>
        </w:rPr>
        <w:t>Unfreezing features.15 provided the best overall result of the entire assignment, achieving a test accuracy of 67.38%.</w:t>
      </w:r>
      <w:r w:rsidR="00ED3249">
        <w:rPr>
          <w:lang w:val="en-US"/>
        </w:rPr>
        <w:t xml:space="preserve"> It seems that layer 15 is deep enough to have high level semantic </w:t>
      </w:r>
      <w:proofErr w:type="gramStart"/>
      <w:r w:rsidR="00ED3249">
        <w:rPr>
          <w:lang w:val="en-US"/>
        </w:rPr>
        <w:t>features, but</w:t>
      </w:r>
      <w:proofErr w:type="gramEnd"/>
      <w:r w:rsidR="00ED3249">
        <w:rPr>
          <w:lang w:val="en-US"/>
        </w:rPr>
        <w:t xml:space="preserve"> is not yet too focused on the </w:t>
      </w:r>
      <w:r w:rsidR="00FC03D6">
        <w:rPr>
          <w:lang w:val="en-US"/>
        </w:rPr>
        <w:t>final prediction as layer 16.</w:t>
      </w:r>
    </w:p>
    <w:p w14:paraId="3336E644" w14:textId="77777777" w:rsidR="006605FE" w:rsidRDefault="006605FE" w:rsidP="00FC03D6">
      <w:pPr>
        <w:rPr>
          <w:lang w:val="en-US"/>
        </w:rPr>
      </w:pPr>
    </w:p>
    <w:p w14:paraId="34A2ECA7" w14:textId="638ED40A" w:rsidR="006605FE" w:rsidRDefault="006605FE" w:rsidP="006605FE">
      <w:pPr>
        <w:jc w:val="center"/>
        <w:rPr>
          <w:lang w:val="en-US"/>
        </w:rPr>
      </w:pPr>
      <w:r>
        <w:rPr>
          <w:noProof/>
        </w:rPr>
        <w:drawing>
          <wp:inline distT="0" distB="0" distL="0" distR="0" wp14:anchorId="3B7A727C" wp14:editId="5525AA8A">
            <wp:extent cx="5731510" cy="1880870"/>
            <wp:effectExtent l="0" t="0" r="2540" b="5080"/>
            <wp:docPr id="1347104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880870"/>
                    </a:xfrm>
                    <a:prstGeom prst="rect">
                      <a:avLst/>
                    </a:prstGeom>
                    <a:noFill/>
                    <a:ln>
                      <a:noFill/>
                    </a:ln>
                  </pic:spPr>
                </pic:pic>
              </a:graphicData>
            </a:graphic>
          </wp:inline>
        </w:drawing>
      </w:r>
    </w:p>
    <w:p w14:paraId="644FEE46" w14:textId="3F8CD77D" w:rsidR="009839A0" w:rsidRDefault="006605FE" w:rsidP="006605FE">
      <w:pPr>
        <w:jc w:val="center"/>
        <w:rPr>
          <w:lang w:val="en-US"/>
        </w:rPr>
      </w:pPr>
      <w:r>
        <w:rPr>
          <w:lang w:val="en-US"/>
        </w:rPr>
        <w:t xml:space="preserve">Figure </w:t>
      </w:r>
      <w:r w:rsidR="009624AA">
        <w:rPr>
          <w:lang w:val="en-US"/>
        </w:rPr>
        <w:t>3</w:t>
      </w:r>
      <w:r>
        <w:rPr>
          <w:lang w:val="en-US"/>
        </w:rPr>
        <w:t xml:space="preserve">: Training performance of fine-tuning on feature 15. Training and validation accuracy was still improving after 15 </w:t>
      </w:r>
      <w:proofErr w:type="gramStart"/>
      <w:r>
        <w:rPr>
          <w:lang w:val="en-US"/>
        </w:rPr>
        <w:t>epochs</w:t>
      </w:r>
      <w:proofErr w:type="gramEnd"/>
      <w:r>
        <w:rPr>
          <w:lang w:val="en-US"/>
        </w:rPr>
        <w:t xml:space="preserve"> pointing to benefits of additional training.</w:t>
      </w:r>
    </w:p>
    <w:p w14:paraId="6F47EF50" w14:textId="4B1B83F9" w:rsidR="00F4450A" w:rsidRPr="00F4450A" w:rsidRDefault="00F4450A" w:rsidP="00CD7661">
      <w:pPr>
        <w:pStyle w:val="Heading1"/>
        <w:rPr>
          <w:lang w:val="en-US"/>
        </w:rPr>
      </w:pPr>
      <w:r w:rsidRPr="00F4450A">
        <w:rPr>
          <w:lang w:val="en-US"/>
        </w:rPr>
        <w:t>Error Analysis</w:t>
      </w:r>
    </w:p>
    <w:p w14:paraId="746D1509" w14:textId="182CB276" w:rsidR="00F4450A" w:rsidRDefault="00237A2A" w:rsidP="00F4450A">
      <w:pPr>
        <w:rPr>
          <w:lang w:val="en-US"/>
        </w:rPr>
      </w:pPr>
      <w:r>
        <w:rPr>
          <w:lang w:val="en-US"/>
        </w:rPr>
        <w:t xml:space="preserve">After training, the model was stored as a </w:t>
      </w:r>
      <w:proofErr w:type="spellStart"/>
      <w:r>
        <w:rPr>
          <w:lang w:val="en-US"/>
        </w:rPr>
        <w:t>PyTorch</w:t>
      </w:r>
      <w:proofErr w:type="spellEnd"/>
      <w:r>
        <w:rPr>
          <w:lang w:val="en-US"/>
        </w:rPr>
        <w:t xml:space="preserve"> loadable weights </w:t>
      </w:r>
      <w:proofErr w:type="gramStart"/>
      <w:r>
        <w:rPr>
          <w:lang w:val="en-US"/>
        </w:rPr>
        <w:t>file</w:t>
      </w:r>
      <w:proofErr w:type="gramEnd"/>
      <w:r>
        <w:rPr>
          <w:lang w:val="en-US"/>
        </w:rPr>
        <w:t xml:space="preserve"> and the resulting model was explored in cursory fashion. </w:t>
      </w:r>
      <w:r w:rsidR="00F4450A" w:rsidRPr="00F4450A">
        <w:rPr>
          <w:lang w:val="en-US"/>
        </w:rPr>
        <w:t xml:space="preserve">To understand the limitations of the </w:t>
      </w:r>
      <w:r>
        <w:rPr>
          <w:lang w:val="en-US"/>
        </w:rPr>
        <w:t xml:space="preserve">trained </w:t>
      </w:r>
      <w:r w:rsidR="00F4450A" w:rsidRPr="00F4450A">
        <w:rPr>
          <w:lang w:val="en-US"/>
        </w:rPr>
        <w:t>MobileNetV3 model,</w:t>
      </w:r>
      <w:r>
        <w:rPr>
          <w:lang w:val="en-US"/>
        </w:rPr>
        <w:t xml:space="preserve"> the top mis-classified categories were enumerated:</w:t>
      </w:r>
    </w:p>
    <w:tbl>
      <w:tblPr>
        <w:tblStyle w:val="GridTable5Dark-Accent1"/>
        <w:tblW w:w="0" w:type="auto"/>
        <w:tblLook w:val="0420" w:firstRow="1" w:lastRow="0" w:firstColumn="0" w:lastColumn="0" w:noHBand="0" w:noVBand="1"/>
      </w:tblPr>
      <w:tblGrid>
        <w:gridCol w:w="3005"/>
        <w:gridCol w:w="3005"/>
        <w:gridCol w:w="3006"/>
      </w:tblGrid>
      <w:tr w:rsidR="0040742E" w:rsidRPr="0040742E" w14:paraId="72B8053C" w14:textId="77777777" w:rsidTr="0040742E">
        <w:trPr>
          <w:cnfStyle w:val="100000000000" w:firstRow="1" w:lastRow="0" w:firstColumn="0" w:lastColumn="0" w:oddVBand="0" w:evenVBand="0" w:oddHBand="0" w:evenHBand="0" w:firstRowFirstColumn="0" w:firstRowLastColumn="0" w:lastRowFirstColumn="0" w:lastRowLastColumn="0"/>
        </w:trPr>
        <w:tc>
          <w:tcPr>
            <w:tcW w:w="3005" w:type="dxa"/>
          </w:tcPr>
          <w:p w14:paraId="2F4B3CE3" w14:textId="77777777" w:rsidR="0040742E" w:rsidRPr="0040742E" w:rsidRDefault="0040742E" w:rsidP="00705B09">
            <w:pPr>
              <w:rPr>
                <w:lang w:val="en-US"/>
              </w:rPr>
            </w:pPr>
            <w:r w:rsidRPr="0040742E">
              <w:rPr>
                <w:lang w:val="en-US"/>
              </w:rPr>
              <w:t>Actual Class</w:t>
            </w:r>
          </w:p>
        </w:tc>
        <w:tc>
          <w:tcPr>
            <w:tcW w:w="3005" w:type="dxa"/>
          </w:tcPr>
          <w:p w14:paraId="746BAC53" w14:textId="77777777" w:rsidR="0040742E" w:rsidRPr="0040742E" w:rsidRDefault="0040742E" w:rsidP="00705B09">
            <w:pPr>
              <w:rPr>
                <w:lang w:val="en-US"/>
              </w:rPr>
            </w:pPr>
            <w:r w:rsidRPr="0040742E">
              <w:rPr>
                <w:lang w:val="en-US"/>
              </w:rPr>
              <w:t>Predicted Class</w:t>
            </w:r>
          </w:p>
        </w:tc>
        <w:tc>
          <w:tcPr>
            <w:tcW w:w="3006" w:type="dxa"/>
          </w:tcPr>
          <w:p w14:paraId="61BEE084" w14:textId="77777777" w:rsidR="0040742E" w:rsidRPr="0040742E" w:rsidRDefault="0040742E" w:rsidP="00705B09">
            <w:pPr>
              <w:rPr>
                <w:lang w:val="en-US"/>
              </w:rPr>
            </w:pPr>
            <w:r w:rsidRPr="0040742E">
              <w:rPr>
                <w:lang w:val="en-US"/>
              </w:rPr>
              <w:t>Count</w:t>
            </w:r>
          </w:p>
        </w:tc>
      </w:tr>
      <w:tr w:rsidR="0040742E" w:rsidRPr="0040742E" w14:paraId="290D2567" w14:textId="77777777" w:rsidTr="0040742E">
        <w:trPr>
          <w:cnfStyle w:val="000000100000" w:firstRow="0" w:lastRow="0" w:firstColumn="0" w:lastColumn="0" w:oddVBand="0" w:evenVBand="0" w:oddHBand="1" w:evenHBand="0" w:firstRowFirstColumn="0" w:firstRowLastColumn="0" w:lastRowFirstColumn="0" w:lastRowLastColumn="0"/>
        </w:trPr>
        <w:tc>
          <w:tcPr>
            <w:tcW w:w="3005" w:type="dxa"/>
          </w:tcPr>
          <w:p w14:paraId="18ADD479" w14:textId="77777777" w:rsidR="0040742E" w:rsidRPr="0040742E" w:rsidRDefault="0040742E" w:rsidP="00705B09">
            <w:pPr>
              <w:rPr>
                <w:lang w:val="en-US"/>
              </w:rPr>
            </w:pPr>
            <w:r w:rsidRPr="0040742E">
              <w:rPr>
                <w:lang w:val="en-US"/>
              </w:rPr>
              <w:t>Tiramisu</w:t>
            </w:r>
          </w:p>
        </w:tc>
        <w:tc>
          <w:tcPr>
            <w:tcW w:w="3005" w:type="dxa"/>
          </w:tcPr>
          <w:p w14:paraId="5FBCDB3B" w14:textId="77777777" w:rsidR="0040742E" w:rsidRPr="0040742E" w:rsidRDefault="0040742E" w:rsidP="00705B09">
            <w:pPr>
              <w:rPr>
                <w:lang w:val="en-US"/>
              </w:rPr>
            </w:pPr>
            <w:r w:rsidRPr="0040742E">
              <w:rPr>
                <w:lang w:val="en-US"/>
              </w:rPr>
              <w:t>Chocolate Cake</w:t>
            </w:r>
          </w:p>
        </w:tc>
        <w:tc>
          <w:tcPr>
            <w:tcW w:w="3006" w:type="dxa"/>
          </w:tcPr>
          <w:p w14:paraId="6B3345E4" w14:textId="77777777" w:rsidR="0040742E" w:rsidRPr="0040742E" w:rsidRDefault="0040742E" w:rsidP="00705B09">
            <w:pPr>
              <w:rPr>
                <w:lang w:val="en-US"/>
              </w:rPr>
            </w:pPr>
            <w:r w:rsidRPr="0040742E">
              <w:rPr>
                <w:lang w:val="en-US"/>
              </w:rPr>
              <w:t>42</w:t>
            </w:r>
          </w:p>
        </w:tc>
      </w:tr>
      <w:tr w:rsidR="0040742E" w:rsidRPr="0040742E" w14:paraId="6DD7C7FE" w14:textId="77777777" w:rsidTr="0040742E">
        <w:tc>
          <w:tcPr>
            <w:tcW w:w="3005" w:type="dxa"/>
          </w:tcPr>
          <w:p w14:paraId="7860B7B5" w14:textId="77777777" w:rsidR="0040742E" w:rsidRPr="0040742E" w:rsidRDefault="0040742E" w:rsidP="00705B09">
            <w:pPr>
              <w:rPr>
                <w:lang w:val="en-US"/>
              </w:rPr>
            </w:pPr>
            <w:r w:rsidRPr="0040742E">
              <w:rPr>
                <w:lang w:val="en-US"/>
              </w:rPr>
              <w:t>Tuna Tartare</w:t>
            </w:r>
          </w:p>
        </w:tc>
        <w:tc>
          <w:tcPr>
            <w:tcW w:w="3005" w:type="dxa"/>
          </w:tcPr>
          <w:p w14:paraId="31748C0C" w14:textId="77777777" w:rsidR="0040742E" w:rsidRPr="0040742E" w:rsidRDefault="0040742E" w:rsidP="00705B09">
            <w:pPr>
              <w:rPr>
                <w:lang w:val="en-US"/>
              </w:rPr>
            </w:pPr>
            <w:r w:rsidRPr="0040742E">
              <w:rPr>
                <w:lang w:val="en-US"/>
              </w:rPr>
              <w:t>Beef Tartare</w:t>
            </w:r>
          </w:p>
        </w:tc>
        <w:tc>
          <w:tcPr>
            <w:tcW w:w="3006" w:type="dxa"/>
          </w:tcPr>
          <w:p w14:paraId="5F2D7469" w14:textId="77777777" w:rsidR="0040742E" w:rsidRPr="0040742E" w:rsidRDefault="0040742E" w:rsidP="00705B09">
            <w:pPr>
              <w:rPr>
                <w:lang w:val="en-US"/>
              </w:rPr>
            </w:pPr>
            <w:r w:rsidRPr="0040742E">
              <w:rPr>
                <w:lang w:val="en-US"/>
              </w:rPr>
              <w:t>40</w:t>
            </w:r>
          </w:p>
        </w:tc>
      </w:tr>
      <w:tr w:rsidR="0040742E" w:rsidRPr="0040742E" w14:paraId="3C8B4553" w14:textId="77777777" w:rsidTr="0040742E">
        <w:trPr>
          <w:cnfStyle w:val="000000100000" w:firstRow="0" w:lastRow="0" w:firstColumn="0" w:lastColumn="0" w:oddVBand="0" w:evenVBand="0" w:oddHBand="1" w:evenHBand="0" w:firstRowFirstColumn="0" w:firstRowLastColumn="0" w:lastRowFirstColumn="0" w:lastRowLastColumn="0"/>
        </w:trPr>
        <w:tc>
          <w:tcPr>
            <w:tcW w:w="3005" w:type="dxa"/>
          </w:tcPr>
          <w:p w14:paraId="0A20520A" w14:textId="77777777" w:rsidR="0040742E" w:rsidRPr="0040742E" w:rsidRDefault="0040742E" w:rsidP="00705B09">
            <w:pPr>
              <w:rPr>
                <w:lang w:val="en-US"/>
              </w:rPr>
            </w:pPr>
            <w:r w:rsidRPr="0040742E">
              <w:rPr>
                <w:lang w:val="en-US"/>
              </w:rPr>
              <w:t>Ramen</w:t>
            </w:r>
          </w:p>
        </w:tc>
        <w:tc>
          <w:tcPr>
            <w:tcW w:w="3005" w:type="dxa"/>
          </w:tcPr>
          <w:p w14:paraId="14F7F95D" w14:textId="77777777" w:rsidR="0040742E" w:rsidRPr="0040742E" w:rsidRDefault="0040742E" w:rsidP="00705B09">
            <w:pPr>
              <w:rPr>
                <w:lang w:val="en-US"/>
              </w:rPr>
            </w:pPr>
            <w:r w:rsidRPr="0040742E">
              <w:rPr>
                <w:lang w:val="en-US"/>
              </w:rPr>
              <w:t>Pho</w:t>
            </w:r>
          </w:p>
        </w:tc>
        <w:tc>
          <w:tcPr>
            <w:tcW w:w="3006" w:type="dxa"/>
          </w:tcPr>
          <w:p w14:paraId="08263350" w14:textId="77777777" w:rsidR="0040742E" w:rsidRPr="0040742E" w:rsidRDefault="0040742E" w:rsidP="00705B09">
            <w:pPr>
              <w:rPr>
                <w:lang w:val="en-US"/>
              </w:rPr>
            </w:pPr>
            <w:r w:rsidRPr="0040742E">
              <w:rPr>
                <w:lang w:val="en-US"/>
              </w:rPr>
              <w:t>39</w:t>
            </w:r>
          </w:p>
        </w:tc>
      </w:tr>
      <w:tr w:rsidR="0040742E" w:rsidRPr="0040742E" w14:paraId="7B2FF841" w14:textId="77777777" w:rsidTr="0040742E">
        <w:tc>
          <w:tcPr>
            <w:tcW w:w="3005" w:type="dxa"/>
          </w:tcPr>
          <w:p w14:paraId="45EF6302" w14:textId="77777777" w:rsidR="0040742E" w:rsidRPr="0040742E" w:rsidRDefault="0040742E" w:rsidP="00705B09">
            <w:pPr>
              <w:rPr>
                <w:lang w:val="en-US"/>
              </w:rPr>
            </w:pPr>
            <w:r w:rsidRPr="0040742E">
              <w:rPr>
                <w:lang w:val="en-US"/>
              </w:rPr>
              <w:t>Bruschetta</w:t>
            </w:r>
          </w:p>
        </w:tc>
        <w:tc>
          <w:tcPr>
            <w:tcW w:w="3005" w:type="dxa"/>
          </w:tcPr>
          <w:p w14:paraId="0BB6261C" w14:textId="77777777" w:rsidR="0040742E" w:rsidRPr="0040742E" w:rsidRDefault="0040742E" w:rsidP="00705B09">
            <w:pPr>
              <w:rPr>
                <w:lang w:val="en-US"/>
              </w:rPr>
            </w:pPr>
            <w:r w:rsidRPr="0040742E">
              <w:rPr>
                <w:lang w:val="en-US"/>
              </w:rPr>
              <w:t>Caprese Salad</w:t>
            </w:r>
          </w:p>
        </w:tc>
        <w:tc>
          <w:tcPr>
            <w:tcW w:w="3006" w:type="dxa"/>
          </w:tcPr>
          <w:p w14:paraId="65E0C69A" w14:textId="77777777" w:rsidR="0040742E" w:rsidRPr="0040742E" w:rsidRDefault="0040742E" w:rsidP="00705B09">
            <w:pPr>
              <w:rPr>
                <w:lang w:val="en-US"/>
              </w:rPr>
            </w:pPr>
            <w:r w:rsidRPr="0040742E">
              <w:rPr>
                <w:lang w:val="en-US"/>
              </w:rPr>
              <w:t>39</w:t>
            </w:r>
          </w:p>
        </w:tc>
      </w:tr>
      <w:tr w:rsidR="0040742E" w:rsidRPr="0040742E" w14:paraId="5CC400BD" w14:textId="77777777" w:rsidTr="0040742E">
        <w:trPr>
          <w:cnfStyle w:val="000000100000" w:firstRow="0" w:lastRow="0" w:firstColumn="0" w:lastColumn="0" w:oddVBand="0" w:evenVBand="0" w:oddHBand="1" w:evenHBand="0" w:firstRowFirstColumn="0" w:firstRowLastColumn="0" w:lastRowFirstColumn="0" w:lastRowLastColumn="0"/>
        </w:trPr>
        <w:tc>
          <w:tcPr>
            <w:tcW w:w="3005" w:type="dxa"/>
          </w:tcPr>
          <w:p w14:paraId="7A53CE8B" w14:textId="77777777" w:rsidR="0040742E" w:rsidRPr="0040742E" w:rsidRDefault="0040742E" w:rsidP="00705B09">
            <w:pPr>
              <w:rPr>
                <w:lang w:val="en-US"/>
              </w:rPr>
            </w:pPr>
            <w:r w:rsidRPr="0040742E">
              <w:rPr>
                <w:lang w:val="en-US"/>
              </w:rPr>
              <w:t>Hamburger</w:t>
            </w:r>
          </w:p>
        </w:tc>
        <w:tc>
          <w:tcPr>
            <w:tcW w:w="3005" w:type="dxa"/>
          </w:tcPr>
          <w:p w14:paraId="7C27B14A" w14:textId="77777777" w:rsidR="0040742E" w:rsidRPr="0040742E" w:rsidRDefault="0040742E" w:rsidP="00705B09">
            <w:pPr>
              <w:rPr>
                <w:lang w:val="en-US"/>
              </w:rPr>
            </w:pPr>
            <w:r w:rsidRPr="0040742E">
              <w:rPr>
                <w:lang w:val="en-US"/>
              </w:rPr>
              <w:t>Pulled Pork Sandwich</w:t>
            </w:r>
          </w:p>
        </w:tc>
        <w:tc>
          <w:tcPr>
            <w:tcW w:w="3006" w:type="dxa"/>
          </w:tcPr>
          <w:p w14:paraId="19C95B65" w14:textId="77777777" w:rsidR="0040742E" w:rsidRPr="0040742E" w:rsidRDefault="0040742E" w:rsidP="00705B09">
            <w:pPr>
              <w:rPr>
                <w:lang w:val="en-US"/>
              </w:rPr>
            </w:pPr>
            <w:r w:rsidRPr="0040742E">
              <w:rPr>
                <w:lang w:val="en-US"/>
              </w:rPr>
              <w:t>35</w:t>
            </w:r>
          </w:p>
        </w:tc>
      </w:tr>
      <w:tr w:rsidR="0040742E" w:rsidRPr="0040742E" w14:paraId="778C4B97" w14:textId="77777777" w:rsidTr="0040742E">
        <w:tc>
          <w:tcPr>
            <w:tcW w:w="3005" w:type="dxa"/>
          </w:tcPr>
          <w:p w14:paraId="665D44B3" w14:textId="77777777" w:rsidR="0040742E" w:rsidRPr="0040742E" w:rsidRDefault="0040742E" w:rsidP="00705B09">
            <w:pPr>
              <w:rPr>
                <w:lang w:val="en-US"/>
              </w:rPr>
            </w:pPr>
            <w:r w:rsidRPr="0040742E">
              <w:rPr>
                <w:lang w:val="en-US"/>
              </w:rPr>
              <w:t>Pork Chop</w:t>
            </w:r>
          </w:p>
        </w:tc>
        <w:tc>
          <w:tcPr>
            <w:tcW w:w="3005" w:type="dxa"/>
          </w:tcPr>
          <w:p w14:paraId="23217267" w14:textId="77777777" w:rsidR="0040742E" w:rsidRPr="0040742E" w:rsidRDefault="0040742E" w:rsidP="00705B09">
            <w:pPr>
              <w:rPr>
                <w:lang w:val="en-US"/>
              </w:rPr>
            </w:pPr>
            <w:r w:rsidRPr="0040742E">
              <w:rPr>
                <w:lang w:val="en-US"/>
              </w:rPr>
              <w:t>Steak</w:t>
            </w:r>
          </w:p>
        </w:tc>
        <w:tc>
          <w:tcPr>
            <w:tcW w:w="3006" w:type="dxa"/>
          </w:tcPr>
          <w:p w14:paraId="552E980F" w14:textId="77777777" w:rsidR="0040742E" w:rsidRPr="0040742E" w:rsidRDefault="0040742E" w:rsidP="00705B09">
            <w:pPr>
              <w:rPr>
                <w:lang w:val="en-US"/>
              </w:rPr>
            </w:pPr>
            <w:r w:rsidRPr="0040742E">
              <w:rPr>
                <w:lang w:val="en-US"/>
              </w:rPr>
              <w:t>34</w:t>
            </w:r>
          </w:p>
        </w:tc>
      </w:tr>
      <w:tr w:rsidR="0040742E" w:rsidRPr="0040742E" w14:paraId="51A455D9" w14:textId="77777777" w:rsidTr="0040742E">
        <w:trPr>
          <w:cnfStyle w:val="000000100000" w:firstRow="0" w:lastRow="0" w:firstColumn="0" w:lastColumn="0" w:oddVBand="0" w:evenVBand="0" w:oddHBand="1" w:evenHBand="0" w:firstRowFirstColumn="0" w:firstRowLastColumn="0" w:lastRowFirstColumn="0" w:lastRowLastColumn="0"/>
        </w:trPr>
        <w:tc>
          <w:tcPr>
            <w:tcW w:w="3005" w:type="dxa"/>
          </w:tcPr>
          <w:p w14:paraId="5C3CDF62" w14:textId="77777777" w:rsidR="0040742E" w:rsidRPr="0040742E" w:rsidRDefault="0040742E" w:rsidP="00705B09">
            <w:pPr>
              <w:rPr>
                <w:lang w:val="en-US"/>
              </w:rPr>
            </w:pPr>
            <w:r w:rsidRPr="0040742E">
              <w:rPr>
                <w:lang w:val="en-US"/>
              </w:rPr>
              <w:lastRenderedPageBreak/>
              <w:t>Steak</w:t>
            </w:r>
          </w:p>
        </w:tc>
        <w:tc>
          <w:tcPr>
            <w:tcW w:w="3005" w:type="dxa"/>
          </w:tcPr>
          <w:p w14:paraId="26529270" w14:textId="77777777" w:rsidR="0040742E" w:rsidRPr="0040742E" w:rsidRDefault="0040742E" w:rsidP="00705B09">
            <w:pPr>
              <w:rPr>
                <w:lang w:val="en-US"/>
              </w:rPr>
            </w:pPr>
            <w:r w:rsidRPr="0040742E">
              <w:rPr>
                <w:lang w:val="en-US"/>
              </w:rPr>
              <w:t>Filet Mignon</w:t>
            </w:r>
          </w:p>
        </w:tc>
        <w:tc>
          <w:tcPr>
            <w:tcW w:w="3006" w:type="dxa"/>
          </w:tcPr>
          <w:p w14:paraId="48C89260" w14:textId="77777777" w:rsidR="0040742E" w:rsidRPr="0040742E" w:rsidRDefault="0040742E" w:rsidP="00705B09">
            <w:pPr>
              <w:rPr>
                <w:lang w:val="en-US"/>
              </w:rPr>
            </w:pPr>
            <w:r w:rsidRPr="0040742E">
              <w:rPr>
                <w:lang w:val="en-US"/>
              </w:rPr>
              <w:t>32</w:t>
            </w:r>
          </w:p>
        </w:tc>
      </w:tr>
      <w:tr w:rsidR="0040742E" w:rsidRPr="0040742E" w14:paraId="752F9BA2" w14:textId="77777777" w:rsidTr="0040742E">
        <w:tc>
          <w:tcPr>
            <w:tcW w:w="3005" w:type="dxa"/>
          </w:tcPr>
          <w:p w14:paraId="287E5208" w14:textId="77777777" w:rsidR="0040742E" w:rsidRPr="0040742E" w:rsidRDefault="0040742E" w:rsidP="00705B09">
            <w:pPr>
              <w:rPr>
                <w:lang w:val="en-US"/>
              </w:rPr>
            </w:pPr>
            <w:r w:rsidRPr="0040742E">
              <w:rPr>
                <w:lang w:val="en-US"/>
              </w:rPr>
              <w:t>Grilled Cheese Sandwich</w:t>
            </w:r>
          </w:p>
        </w:tc>
        <w:tc>
          <w:tcPr>
            <w:tcW w:w="3005" w:type="dxa"/>
          </w:tcPr>
          <w:p w14:paraId="111DBB79" w14:textId="77777777" w:rsidR="0040742E" w:rsidRPr="0040742E" w:rsidRDefault="0040742E" w:rsidP="00705B09">
            <w:pPr>
              <w:rPr>
                <w:lang w:val="en-US"/>
              </w:rPr>
            </w:pPr>
            <w:r w:rsidRPr="0040742E">
              <w:rPr>
                <w:lang w:val="en-US"/>
              </w:rPr>
              <w:t>Club Sandwich</w:t>
            </w:r>
          </w:p>
        </w:tc>
        <w:tc>
          <w:tcPr>
            <w:tcW w:w="3006" w:type="dxa"/>
          </w:tcPr>
          <w:p w14:paraId="3CADDE22" w14:textId="77777777" w:rsidR="0040742E" w:rsidRPr="0040742E" w:rsidRDefault="0040742E" w:rsidP="00705B09">
            <w:pPr>
              <w:rPr>
                <w:lang w:val="en-US"/>
              </w:rPr>
            </w:pPr>
            <w:r w:rsidRPr="0040742E">
              <w:rPr>
                <w:lang w:val="en-US"/>
              </w:rPr>
              <w:t>32</w:t>
            </w:r>
          </w:p>
        </w:tc>
      </w:tr>
      <w:tr w:rsidR="0040742E" w:rsidRPr="0040742E" w14:paraId="59F1F8AD" w14:textId="77777777" w:rsidTr="0040742E">
        <w:trPr>
          <w:cnfStyle w:val="000000100000" w:firstRow="0" w:lastRow="0" w:firstColumn="0" w:lastColumn="0" w:oddVBand="0" w:evenVBand="0" w:oddHBand="1" w:evenHBand="0" w:firstRowFirstColumn="0" w:firstRowLastColumn="0" w:lastRowFirstColumn="0" w:lastRowLastColumn="0"/>
        </w:trPr>
        <w:tc>
          <w:tcPr>
            <w:tcW w:w="3005" w:type="dxa"/>
          </w:tcPr>
          <w:p w14:paraId="3E729B86" w14:textId="77777777" w:rsidR="0040742E" w:rsidRPr="0040742E" w:rsidRDefault="0040742E" w:rsidP="00705B09">
            <w:pPr>
              <w:rPr>
                <w:lang w:val="en-US"/>
              </w:rPr>
            </w:pPr>
            <w:r w:rsidRPr="0040742E">
              <w:rPr>
                <w:lang w:val="en-US"/>
              </w:rPr>
              <w:t>Filet Mignon</w:t>
            </w:r>
          </w:p>
        </w:tc>
        <w:tc>
          <w:tcPr>
            <w:tcW w:w="3005" w:type="dxa"/>
          </w:tcPr>
          <w:p w14:paraId="4DC53F51" w14:textId="77777777" w:rsidR="0040742E" w:rsidRPr="0040742E" w:rsidRDefault="0040742E" w:rsidP="00705B09">
            <w:pPr>
              <w:rPr>
                <w:lang w:val="en-US"/>
              </w:rPr>
            </w:pPr>
            <w:r w:rsidRPr="0040742E">
              <w:rPr>
                <w:lang w:val="en-US"/>
              </w:rPr>
              <w:t>Steak</w:t>
            </w:r>
          </w:p>
        </w:tc>
        <w:tc>
          <w:tcPr>
            <w:tcW w:w="3006" w:type="dxa"/>
          </w:tcPr>
          <w:p w14:paraId="231AE5E3" w14:textId="77777777" w:rsidR="0040742E" w:rsidRPr="0040742E" w:rsidRDefault="0040742E" w:rsidP="00705B09">
            <w:pPr>
              <w:rPr>
                <w:lang w:val="en-US"/>
              </w:rPr>
            </w:pPr>
            <w:r w:rsidRPr="0040742E">
              <w:rPr>
                <w:lang w:val="en-US"/>
              </w:rPr>
              <w:t>31</w:t>
            </w:r>
          </w:p>
        </w:tc>
      </w:tr>
      <w:tr w:rsidR="0040742E" w:rsidRPr="0040742E" w14:paraId="021D1DF2" w14:textId="77777777" w:rsidTr="0040742E">
        <w:tc>
          <w:tcPr>
            <w:tcW w:w="3005" w:type="dxa"/>
          </w:tcPr>
          <w:p w14:paraId="32DDDC11" w14:textId="77777777" w:rsidR="0040742E" w:rsidRPr="0040742E" w:rsidRDefault="0040742E" w:rsidP="00705B09">
            <w:pPr>
              <w:rPr>
                <w:lang w:val="en-US"/>
              </w:rPr>
            </w:pPr>
            <w:r w:rsidRPr="0040742E">
              <w:rPr>
                <w:lang w:val="en-US"/>
              </w:rPr>
              <w:t>Steak</w:t>
            </w:r>
          </w:p>
        </w:tc>
        <w:tc>
          <w:tcPr>
            <w:tcW w:w="3005" w:type="dxa"/>
          </w:tcPr>
          <w:p w14:paraId="04503C24" w14:textId="77777777" w:rsidR="0040742E" w:rsidRPr="0040742E" w:rsidRDefault="0040742E" w:rsidP="00705B09">
            <w:pPr>
              <w:rPr>
                <w:lang w:val="en-US"/>
              </w:rPr>
            </w:pPr>
            <w:r w:rsidRPr="0040742E">
              <w:rPr>
                <w:lang w:val="en-US"/>
              </w:rPr>
              <w:t>Baby Back Ribs</w:t>
            </w:r>
          </w:p>
        </w:tc>
        <w:tc>
          <w:tcPr>
            <w:tcW w:w="3006" w:type="dxa"/>
          </w:tcPr>
          <w:p w14:paraId="151FDAE4" w14:textId="77777777" w:rsidR="0040742E" w:rsidRPr="0040742E" w:rsidRDefault="0040742E" w:rsidP="00705B09">
            <w:pPr>
              <w:rPr>
                <w:lang w:val="en-US"/>
              </w:rPr>
            </w:pPr>
            <w:r w:rsidRPr="0040742E">
              <w:rPr>
                <w:lang w:val="en-US"/>
              </w:rPr>
              <w:t>31</w:t>
            </w:r>
          </w:p>
        </w:tc>
      </w:tr>
    </w:tbl>
    <w:p w14:paraId="6E71EE7C" w14:textId="7B442EDC" w:rsidR="0040742E" w:rsidRDefault="0040742E" w:rsidP="00F4450A">
      <w:pPr>
        <w:rPr>
          <w:lang w:val="en-US"/>
        </w:rPr>
      </w:pPr>
      <w:r>
        <w:rPr>
          <w:lang w:val="en-US"/>
        </w:rPr>
        <w:t>Table 1: Top-misclassified images against the 250 images per class test set.</w:t>
      </w:r>
    </w:p>
    <w:p w14:paraId="29C692EA" w14:textId="0FD9BA6D" w:rsidR="00F4450A" w:rsidRPr="00F4450A" w:rsidRDefault="0040742E" w:rsidP="0040742E">
      <w:pPr>
        <w:rPr>
          <w:lang w:val="en-US"/>
        </w:rPr>
      </w:pPr>
      <w:r>
        <w:rPr>
          <w:lang w:val="en-US"/>
        </w:rPr>
        <w:t>These top-misclassified categories all point to visually similar items and give us good confidence that the model isn’t randomly misclassifying but is just struggling with categories which have very similar visual features or require careful comparison of many global attributes rather than color/texture/size (e.g. Steak vs. Filet Mignon steak). Exemplary mispredictions are given in the Figure below.</w:t>
      </w:r>
    </w:p>
    <w:p w14:paraId="41FEEEC7" w14:textId="77777777" w:rsidR="00F4450A" w:rsidRPr="00F4450A" w:rsidRDefault="00F4450A" w:rsidP="00F4450A">
      <w:pPr>
        <w:rPr>
          <w:lang w:val="en-US"/>
        </w:rPr>
      </w:pPr>
    </w:p>
    <w:p w14:paraId="7740E5BA" w14:textId="6FCF2F7A" w:rsidR="00237A2A" w:rsidRPr="00237A2A" w:rsidRDefault="00237A2A" w:rsidP="00237A2A">
      <w:pPr>
        <w:pStyle w:val="ListParagraph"/>
        <w:jc w:val="center"/>
        <w:rPr>
          <w:lang w:val="en-US"/>
        </w:rPr>
      </w:pPr>
      <w:r>
        <w:rPr>
          <w:noProof/>
        </w:rPr>
        <w:drawing>
          <wp:inline distT="0" distB="0" distL="0" distR="0" wp14:anchorId="0FB9F9B3" wp14:editId="336B76F3">
            <wp:extent cx="4082257" cy="4276284"/>
            <wp:effectExtent l="0" t="0" r="0" b="0"/>
            <wp:docPr id="17981551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05177" cy="4300293"/>
                    </a:xfrm>
                    <a:prstGeom prst="rect">
                      <a:avLst/>
                    </a:prstGeom>
                    <a:noFill/>
                    <a:ln>
                      <a:noFill/>
                    </a:ln>
                  </pic:spPr>
                </pic:pic>
              </a:graphicData>
            </a:graphic>
          </wp:inline>
        </w:drawing>
      </w:r>
      <w:r w:rsidR="00697741">
        <w:rPr>
          <w:lang w:val="en-US"/>
        </w:rPr>
        <w:br/>
      </w:r>
      <w:r w:rsidRPr="00237A2A">
        <w:rPr>
          <w:lang w:val="en-US"/>
        </w:rPr>
        <w:t>Figure</w:t>
      </w:r>
      <w:r w:rsidR="00697741">
        <w:rPr>
          <w:lang w:val="en-US"/>
        </w:rPr>
        <w:t xml:space="preserve"> </w:t>
      </w:r>
      <w:r w:rsidR="009624AA">
        <w:rPr>
          <w:lang w:val="en-US"/>
        </w:rPr>
        <w:t>4</w:t>
      </w:r>
      <w:r w:rsidRPr="00237A2A">
        <w:rPr>
          <w:lang w:val="en-US"/>
        </w:rPr>
        <w:t>: Exemplary misclassifications by our model</w:t>
      </w:r>
    </w:p>
    <w:p w14:paraId="4E56D27A" w14:textId="2686A14E" w:rsidR="00F4450A" w:rsidRPr="00F4450A" w:rsidRDefault="00F4450A" w:rsidP="00CD7661">
      <w:pPr>
        <w:pStyle w:val="Heading1"/>
        <w:rPr>
          <w:lang w:val="en-US"/>
        </w:rPr>
      </w:pPr>
      <w:r w:rsidRPr="00F4450A">
        <w:rPr>
          <w:lang w:val="en-US"/>
        </w:rPr>
        <w:t>Discussion of Model Performance and Limitations</w:t>
      </w:r>
    </w:p>
    <w:p w14:paraId="5EF3836F" w14:textId="020D3781" w:rsidR="00F4450A" w:rsidRDefault="00F4450A" w:rsidP="00F4450A">
      <w:pPr>
        <w:rPr>
          <w:lang w:val="en-US"/>
        </w:rPr>
      </w:pPr>
      <w:r w:rsidRPr="00F4450A">
        <w:rPr>
          <w:lang w:val="en-US"/>
        </w:rPr>
        <w:t>Baseline performance using a frozen MobileNetV3 backbone achieved 58.</w:t>
      </w:r>
      <w:r w:rsidR="00CD7661">
        <w:rPr>
          <w:lang w:val="en-US"/>
        </w:rPr>
        <w:t>5</w:t>
      </w:r>
      <w:r w:rsidRPr="00F4450A">
        <w:rPr>
          <w:lang w:val="en-US"/>
        </w:rPr>
        <w:t>% accuracy. By isolating and unfreezing layer 15, overall accuracy improved 9% to 67.</w:t>
      </w:r>
      <w:r w:rsidR="00CD7661">
        <w:rPr>
          <w:lang w:val="en-US"/>
        </w:rPr>
        <w:t>4</w:t>
      </w:r>
      <w:r w:rsidRPr="00F4450A">
        <w:rPr>
          <w:lang w:val="en-US"/>
        </w:rPr>
        <w:t>%. While this falls short of the 90%+ accuracies achieved by state-of-the-art models on this dataset, it demonstrates a clear and successful application of transfer learning and fine-tuning</w:t>
      </w:r>
      <w:r w:rsidR="00BF4BB1">
        <w:rPr>
          <w:lang w:val="en-US"/>
        </w:rPr>
        <w:t xml:space="preserve"> under the given constraints of the assignment.</w:t>
      </w:r>
    </w:p>
    <w:p w14:paraId="1EA5A9BF" w14:textId="588E3FB0" w:rsidR="00BF4BB1" w:rsidRPr="00F4450A" w:rsidRDefault="00E43693" w:rsidP="00F4450A">
      <w:pPr>
        <w:rPr>
          <w:lang w:val="en-US"/>
        </w:rPr>
      </w:pPr>
      <w:r>
        <w:rPr>
          <w:lang w:val="en-US"/>
        </w:rPr>
        <w:t xml:space="preserve">Online search </w:t>
      </w:r>
      <w:r w:rsidR="00BF4BB1">
        <w:rPr>
          <w:lang w:val="en-US"/>
        </w:rPr>
        <w:t xml:space="preserve">after performing my experiments revealed that </w:t>
      </w:r>
      <w:r w:rsidR="002C555B">
        <w:rPr>
          <w:lang w:val="en-US"/>
        </w:rPr>
        <w:t xml:space="preserve">up </w:t>
      </w:r>
      <w:r w:rsidR="00BF4BB1">
        <w:rPr>
          <w:lang w:val="en-US"/>
        </w:rPr>
        <w:t xml:space="preserve">90% accuracy </w:t>
      </w:r>
      <w:r w:rsidR="002C555B">
        <w:rPr>
          <w:lang w:val="en-US"/>
        </w:rPr>
        <w:t xml:space="preserve">is reported </w:t>
      </w:r>
      <w:r w:rsidR="00BF4BB1">
        <w:rPr>
          <w:lang w:val="en-US"/>
        </w:rPr>
        <w:t xml:space="preserve">attainable with ResNet50 </w:t>
      </w:r>
      <w:r w:rsidR="00991103">
        <w:rPr>
          <w:lang w:val="en-US"/>
        </w:rPr>
        <w:t>with the following adjustments</w:t>
      </w:r>
      <w:r>
        <w:rPr>
          <w:lang w:val="en-US"/>
        </w:rPr>
        <w:t xml:space="preserve"> </w:t>
      </w:r>
      <w:r w:rsidR="00237A2A">
        <w:rPr>
          <w:lang w:val="en-US"/>
        </w:rPr>
        <w:t>(Jin 2019)</w:t>
      </w:r>
      <w:r w:rsidR="00991103">
        <w:rPr>
          <w:lang w:val="en-US"/>
        </w:rPr>
        <w:t xml:space="preserve">: Replacing the AvgPool2d </w:t>
      </w:r>
      <w:r w:rsidR="00991103">
        <w:rPr>
          <w:lang w:val="en-US"/>
        </w:rPr>
        <w:lastRenderedPageBreak/>
        <w:t xml:space="preserve">between convolutional layers and final classification head with a </w:t>
      </w:r>
      <w:r w:rsidR="00991103" w:rsidRPr="00991103">
        <w:rPr>
          <w:lang w:val="en-US"/>
        </w:rPr>
        <w:t>AdaptiveConcatPool2d</w:t>
      </w:r>
      <w:r w:rsidR="00991103">
        <w:rPr>
          <w:lang w:val="en-US"/>
        </w:rPr>
        <w:t xml:space="preserve"> </w:t>
      </w:r>
      <w:r w:rsidR="009E2C5D">
        <w:rPr>
          <w:lang w:val="en-US"/>
        </w:rPr>
        <w:t xml:space="preserve">with </w:t>
      </w:r>
      <w:r w:rsidR="00991103">
        <w:rPr>
          <w:lang w:val="en-US"/>
        </w:rPr>
        <w:t xml:space="preserve">Avg and Max pooling side-by-side, using </w:t>
      </w:r>
      <w:r w:rsidR="002C555B">
        <w:rPr>
          <w:lang w:val="en-US"/>
        </w:rPr>
        <w:t>adaptive learning</w:t>
      </w:r>
      <w:r w:rsidR="00991103">
        <w:rPr>
          <w:lang w:val="en-US"/>
        </w:rPr>
        <w:t xml:space="preserve"> rate </w:t>
      </w:r>
      <w:r w:rsidR="002C555B">
        <w:rPr>
          <w:lang w:val="en-US"/>
        </w:rPr>
        <w:t>adjustment</w:t>
      </w:r>
      <w:r w:rsidR="00991103">
        <w:rPr>
          <w:lang w:val="en-US"/>
        </w:rPr>
        <w:t xml:space="preserve">, </w:t>
      </w:r>
      <w:r w:rsidR="002C555B">
        <w:rPr>
          <w:lang w:val="en-US"/>
        </w:rPr>
        <w:t xml:space="preserve">unfreezing the entire model, training at various sizes, </w:t>
      </w:r>
      <w:r w:rsidR="00991103">
        <w:rPr>
          <w:lang w:val="en-US"/>
        </w:rPr>
        <w:t xml:space="preserve">adding </w:t>
      </w:r>
      <w:proofErr w:type="spellStart"/>
      <w:r w:rsidR="00991103">
        <w:rPr>
          <w:lang w:val="en-US"/>
        </w:rPr>
        <w:t>BatchNorm</w:t>
      </w:r>
      <w:proofErr w:type="spellEnd"/>
      <w:r w:rsidR="00991103">
        <w:rPr>
          <w:lang w:val="en-US"/>
        </w:rPr>
        <w:t xml:space="preserve">, increasing dropout </w:t>
      </w:r>
      <w:r>
        <w:rPr>
          <w:lang w:val="en-US"/>
        </w:rPr>
        <w:t xml:space="preserve">to 25%+50% </w:t>
      </w:r>
      <w:r w:rsidR="00991103">
        <w:rPr>
          <w:lang w:val="en-US"/>
        </w:rPr>
        <w:t>rather than decreasing it</w:t>
      </w:r>
      <w:r w:rsidR="002C555B">
        <w:rPr>
          <w:lang w:val="en-US"/>
        </w:rPr>
        <w:t xml:space="preserve"> and various other small improvements. I tried to replicate some of the improvements but couldn’t achieve substantial improvements (see technical appendix).</w:t>
      </w:r>
    </w:p>
    <w:p w14:paraId="02C7DEE3" w14:textId="63852107" w:rsidR="00A06093" w:rsidRDefault="00A06093" w:rsidP="00A06093">
      <w:pPr>
        <w:pStyle w:val="Heading2"/>
        <w:rPr>
          <w:lang w:val="en-US"/>
        </w:rPr>
      </w:pPr>
      <w:r>
        <w:rPr>
          <w:lang w:val="en-US"/>
        </w:rPr>
        <w:t>Limitations</w:t>
      </w:r>
    </w:p>
    <w:p w14:paraId="6986E7FE" w14:textId="498B5EFD" w:rsidR="00F4450A" w:rsidRPr="00F4450A" w:rsidRDefault="00E43693" w:rsidP="00F4450A">
      <w:pPr>
        <w:rPr>
          <w:lang w:val="en-US"/>
        </w:rPr>
      </w:pPr>
      <w:r>
        <w:rPr>
          <w:lang w:val="en-US"/>
        </w:rPr>
        <w:t>These</w:t>
      </w:r>
      <w:r w:rsidR="00F4450A" w:rsidRPr="00F4450A">
        <w:rPr>
          <w:lang w:val="en-US"/>
        </w:rPr>
        <w:t xml:space="preserve"> experiments have several limitations:</w:t>
      </w:r>
    </w:p>
    <w:p w14:paraId="5C461737" w14:textId="248ED74D" w:rsidR="00F4450A" w:rsidRPr="00E43693" w:rsidRDefault="00F4450A" w:rsidP="00E43693">
      <w:pPr>
        <w:pStyle w:val="ListParagraph"/>
        <w:numPr>
          <w:ilvl w:val="0"/>
          <w:numId w:val="8"/>
        </w:numPr>
        <w:rPr>
          <w:lang w:val="en-US"/>
        </w:rPr>
      </w:pPr>
      <w:proofErr w:type="gramStart"/>
      <w:r w:rsidRPr="00E43693">
        <w:rPr>
          <w:lang w:val="en-US"/>
        </w:rPr>
        <w:t>Compute</w:t>
      </w:r>
      <w:proofErr w:type="gramEnd"/>
      <w:r w:rsidRPr="00E43693">
        <w:rPr>
          <w:lang w:val="en-US"/>
        </w:rPr>
        <w:t>/Time Constraints: All experiments were forcibly capped at 15 epochs. The validation loss trajectories in the fine-tuning phase (Figure 2) suggest that the models were still slowly learning and had not yet fully converged</w:t>
      </w:r>
      <w:r w:rsidR="00E43693">
        <w:rPr>
          <w:lang w:val="en-US"/>
        </w:rPr>
        <w:t>. Overfitting would have to be carefully monitored</w:t>
      </w:r>
      <w:r w:rsidRPr="00E43693">
        <w:rPr>
          <w:lang w:val="en-US"/>
        </w:rPr>
        <w:t>.</w:t>
      </w:r>
    </w:p>
    <w:p w14:paraId="785B8512" w14:textId="4800BC00" w:rsidR="00E43693" w:rsidRDefault="00E43693" w:rsidP="00E43693">
      <w:pPr>
        <w:pStyle w:val="ListParagraph"/>
        <w:numPr>
          <w:ilvl w:val="0"/>
          <w:numId w:val="8"/>
        </w:numPr>
        <w:rPr>
          <w:lang w:val="en-US"/>
        </w:rPr>
      </w:pPr>
      <w:r>
        <w:rPr>
          <w:lang w:val="en-US"/>
        </w:rPr>
        <w:t>Limited exploration of hyper-parameters</w:t>
      </w:r>
      <w:r w:rsidR="00186398">
        <w:rPr>
          <w:lang w:val="en-US"/>
        </w:rPr>
        <w:t>: We didn’t fully explore the potential for adjustment in network sizes, layer-norms, activation function, dropouts and learning rates.</w:t>
      </w:r>
    </w:p>
    <w:p w14:paraId="7DED543E" w14:textId="3778A702" w:rsidR="00D1578A" w:rsidRDefault="00D1578A" w:rsidP="00E43693">
      <w:pPr>
        <w:pStyle w:val="ListParagraph"/>
        <w:numPr>
          <w:ilvl w:val="0"/>
          <w:numId w:val="8"/>
        </w:numPr>
        <w:rPr>
          <w:lang w:val="en-US"/>
        </w:rPr>
      </w:pPr>
      <w:r>
        <w:rPr>
          <w:lang w:val="en-US"/>
        </w:rPr>
        <w:t xml:space="preserve">The dataset label quality wasn’t analyzed. If wrongly labeled images remain in the dataset, our results could be distorted. Cursory examination of examples </w:t>
      </w:r>
      <w:proofErr w:type="gramStart"/>
      <w:r>
        <w:rPr>
          <w:lang w:val="en-US"/>
        </w:rPr>
        <w:t>point</w:t>
      </w:r>
      <w:proofErr w:type="gramEnd"/>
      <w:r>
        <w:rPr>
          <w:lang w:val="en-US"/>
        </w:rPr>
        <w:t xml:space="preserve"> to good data quality.</w:t>
      </w:r>
    </w:p>
    <w:p w14:paraId="3172B7FD" w14:textId="563C3B2F" w:rsidR="00186398" w:rsidRDefault="00186398" w:rsidP="00E43693">
      <w:pPr>
        <w:pStyle w:val="ListParagraph"/>
        <w:numPr>
          <w:ilvl w:val="0"/>
          <w:numId w:val="8"/>
        </w:numPr>
        <w:rPr>
          <w:lang w:val="en-US"/>
        </w:rPr>
      </w:pPr>
      <w:r>
        <w:rPr>
          <w:lang w:val="en-US"/>
        </w:rPr>
        <w:t xml:space="preserve">Limited data augmentation: To stay within </w:t>
      </w:r>
      <w:proofErr w:type="gramStart"/>
      <w:r>
        <w:rPr>
          <w:lang w:val="en-US"/>
        </w:rPr>
        <w:t>compute</w:t>
      </w:r>
      <w:proofErr w:type="gramEnd"/>
      <w:r>
        <w:rPr>
          <w:lang w:val="en-US"/>
        </w:rPr>
        <w:t xml:space="preserve"> budgets, additional data augmentation techniques such as adding color jitter, perspective distortions, noise, etc. </w:t>
      </w:r>
      <w:proofErr w:type="spellStart"/>
      <w:r>
        <w:rPr>
          <w:lang w:val="en-US"/>
        </w:rPr>
        <w:t>were</w:t>
      </w:r>
      <w:proofErr w:type="spellEnd"/>
      <w:r>
        <w:rPr>
          <w:lang w:val="en-US"/>
        </w:rPr>
        <w:t xml:space="preserve"> not explored.</w:t>
      </w:r>
    </w:p>
    <w:p w14:paraId="1498AEE4" w14:textId="680367F8" w:rsidR="00237A2A" w:rsidRDefault="00186398" w:rsidP="00237A2A">
      <w:pPr>
        <w:pStyle w:val="ListParagraph"/>
        <w:numPr>
          <w:ilvl w:val="0"/>
          <w:numId w:val="8"/>
        </w:numPr>
        <w:rPr>
          <w:lang w:val="en-US"/>
        </w:rPr>
      </w:pPr>
      <w:r>
        <w:rPr>
          <w:lang w:val="en-US"/>
        </w:rPr>
        <w:t>Fine-Tuning was limited to a single layer: Unfreezing additional layers likely would have provided additional gains in accuracy.</w:t>
      </w:r>
    </w:p>
    <w:p w14:paraId="7A352A72" w14:textId="6B648BCD" w:rsidR="00237A2A" w:rsidRPr="00237A2A" w:rsidRDefault="00237A2A" w:rsidP="00237A2A">
      <w:pPr>
        <w:pStyle w:val="ListParagraph"/>
        <w:jc w:val="center"/>
        <w:rPr>
          <w:lang w:val="en-US"/>
        </w:rPr>
      </w:pPr>
      <w:r>
        <w:rPr>
          <w:noProof/>
        </w:rPr>
        <w:drawing>
          <wp:inline distT="0" distB="0" distL="0" distR="0" wp14:anchorId="1B721A5B" wp14:editId="3BAC8201">
            <wp:extent cx="4305083" cy="3708400"/>
            <wp:effectExtent l="0" t="0" r="635" b="6350"/>
            <wp:docPr id="17762768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09878" cy="3712531"/>
                    </a:xfrm>
                    <a:prstGeom prst="rect">
                      <a:avLst/>
                    </a:prstGeom>
                    <a:noFill/>
                    <a:ln>
                      <a:noFill/>
                    </a:ln>
                  </pic:spPr>
                </pic:pic>
              </a:graphicData>
            </a:graphic>
          </wp:inline>
        </w:drawing>
      </w:r>
      <w:r>
        <w:rPr>
          <w:lang w:val="en-US"/>
        </w:rPr>
        <w:br/>
      </w:r>
      <w:r w:rsidRPr="00237A2A">
        <w:rPr>
          <w:lang w:val="en-US"/>
        </w:rPr>
        <w:t>Figure</w:t>
      </w:r>
      <w:r w:rsidR="00697741">
        <w:rPr>
          <w:lang w:val="en-US"/>
        </w:rPr>
        <w:t xml:space="preserve"> </w:t>
      </w:r>
      <w:r w:rsidR="009624AA">
        <w:rPr>
          <w:lang w:val="en-US"/>
        </w:rPr>
        <w:t>5</w:t>
      </w:r>
      <w:r w:rsidRPr="00237A2A">
        <w:rPr>
          <w:lang w:val="en-US"/>
        </w:rPr>
        <w:t>: Condensed confusion matrix of the worst performing category (</w:t>
      </w:r>
      <w:proofErr w:type="spellStart"/>
      <w:r w:rsidRPr="00237A2A">
        <w:rPr>
          <w:lang w:val="en-US"/>
        </w:rPr>
        <w:t>apple_pie</w:t>
      </w:r>
      <w:proofErr w:type="spellEnd"/>
      <w:r w:rsidRPr="00237A2A">
        <w:rPr>
          <w:lang w:val="en-US"/>
        </w:rPr>
        <w:t>) against the main misclassification categories.</w:t>
      </w:r>
    </w:p>
    <w:p w14:paraId="568C262C" w14:textId="77777777" w:rsidR="00237A2A" w:rsidRPr="00237A2A" w:rsidRDefault="00237A2A" w:rsidP="00237A2A">
      <w:pPr>
        <w:jc w:val="center"/>
        <w:rPr>
          <w:lang w:val="en-US"/>
        </w:rPr>
      </w:pPr>
    </w:p>
    <w:p w14:paraId="4B7F90C3" w14:textId="72C0C630" w:rsidR="00F4450A" w:rsidRDefault="00F4450A" w:rsidP="00186398">
      <w:pPr>
        <w:pStyle w:val="Heading2"/>
        <w:rPr>
          <w:lang w:val="en-US"/>
        </w:rPr>
      </w:pPr>
      <w:r w:rsidRPr="00F4450A">
        <w:rPr>
          <w:lang w:val="en-US"/>
        </w:rPr>
        <w:lastRenderedPageBreak/>
        <w:t>Remaining Issues and Recommendations</w:t>
      </w:r>
    </w:p>
    <w:p w14:paraId="285A340A" w14:textId="77777777" w:rsidR="00186398" w:rsidRDefault="00186398" w:rsidP="00186398">
      <w:pPr>
        <w:pStyle w:val="ListParagraph"/>
        <w:numPr>
          <w:ilvl w:val="0"/>
          <w:numId w:val="8"/>
        </w:numPr>
        <w:rPr>
          <w:lang w:val="en-US"/>
        </w:rPr>
      </w:pPr>
      <w:r>
        <w:rPr>
          <w:lang w:val="en-US"/>
        </w:rPr>
        <w:t>The resulting model performance shows still many gaps for distinguishing popular food categories, so putting the model in production must be carefully considered against the target categories and against state-of-the-art multi-modal LLM-based classification.</w:t>
      </w:r>
    </w:p>
    <w:p w14:paraId="15B8B1E9" w14:textId="35ACB472" w:rsidR="00A06093" w:rsidRDefault="00186398" w:rsidP="00186398">
      <w:pPr>
        <w:pStyle w:val="ListParagraph"/>
        <w:numPr>
          <w:ilvl w:val="0"/>
          <w:numId w:val="8"/>
        </w:numPr>
        <w:rPr>
          <w:lang w:val="en-US"/>
        </w:rPr>
      </w:pPr>
      <w:r w:rsidRPr="00A06093">
        <w:rPr>
          <w:lang w:val="en-US"/>
        </w:rPr>
        <w:t xml:space="preserve">Ethical considerations related to food classification </w:t>
      </w:r>
      <w:r w:rsidR="009E2C5D">
        <w:rPr>
          <w:lang w:val="en-US"/>
        </w:rPr>
        <w:t>weren’t</w:t>
      </w:r>
      <w:r w:rsidRPr="00A06093">
        <w:rPr>
          <w:lang w:val="en-US"/>
        </w:rPr>
        <w:t xml:space="preserve"> explored in depth. Since the dataset was balanced, there shouldn’t be </w:t>
      </w:r>
      <w:r w:rsidR="00A06093" w:rsidRPr="00A06093">
        <w:rPr>
          <w:lang w:val="en-US"/>
        </w:rPr>
        <w:t xml:space="preserve">a </w:t>
      </w:r>
      <w:r w:rsidRPr="00A06093">
        <w:rPr>
          <w:lang w:val="en-US"/>
        </w:rPr>
        <w:t xml:space="preserve">bias </w:t>
      </w:r>
      <w:r w:rsidR="00A06093" w:rsidRPr="00A06093">
        <w:rPr>
          <w:lang w:val="en-US"/>
        </w:rPr>
        <w:t xml:space="preserve">between the individual class included in the dataset. Yet, the </w:t>
      </w:r>
      <w:r w:rsidR="00237A2A" w:rsidRPr="00A06093">
        <w:rPr>
          <w:lang w:val="en-US"/>
        </w:rPr>
        <w:t>dataset in general seems largely focused on food available in Western/developed nations and doesn’t represent diverse global food taste</w:t>
      </w:r>
      <w:r w:rsidR="00A06093" w:rsidRPr="00A06093">
        <w:rPr>
          <w:lang w:val="en-US"/>
        </w:rPr>
        <w:t xml:space="preserve"> or include more than just the most famous dishes per non-western country if at all</w:t>
      </w:r>
      <w:r w:rsidR="00237A2A" w:rsidRPr="00A06093">
        <w:rPr>
          <w:lang w:val="en-US"/>
        </w:rPr>
        <w:t>.</w:t>
      </w:r>
      <w:r w:rsidR="00A06093" w:rsidRPr="00A06093">
        <w:rPr>
          <w:lang w:val="en-US"/>
        </w:rPr>
        <w:t xml:space="preserve"> It should </w:t>
      </w:r>
      <w:proofErr w:type="gramStart"/>
      <w:r w:rsidR="00A06093" w:rsidRPr="00A06093">
        <w:rPr>
          <w:lang w:val="en-US"/>
        </w:rPr>
        <w:t>be considered</w:t>
      </w:r>
      <w:proofErr w:type="gramEnd"/>
      <w:r w:rsidR="00A06093" w:rsidRPr="00A06093">
        <w:rPr>
          <w:lang w:val="en-US"/>
        </w:rPr>
        <w:t xml:space="preserve"> widening the dataset to capture tastes more widely. Socio-economic factors could also silently influence results, for instance via quality of picture taken by higher priced camera vs. models commonly found in poorer demographics or quality of food carrier</w:t>
      </w:r>
      <w:r w:rsidR="00A06093">
        <w:rPr>
          <w:lang w:val="en-US"/>
        </w:rPr>
        <w:t>s</w:t>
      </w:r>
      <w:r w:rsidR="00A06093" w:rsidRPr="00A06093">
        <w:rPr>
          <w:lang w:val="en-US"/>
        </w:rPr>
        <w:t xml:space="preserve"> such as nice ceramic plates vs. paper food containers.</w:t>
      </w:r>
    </w:p>
    <w:p w14:paraId="251DF8E6" w14:textId="3A464346" w:rsidR="00186398" w:rsidRPr="00A06093" w:rsidRDefault="00186398" w:rsidP="00186398">
      <w:pPr>
        <w:pStyle w:val="ListParagraph"/>
        <w:numPr>
          <w:ilvl w:val="0"/>
          <w:numId w:val="8"/>
        </w:numPr>
        <w:rPr>
          <w:lang w:val="en-US"/>
        </w:rPr>
      </w:pPr>
      <w:r w:rsidRPr="00A06093">
        <w:rPr>
          <w:lang w:val="en-US"/>
        </w:rPr>
        <w:t xml:space="preserve">To </w:t>
      </w:r>
      <w:proofErr w:type="gramStart"/>
      <w:r w:rsidRPr="00A06093">
        <w:rPr>
          <w:lang w:val="en-US"/>
        </w:rPr>
        <w:t>reach</w:t>
      </w:r>
      <w:proofErr w:type="gramEnd"/>
      <w:r w:rsidRPr="00A06093">
        <w:rPr>
          <w:lang w:val="en-US"/>
        </w:rPr>
        <w:t xml:space="preserve"> state-of-the-art level of performance, it would be recommended to u</w:t>
      </w:r>
      <w:r w:rsidR="009E2C5D">
        <w:rPr>
          <w:lang w:val="en-US"/>
        </w:rPr>
        <w:t>se</w:t>
      </w:r>
      <w:r w:rsidRPr="00A06093">
        <w:rPr>
          <w:lang w:val="en-US"/>
        </w:rPr>
        <w:t xml:space="preserve"> newer model backbones first and perform more rigorous hyper-parameter exploration (e.g. learning rate finding) before performing the training in a more comprehensive manner than the explored 15 epochs. Additional </w:t>
      </w:r>
      <w:proofErr w:type="gramStart"/>
      <w:r w:rsidRPr="00A06093">
        <w:rPr>
          <w:lang w:val="en-US"/>
        </w:rPr>
        <w:t>unfreezing</w:t>
      </w:r>
      <w:proofErr w:type="gramEnd"/>
      <w:r w:rsidRPr="00A06093">
        <w:rPr>
          <w:lang w:val="en-US"/>
        </w:rPr>
        <w:t xml:space="preserve"> of more than one layer could also a</w:t>
      </w:r>
      <w:r w:rsidR="00237A2A" w:rsidRPr="00A06093">
        <w:rPr>
          <w:lang w:val="en-US"/>
        </w:rPr>
        <w:t>chieve additional performance gains.</w:t>
      </w:r>
    </w:p>
    <w:p w14:paraId="2892A8E7" w14:textId="43C7BC51" w:rsidR="00237A2A" w:rsidRDefault="00237A2A" w:rsidP="00186398">
      <w:pPr>
        <w:pStyle w:val="ListParagraph"/>
        <w:numPr>
          <w:ilvl w:val="0"/>
          <w:numId w:val="8"/>
        </w:numPr>
        <w:rPr>
          <w:lang w:val="en-US"/>
        </w:rPr>
      </w:pPr>
      <w:r>
        <w:rPr>
          <w:lang w:val="en-US"/>
        </w:rPr>
        <w:t xml:space="preserve">Increasing training dataset size </w:t>
      </w:r>
      <w:r w:rsidR="00A06093">
        <w:rPr>
          <w:lang w:val="en-US"/>
        </w:rPr>
        <w:t xml:space="preserve">beyond the 637 images available for training per class </w:t>
      </w:r>
      <w:r>
        <w:rPr>
          <w:lang w:val="en-US"/>
        </w:rPr>
        <w:t>and incorporating more diverse images (e.g. more modern pictures) will be necessary to deploy a food classification model into production. Images currently are all dated before 2014 and thus no longer representative of modern food presentation, changes in global taste and other changes in popularity (e.g. plates, cutlery).</w:t>
      </w:r>
    </w:p>
    <w:p w14:paraId="28AAF61B" w14:textId="3B332D1A" w:rsidR="00F4450A" w:rsidRDefault="00F4450A" w:rsidP="00A06093">
      <w:pPr>
        <w:pStyle w:val="Heading1"/>
        <w:numPr>
          <w:ilvl w:val="0"/>
          <w:numId w:val="0"/>
        </w:numPr>
        <w:ind w:left="432" w:hanging="432"/>
        <w:rPr>
          <w:lang w:val="en-US"/>
        </w:rPr>
      </w:pPr>
      <w:r w:rsidRPr="00F4450A">
        <w:rPr>
          <w:lang w:val="en-US"/>
        </w:rPr>
        <w:t>Bibliography</w:t>
      </w:r>
      <w:r w:rsidR="004C719F">
        <w:rPr>
          <w:lang w:val="en-US"/>
        </w:rPr>
        <w:t xml:space="preserve"> &amp; Acknowledgements</w:t>
      </w:r>
    </w:p>
    <w:p w14:paraId="5C0DA61B" w14:textId="0DB609EE" w:rsidR="004C719F" w:rsidRPr="004C719F" w:rsidRDefault="004C719F" w:rsidP="004C719F">
      <w:pPr>
        <w:rPr>
          <w:lang w:val="en-US"/>
        </w:rPr>
      </w:pPr>
      <w:r>
        <w:rPr>
          <w:lang w:val="en-US"/>
        </w:rPr>
        <w:t>All code was written with the support of Google Gemini Flash 2.5 (</w:t>
      </w:r>
      <w:proofErr w:type="spellStart"/>
      <w:r>
        <w:rPr>
          <w:lang w:val="en-US"/>
        </w:rPr>
        <w:t>Colab</w:t>
      </w:r>
      <w:proofErr w:type="spellEnd"/>
      <w:r>
        <w:rPr>
          <w:lang w:val="en-US"/>
        </w:rPr>
        <w:t>), Claude Code Opus 4.6 and Google Gemini 3.1 Pro in particular charting and data loading code.</w:t>
      </w:r>
    </w:p>
    <w:p w14:paraId="1F48C9B3" w14:textId="77777777" w:rsidR="00F4450A" w:rsidRPr="00E43693" w:rsidRDefault="00F4450A" w:rsidP="00E43693">
      <w:pPr>
        <w:pStyle w:val="ListParagraph"/>
        <w:numPr>
          <w:ilvl w:val="0"/>
          <w:numId w:val="7"/>
        </w:numPr>
        <w:rPr>
          <w:lang w:val="en-US"/>
        </w:rPr>
      </w:pPr>
      <w:r w:rsidRPr="00E43693">
        <w:rPr>
          <w:lang w:val="en-US"/>
        </w:rPr>
        <w:t>Bossard, L., Guillaumin, M., &amp; Van Gool, L. (2014). Food-101 – Mining Discriminative Components with Random Forests. In European Conference on Computer Vision (ECCV).</w:t>
      </w:r>
    </w:p>
    <w:p w14:paraId="1ADEFA8C" w14:textId="77777777" w:rsidR="00F4450A" w:rsidRPr="00E43693" w:rsidRDefault="00F4450A" w:rsidP="00E43693">
      <w:pPr>
        <w:pStyle w:val="ListParagraph"/>
        <w:numPr>
          <w:ilvl w:val="0"/>
          <w:numId w:val="7"/>
        </w:numPr>
        <w:rPr>
          <w:lang w:val="en-US"/>
        </w:rPr>
      </w:pPr>
      <w:r w:rsidRPr="00E43693">
        <w:rPr>
          <w:lang w:val="en-US"/>
        </w:rPr>
        <w:t>He, K., Zhang, X., Ren, S., &amp; Sun, J. (2016). Deep Residual Learning for Image Recognition. In Proceedings of the IEEE Conference on Computer Vision and Pattern Recognition (CVPR) (pp. 770-778).</w:t>
      </w:r>
    </w:p>
    <w:p w14:paraId="32FC5E5B" w14:textId="7C6BE19D" w:rsidR="00F4450A" w:rsidRPr="00E43693" w:rsidRDefault="00F4450A" w:rsidP="00E43693">
      <w:pPr>
        <w:pStyle w:val="ListParagraph"/>
        <w:numPr>
          <w:ilvl w:val="0"/>
          <w:numId w:val="7"/>
        </w:numPr>
        <w:rPr>
          <w:lang w:val="en-US"/>
        </w:rPr>
      </w:pPr>
      <w:r w:rsidRPr="00E43693">
        <w:rPr>
          <w:lang w:val="en-US"/>
        </w:rPr>
        <w:t>Howard, A., Sandler, M., Chu, G., Chen, L. C., Chen, B., Tan, M</w:t>
      </w:r>
      <w:r w:rsidR="00A06093">
        <w:rPr>
          <w:lang w:val="en-US"/>
        </w:rPr>
        <w:t xml:space="preserve"> et al.</w:t>
      </w:r>
      <w:r w:rsidRPr="00E43693">
        <w:rPr>
          <w:lang w:val="en-US"/>
        </w:rPr>
        <w:t xml:space="preserve"> (2019). Searching for MobileNetV3. In Proceedings of the IEEE/CVF International Conference on Computer Vision (ICCV) (pp. 1314-1324).</w:t>
      </w:r>
    </w:p>
    <w:p w14:paraId="5CCAEE59" w14:textId="18F508AB" w:rsidR="00F4450A" w:rsidRPr="00E43693" w:rsidRDefault="00F4450A" w:rsidP="00E43693">
      <w:pPr>
        <w:pStyle w:val="ListParagraph"/>
        <w:numPr>
          <w:ilvl w:val="0"/>
          <w:numId w:val="7"/>
        </w:numPr>
        <w:rPr>
          <w:lang w:val="en-US"/>
        </w:rPr>
      </w:pPr>
      <w:r w:rsidRPr="00E43693">
        <w:rPr>
          <w:lang w:val="en-US"/>
        </w:rPr>
        <w:t xml:space="preserve">Szegedy, C., Liu, W., Jia, Y., </w:t>
      </w:r>
      <w:proofErr w:type="spellStart"/>
      <w:r w:rsidRPr="00E43693">
        <w:rPr>
          <w:lang w:val="en-US"/>
        </w:rPr>
        <w:t>Sermanet</w:t>
      </w:r>
      <w:proofErr w:type="spellEnd"/>
      <w:r w:rsidRPr="00E43693">
        <w:rPr>
          <w:lang w:val="en-US"/>
        </w:rPr>
        <w:t>, P., Reed, S., Anguelov, D</w:t>
      </w:r>
      <w:r w:rsidR="00A06093">
        <w:rPr>
          <w:lang w:val="en-US"/>
        </w:rPr>
        <w:t xml:space="preserve"> et al.</w:t>
      </w:r>
      <w:r w:rsidRPr="00E43693">
        <w:rPr>
          <w:lang w:val="en-US"/>
        </w:rPr>
        <w:t xml:space="preserve"> (2015). Going deeper with convolutions. In Proceedings of the IEEE Conference on Computer Vision and Pattern Recognition (CVPR) (pp. 1-9).</w:t>
      </w:r>
    </w:p>
    <w:p w14:paraId="686A48F6" w14:textId="59ECD094" w:rsidR="00F4450A" w:rsidRPr="00E43693" w:rsidRDefault="00F4450A" w:rsidP="00E43693">
      <w:pPr>
        <w:pStyle w:val="ListParagraph"/>
        <w:numPr>
          <w:ilvl w:val="0"/>
          <w:numId w:val="7"/>
        </w:numPr>
        <w:rPr>
          <w:lang w:val="en-US"/>
        </w:rPr>
      </w:pPr>
      <w:r w:rsidRPr="008869D3">
        <w:rPr>
          <w:lang w:val="de-DE"/>
        </w:rPr>
        <w:t xml:space="preserve">W. So, A. So, et al. </w:t>
      </w:r>
      <w:r w:rsidRPr="00E43693">
        <w:rPr>
          <w:lang w:val="en-US"/>
        </w:rPr>
        <w:t>(2026), UTS Deep Learning, Autumn 2026</w:t>
      </w:r>
      <w:r w:rsidR="00A06093">
        <w:rPr>
          <w:lang w:val="en-US"/>
        </w:rPr>
        <w:t xml:space="preserve">. </w:t>
      </w:r>
      <w:proofErr w:type="gramStart"/>
      <w:r w:rsidR="00A06093">
        <w:rPr>
          <w:lang w:val="en-US"/>
        </w:rPr>
        <w:t>In particular laboratory</w:t>
      </w:r>
      <w:proofErr w:type="gramEnd"/>
      <w:r w:rsidR="00A06093">
        <w:rPr>
          <w:lang w:val="en-US"/>
        </w:rPr>
        <w:t xml:space="preserve"> notebooks for modules on CNN and transfer learning.</w:t>
      </w:r>
    </w:p>
    <w:p w14:paraId="6B8BBF94" w14:textId="2253BD0A" w:rsidR="009839A0" w:rsidRPr="004C6CB9" w:rsidRDefault="00E43693" w:rsidP="004C6CB9">
      <w:pPr>
        <w:pStyle w:val="ListParagraph"/>
        <w:numPr>
          <w:ilvl w:val="0"/>
          <w:numId w:val="7"/>
        </w:numPr>
        <w:rPr>
          <w:lang w:val="en-US"/>
        </w:rPr>
      </w:pPr>
      <w:r w:rsidRPr="004C6CB9">
        <w:rPr>
          <w:lang w:val="en-US"/>
        </w:rPr>
        <w:t xml:space="preserve">Tao Jin (2019) Food 101 Image Classification Challenge Problem, </w:t>
      </w:r>
      <w:proofErr w:type="spellStart"/>
      <w:r w:rsidRPr="004C6CB9">
        <w:rPr>
          <w:lang w:val="en-US"/>
        </w:rPr>
        <w:t>Github</w:t>
      </w:r>
      <w:proofErr w:type="spellEnd"/>
      <w:r w:rsidRPr="004C6CB9">
        <w:rPr>
          <w:lang w:val="en-US"/>
        </w:rPr>
        <w:t xml:space="preserve"> Commit 61b5ebe, published </w:t>
      </w:r>
      <w:hyperlink r:id="rId11" w:history="1">
        <w:r w:rsidRPr="004C6CB9">
          <w:rPr>
            <w:rStyle w:val="Hyperlink"/>
            <w:lang w:val="en-US"/>
          </w:rPr>
          <w:t>https://github.com/Pyligent/food101-image-classification/blob/master/food-101_EDA_Model_RestNet_final.ipynb</w:t>
        </w:r>
      </w:hyperlink>
      <w:r w:rsidRPr="004C6CB9">
        <w:rPr>
          <w:lang w:val="en-US"/>
        </w:rPr>
        <w:t>, accessed 02.04.2026</w:t>
      </w:r>
      <w:r w:rsidR="009839A0" w:rsidRPr="004C6CB9">
        <w:rPr>
          <w:lang w:val="en-US"/>
        </w:rPr>
        <w:br w:type="page"/>
      </w:r>
    </w:p>
    <w:p w14:paraId="185331D1" w14:textId="04A3DD31" w:rsidR="00906258" w:rsidRDefault="00906258" w:rsidP="000D3A01">
      <w:pPr>
        <w:pStyle w:val="Heading1"/>
        <w:numPr>
          <w:ilvl w:val="0"/>
          <w:numId w:val="0"/>
        </w:numPr>
        <w:ind w:left="432" w:hanging="432"/>
        <w:rPr>
          <w:lang w:val="en-US"/>
        </w:rPr>
      </w:pPr>
      <w:r>
        <w:rPr>
          <w:lang w:val="en-US"/>
        </w:rPr>
        <w:lastRenderedPageBreak/>
        <w:t>Technical Appendix</w:t>
      </w:r>
    </w:p>
    <w:p w14:paraId="49DF5517" w14:textId="6F71DFC7" w:rsidR="00906258" w:rsidRDefault="00906258" w:rsidP="00906258">
      <w:pPr>
        <w:rPr>
          <w:lang w:val="en-US"/>
        </w:rPr>
      </w:pPr>
      <w:r w:rsidRPr="00906258">
        <w:rPr>
          <w:lang w:val="en-US"/>
        </w:rPr>
        <w:t>I ran the</w:t>
      </w:r>
      <w:r w:rsidR="009839A0">
        <w:rPr>
          <w:lang w:val="en-US"/>
        </w:rPr>
        <w:t xml:space="preserve"> following</w:t>
      </w:r>
      <w:r w:rsidRPr="00906258">
        <w:rPr>
          <w:lang w:val="en-US"/>
        </w:rPr>
        <w:t xml:space="preserve"> </w:t>
      </w:r>
      <w:r w:rsidR="0040742E">
        <w:rPr>
          <w:lang w:val="en-US"/>
        </w:rPr>
        <w:t>additional</w:t>
      </w:r>
      <w:r w:rsidR="009839A0">
        <w:rPr>
          <w:lang w:val="en-US"/>
        </w:rPr>
        <w:t xml:space="preserve">, </w:t>
      </w:r>
      <w:proofErr w:type="gramStart"/>
      <w:r w:rsidR="0040742E">
        <w:rPr>
          <w:lang w:val="en-US"/>
        </w:rPr>
        <w:t>exploratory</w:t>
      </w:r>
      <w:proofErr w:type="gramEnd"/>
      <w:r w:rsidR="0040742E">
        <w:rPr>
          <w:lang w:val="en-US"/>
        </w:rPr>
        <w:t xml:space="preserve"> experiments which aren’t included in my assignment submission</w:t>
      </w:r>
      <w:r w:rsidR="009839A0">
        <w:rPr>
          <w:lang w:val="en-US"/>
        </w:rPr>
        <w:t xml:space="preserve"> (G = </w:t>
      </w:r>
      <w:proofErr w:type="spellStart"/>
      <w:r w:rsidR="009839A0">
        <w:rPr>
          <w:lang w:val="en-US"/>
        </w:rPr>
        <w:t>GoogLeNet</w:t>
      </w:r>
      <w:proofErr w:type="spellEnd"/>
      <w:r w:rsidR="009839A0">
        <w:rPr>
          <w:lang w:val="en-US"/>
        </w:rPr>
        <w:t>, M = MobileNetV3, R = ResNet50)</w:t>
      </w:r>
    </w:p>
    <w:tbl>
      <w:tblPr>
        <w:tblStyle w:val="TableGrid"/>
        <w:tblW w:w="9067" w:type="dxa"/>
        <w:tblLook w:val="04A0" w:firstRow="1" w:lastRow="0" w:firstColumn="1" w:lastColumn="0" w:noHBand="0" w:noVBand="1"/>
      </w:tblPr>
      <w:tblGrid>
        <w:gridCol w:w="1271"/>
        <w:gridCol w:w="2346"/>
        <w:gridCol w:w="1341"/>
        <w:gridCol w:w="1202"/>
        <w:gridCol w:w="2907"/>
      </w:tblGrid>
      <w:tr w:rsidR="009839A0" w:rsidRPr="007B72C3" w14:paraId="1ECDEC2C" w14:textId="77777777" w:rsidTr="009839A0">
        <w:tc>
          <w:tcPr>
            <w:tcW w:w="1271" w:type="dxa"/>
          </w:tcPr>
          <w:p w14:paraId="5D8D352B" w14:textId="77777777" w:rsidR="009839A0" w:rsidRPr="007B72C3" w:rsidRDefault="009839A0" w:rsidP="00096498">
            <w:pPr>
              <w:rPr>
                <w:sz w:val="18"/>
                <w:szCs w:val="18"/>
                <w:lang w:val="en-US"/>
              </w:rPr>
            </w:pPr>
            <w:r w:rsidRPr="007B72C3">
              <w:rPr>
                <w:sz w:val="18"/>
                <w:szCs w:val="18"/>
                <w:lang w:val="en-US"/>
              </w:rPr>
              <w:t>Experiment Focus</w:t>
            </w:r>
          </w:p>
        </w:tc>
        <w:tc>
          <w:tcPr>
            <w:tcW w:w="2346" w:type="dxa"/>
          </w:tcPr>
          <w:p w14:paraId="0D3DA544" w14:textId="77777777" w:rsidR="009839A0" w:rsidRPr="007B72C3" w:rsidRDefault="009839A0" w:rsidP="00096498">
            <w:pPr>
              <w:rPr>
                <w:sz w:val="18"/>
                <w:szCs w:val="18"/>
                <w:lang w:val="en-US"/>
              </w:rPr>
            </w:pPr>
            <w:r w:rsidRPr="007B72C3">
              <w:rPr>
                <w:sz w:val="18"/>
                <w:szCs w:val="18"/>
                <w:lang w:val="en-US"/>
              </w:rPr>
              <w:t>Configuration Notes</w:t>
            </w:r>
          </w:p>
        </w:tc>
        <w:tc>
          <w:tcPr>
            <w:tcW w:w="1341" w:type="dxa"/>
          </w:tcPr>
          <w:p w14:paraId="33A22A91" w14:textId="0EB9B5B2" w:rsidR="009839A0" w:rsidRPr="007B72C3" w:rsidRDefault="009839A0" w:rsidP="00096498">
            <w:pPr>
              <w:rPr>
                <w:sz w:val="18"/>
                <w:szCs w:val="18"/>
                <w:lang w:val="en-US"/>
              </w:rPr>
            </w:pPr>
            <w:r>
              <w:rPr>
                <w:sz w:val="18"/>
                <w:szCs w:val="18"/>
                <w:lang w:val="en-US"/>
              </w:rPr>
              <w:t>Baseline</w:t>
            </w:r>
          </w:p>
        </w:tc>
        <w:tc>
          <w:tcPr>
            <w:tcW w:w="1202" w:type="dxa"/>
          </w:tcPr>
          <w:p w14:paraId="5AEFDD55" w14:textId="14BBD9DD" w:rsidR="009839A0" w:rsidRPr="007B72C3" w:rsidRDefault="009839A0" w:rsidP="00096498">
            <w:pPr>
              <w:rPr>
                <w:sz w:val="18"/>
                <w:szCs w:val="18"/>
                <w:lang w:val="en-US"/>
              </w:rPr>
            </w:pPr>
            <w:r>
              <w:rPr>
                <w:sz w:val="18"/>
                <w:szCs w:val="18"/>
                <w:lang w:val="en-US"/>
              </w:rPr>
              <w:t>Outcome</w:t>
            </w:r>
          </w:p>
        </w:tc>
        <w:tc>
          <w:tcPr>
            <w:tcW w:w="2907" w:type="dxa"/>
          </w:tcPr>
          <w:p w14:paraId="3F0ADD05" w14:textId="77777777" w:rsidR="009839A0" w:rsidRPr="007B72C3" w:rsidRDefault="009839A0" w:rsidP="00096498">
            <w:pPr>
              <w:rPr>
                <w:sz w:val="18"/>
                <w:szCs w:val="18"/>
                <w:lang w:val="en-US"/>
              </w:rPr>
            </w:pPr>
            <w:r w:rsidRPr="007B72C3">
              <w:rPr>
                <w:sz w:val="18"/>
                <w:szCs w:val="18"/>
                <w:lang w:val="en-US"/>
              </w:rPr>
              <w:t>Observation / Result</w:t>
            </w:r>
          </w:p>
        </w:tc>
      </w:tr>
      <w:tr w:rsidR="009839A0" w:rsidRPr="007B72C3" w14:paraId="26A9FE45" w14:textId="77777777" w:rsidTr="009839A0">
        <w:tc>
          <w:tcPr>
            <w:tcW w:w="1271" w:type="dxa"/>
          </w:tcPr>
          <w:p w14:paraId="5CEA2847" w14:textId="76708759" w:rsidR="009839A0" w:rsidRPr="007B72C3" w:rsidRDefault="009839A0" w:rsidP="00096498">
            <w:pPr>
              <w:rPr>
                <w:sz w:val="18"/>
                <w:szCs w:val="18"/>
                <w:lang w:val="en-US"/>
              </w:rPr>
            </w:pPr>
            <w:r>
              <w:rPr>
                <w:sz w:val="18"/>
                <w:szCs w:val="18"/>
                <w:lang w:val="en-US"/>
              </w:rPr>
              <w:t>Different learning rate</w:t>
            </w:r>
          </w:p>
        </w:tc>
        <w:tc>
          <w:tcPr>
            <w:tcW w:w="2346" w:type="dxa"/>
          </w:tcPr>
          <w:p w14:paraId="3823F316" w14:textId="77777777" w:rsidR="009839A0" w:rsidRDefault="009839A0" w:rsidP="00096498">
            <w:pPr>
              <w:rPr>
                <w:sz w:val="18"/>
                <w:szCs w:val="18"/>
                <w:lang w:val="en-US"/>
              </w:rPr>
            </w:pPr>
            <w:r>
              <w:rPr>
                <w:sz w:val="18"/>
                <w:szCs w:val="18"/>
                <w:lang w:val="en-US"/>
              </w:rPr>
              <w:t>Learning rate reduced 10-fold to 0.0001</w:t>
            </w:r>
          </w:p>
          <w:p w14:paraId="4B581C70" w14:textId="77777777" w:rsidR="009839A0" w:rsidRDefault="009839A0" w:rsidP="00096498">
            <w:pPr>
              <w:rPr>
                <w:sz w:val="18"/>
                <w:szCs w:val="18"/>
                <w:lang w:val="en-US"/>
              </w:rPr>
            </w:pPr>
            <w:r>
              <w:rPr>
                <w:sz w:val="18"/>
                <w:szCs w:val="18"/>
                <w:lang w:val="en-US"/>
              </w:rPr>
              <w:t>Epochs 15</w:t>
            </w:r>
          </w:p>
          <w:p w14:paraId="6E4D26F7" w14:textId="77777777" w:rsidR="009839A0" w:rsidRDefault="009839A0" w:rsidP="00096498">
            <w:pPr>
              <w:rPr>
                <w:sz w:val="18"/>
                <w:szCs w:val="18"/>
                <w:lang w:val="en-US"/>
              </w:rPr>
            </w:pPr>
            <w:r>
              <w:rPr>
                <w:sz w:val="18"/>
                <w:szCs w:val="18"/>
                <w:lang w:val="en-US"/>
              </w:rPr>
              <w:t>Batch 128</w:t>
            </w:r>
          </w:p>
          <w:p w14:paraId="51BA68BF" w14:textId="77777777" w:rsidR="002C555B" w:rsidRDefault="002C555B" w:rsidP="00096498">
            <w:pPr>
              <w:rPr>
                <w:sz w:val="18"/>
                <w:szCs w:val="18"/>
                <w:lang w:val="en-US"/>
              </w:rPr>
            </w:pPr>
            <w:r>
              <w:rPr>
                <w:sz w:val="18"/>
                <w:szCs w:val="18"/>
                <w:lang w:val="en-US"/>
              </w:rPr>
              <w:t>Dropout 20%</w:t>
            </w:r>
          </w:p>
          <w:p w14:paraId="1E1812E6" w14:textId="6C5AC391" w:rsidR="002C555B" w:rsidRPr="007B72C3" w:rsidRDefault="002C555B" w:rsidP="00096498">
            <w:pPr>
              <w:rPr>
                <w:sz w:val="18"/>
                <w:szCs w:val="18"/>
                <w:lang w:val="en-US"/>
              </w:rPr>
            </w:pPr>
            <w:r>
              <w:rPr>
                <w:sz w:val="18"/>
                <w:szCs w:val="18"/>
                <w:lang w:val="en-US"/>
              </w:rPr>
              <w:t>LR Patient 3</w:t>
            </w:r>
          </w:p>
        </w:tc>
        <w:tc>
          <w:tcPr>
            <w:tcW w:w="1341" w:type="dxa"/>
          </w:tcPr>
          <w:p w14:paraId="2B9F65BB" w14:textId="12557A7C" w:rsidR="009839A0" w:rsidRDefault="009839A0" w:rsidP="00096498">
            <w:pPr>
              <w:rPr>
                <w:sz w:val="18"/>
                <w:szCs w:val="18"/>
                <w:lang w:val="en-US"/>
              </w:rPr>
            </w:pPr>
            <w:r>
              <w:rPr>
                <w:sz w:val="18"/>
                <w:szCs w:val="18"/>
                <w:lang w:val="en-US"/>
              </w:rPr>
              <w:t>G: 44.27%</w:t>
            </w:r>
          </w:p>
          <w:p w14:paraId="110523D2" w14:textId="5E553E4A" w:rsidR="009839A0" w:rsidRDefault="009839A0" w:rsidP="00096498">
            <w:pPr>
              <w:rPr>
                <w:sz w:val="18"/>
                <w:szCs w:val="18"/>
                <w:lang w:val="en-US"/>
              </w:rPr>
            </w:pPr>
            <w:r>
              <w:rPr>
                <w:sz w:val="18"/>
                <w:szCs w:val="18"/>
                <w:lang w:val="en-US"/>
              </w:rPr>
              <w:t>M:</w:t>
            </w:r>
            <w:r w:rsidRPr="009839A0">
              <w:rPr>
                <w:sz w:val="18"/>
                <w:szCs w:val="18"/>
                <w:lang w:val="en-US"/>
              </w:rPr>
              <w:t xml:space="preserve"> 58.45%</w:t>
            </w:r>
          </w:p>
          <w:p w14:paraId="2DB628E6" w14:textId="1B45A346" w:rsidR="009839A0" w:rsidRDefault="009839A0" w:rsidP="00096498">
            <w:pPr>
              <w:rPr>
                <w:sz w:val="18"/>
                <w:szCs w:val="18"/>
                <w:lang w:val="en-US"/>
              </w:rPr>
            </w:pPr>
            <w:r>
              <w:rPr>
                <w:sz w:val="18"/>
                <w:szCs w:val="18"/>
                <w:lang w:val="en-US"/>
              </w:rPr>
              <w:t xml:space="preserve">R: </w:t>
            </w:r>
            <w:r w:rsidRPr="009839A0">
              <w:rPr>
                <w:sz w:val="18"/>
                <w:szCs w:val="18"/>
                <w:lang w:val="en-US"/>
              </w:rPr>
              <w:t>53.42</w:t>
            </w:r>
            <w:r>
              <w:rPr>
                <w:sz w:val="18"/>
                <w:szCs w:val="18"/>
                <w:lang w:val="en-US"/>
              </w:rPr>
              <w:t>%</w:t>
            </w:r>
          </w:p>
        </w:tc>
        <w:tc>
          <w:tcPr>
            <w:tcW w:w="1202" w:type="dxa"/>
          </w:tcPr>
          <w:p w14:paraId="46F3A6B5" w14:textId="7EA2C5D5" w:rsidR="009839A0" w:rsidRDefault="009839A0" w:rsidP="00096498">
            <w:pPr>
              <w:rPr>
                <w:sz w:val="18"/>
                <w:szCs w:val="18"/>
                <w:lang w:val="en-US"/>
              </w:rPr>
            </w:pPr>
            <w:r>
              <w:rPr>
                <w:sz w:val="18"/>
                <w:szCs w:val="18"/>
                <w:lang w:val="en-US"/>
              </w:rPr>
              <w:t xml:space="preserve">G: </w:t>
            </w:r>
            <w:r w:rsidRPr="009839A0">
              <w:rPr>
                <w:sz w:val="18"/>
                <w:szCs w:val="18"/>
                <w:highlight w:val="yellow"/>
                <w:lang w:val="en-US"/>
              </w:rPr>
              <w:t>44.68%</w:t>
            </w:r>
            <w:r>
              <w:rPr>
                <w:sz w:val="18"/>
                <w:szCs w:val="18"/>
                <w:lang w:val="en-US"/>
              </w:rPr>
              <w:t xml:space="preserve"> </w:t>
            </w:r>
          </w:p>
          <w:p w14:paraId="44DDCDD4" w14:textId="38973D42" w:rsidR="009839A0" w:rsidRDefault="009839A0" w:rsidP="00096498">
            <w:pPr>
              <w:rPr>
                <w:sz w:val="18"/>
                <w:szCs w:val="18"/>
                <w:lang w:val="en-US"/>
              </w:rPr>
            </w:pPr>
            <w:r>
              <w:rPr>
                <w:sz w:val="18"/>
                <w:szCs w:val="18"/>
                <w:lang w:val="en-US"/>
              </w:rPr>
              <w:t xml:space="preserve">M: </w:t>
            </w:r>
            <w:r w:rsidRPr="009839A0">
              <w:rPr>
                <w:sz w:val="18"/>
                <w:szCs w:val="18"/>
                <w:highlight w:val="red"/>
                <w:lang w:val="en-US"/>
              </w:rPr>
              <w:t>55.67%</w:t>
            </w:r>
            <w:r>
              <w:rPr>
                <w:sz w:val="18"/>
                <w:szCs w:val="18"/>
                <w:lang w:val="en-US"/>
              </w:rPr>
              <w:t xml:space="preserve"> </w:t>
            </w:r>
          </w:p>
          <w:p w14:paraId="4F66C9B7" w14:textId="1D15D85B" w:rsidR="009839A0" w:rsidRPr="007B72C3" w:rsidRDefault="009839A0" w:rsidP="00096498">
            <w:pPr>
              <w:rPr>
                <w:sz w:val="18"/>
                <w:szCs w:val="18"/>
                <w:lang w:val="en-US"/>
              </w:rPr>
            </w:pPr>
            <w:r>
              <w:rPr>
                <w:sz w:val="18"/>
                <w:szCs w:val="18"/>
                <w:lang w:val="en-US"/>
              </w:rPr>
              <w:t xml:space="preserve">R: </w:t>
            </w:r>
            <w:r w:rsidRPr="009839A0">
              <w:rPr>
                <w:sz w:val="18"/>
                <w:szCs w:val="18"/>
                <w:highlight w:val="green"/>
                <w:lang w:val="en-US"/>
              </w:rPr>
              <w:t>54.24%</w:t>
            </w:r>
            <w:r>
              <w:rPr>
                <w:sz w:val="18"/>
                <w:szCs w:val="18"/>
                <w:lang w:val="en-US"/>
              </w:rPr>
              <w:t xml:space="preserve"> </w:t>
            </w:r>
          </w:p>
        </w:tc>
        <w:tc>
          <w:tcPr>
            <w:tcW w:w="2907" w:type="dxa"/>
          </w:tcPr>
          <w:p w14:paraId="35555BA8" w14:textId="0C9F3635" w:rsidR="009839A0" w:rsidRPr="007B72C3" w:rsidRDefault="009839A0" w:rsidP="00096498">
            <w:pPr>
              <w:rPr>
                <w:sz w:val="18"/>
                <w:szCs w:val="18"/>
                <w:lang w:val="en-US"/>
              </w:rPr>
            </w:pPr>
            <w:r>
              <w:rPr>
                <w:sz w:val="18"/>
                <w:szCs w:val="18"/>
                <w:lang w:val="en-US"/>
              </w:rPr>
              <w:t>MobileNetV3 as best baseline model didn’t benefit from LR reduction. ResNet50 improved 1%.</w:t>
            </w:r>
          </w:p>
        </w:tc>
      </w:tr>
      <w:tr w:rsidR="009839A0" w:rsidRPr="007B72C3" w14:paraId="4286EA5E" w14:textId="77777777" w:rsidTr="009839A0">
        <w:tc>
          <w:tcPr>
            <w:tcW w:w="1271" w:type="dxa"/>
          </w:tcPr>
          <w:p w14:paraId="628C666B" w14:textId="645E7CE1" w:rsidR="009839A0" w:rsidRPr="007B72C3" w:rsidRDefault="009839A0" w:rsidP="00096498">
            <w:pPr>
              <w:rPr>
                <w:sz w:val="18"/>
                <w:szCs w:val="18"/>
                <w:lang w:val="en-US"/>
              </w:rPr>
            </w:pPr>
            <w:r>
              <w:rPr>
                <w:sz w:val="18"/>
                <w:szCs w:val="18"/>
                <w:lang w:val="en-US"/>
              </w:rPr>
              <w:t>Reduced dropout in FC head</w:t>
            </w:r>
          </w:p>
        </w:tc>
        <w:tc>
          <w:tcPr>
            <w:tcW w:w="2346" w:type="dxa"/>
          </w:tcPr>
          <w:p w14:paraId="1C125362" w14:textId="15373D07" w:rsidR="009839A0" w:rsidRDefault="009839A0" w:rsidP="00096498">
            <w:pPr>
              <w:rPr>
                <w:sz w:val="18"/>
                <w:szCs w:val="18"/>
                <w:lang w:val="en-US"/>
              </w:rPr>
            </w:pPr>
            <w:r>
              <w:rPr>
                <w:sz w:val="18"/>
                <w:szCs w:val="18"/>
                <w:lang w:val="en-US"/>
              </w:rPr>
              <w:t xml:space="preserve">Instead of 20% </w:t>
            </w:r>
            <w:r w:rsidR="002C555B">
              <w:rPr>
                <w:sz w:val="18"/>
                <w:szCs w:val="18"/>
                <w:lang w:val="en-US"/>
              </w:rPr>
              <w:t xml:space="preserve">dropout </w:t>
            </w:r>
            <w:r>
              <w:rPr>
                <w:sz w:val="18"/>
                <w:szCs w:val="18"/>
                <w:lang w:val="en-US"/>
              </w:rPr>
              <w:t>between first/second and second/third layer used 10% + 5%.</w:t>
            </w:r>
          </w:p>
          <w:p w14:paraId="45851329" w14:textId="77777777" w:rsidR="009839A0" w:rsidRDefault="009839A0" w:rsidP="00096498">
            <w:pPr>
              <w:rPr>
                <w:sz w:val="18"/>
                <w:szCs w:val="18"/>
                <w:lang w:val="en-US"/>
              </w:rPr>
            </w:pPr>
            <w:r>
              <w:rPr>
                <w:sz w:val="18"/>
                <w:szCs w:val="18"/>
                <w:lang w:val="en-US"/>
              </w:rPr>
              <w:t>Epochs 15</w:t>
            </w:r>
          </w:p>
          <w:p w14:paraId="1C50ED73" w14:textId="77777777" w:rsidR="009839A0" w:rsidRDefault="009839A0" w:rsidP="00096498">
            <w:pPr>
              <w:rPr>
                <w:sz w:val="18"/>
                <w:szCs w:val="18"/>
                <w:lang w:val="en-US"/>
              </w:rPr>
            </w:pPr>
            <w:r>
              <w:rPr>
                <w:sz w:val="18"/>
                <w:szCs w:val="18"/>
                <w:lang w:val="en-US"/>
              </w:rPr>
              <w:t>Batch 128</w:t>
            </w:r>
          </w:p>
          <w:p w14:paraId="3F421068" w14:textId="67B2276C" w:rsidR="002C555B" w:rsidRPr="007B72C3" w:rsidRDefault="002C555B" w:rsidP="00096498">
            <w:pPr>
              <w:rPr>
                <w:sz w:val="18"/>
                <w:szCs w:val="18"/>
                <w:lang w:val="en-US"/>
              </w:rPr>
            </w:pPr>
            <w:r>
              <w:rPr>
                <w:sz w:val="18"/>
                <w:szCs w:val="18"/>
                <w:lang w:val="en-US"/>
              </w:rPr>
              <w:t>LR Patient 3</w:t>
            </w:r>
          </w:p>
        </w:tc>
        <w:tc>
          <w:tcPr>
            <w:tcW w:w="1341" w:type="dxa"/>
          </w:tcPr>
          <w:p w14:paraId="05AE285F" w14:textId="77777777" w:rsidR="009839A0" w:rsidRDefault="009839A0" w:rsidP="009839A0">
            <w:pPr>
              <w:rPr>
                <w:sz w:val="18"/>
                <w:szCs w:val="18"/>
                <w:lang w:val="en-US"/>
              </w:rPr>
            </w:pPr>
            <w:r>
              <w:rPr>
                <w:sz w:val="18"/>
                <w:szCs w:val="18"/>
                <w:lang w:val="en-US"/>
              </w:rPr>
              <w:t>G: 44.27%</w:t>
            </w:r>
          </w:p>
          <w:p w14:paraId="054F6509" w14:textId="77777777" w:rsidR="009839A0" w:rsidRDefault="009839A0" w:rsidP="009839A0">
            <w:pPr>
              <w:rPr>
                <w:sz w:val="18"/>
                <w:szCs w:val="18"/>
                <w:lang w:val="en-US"/>
              </w:rPr>
            </w:pPr>
            <w:r>
              <w:rPr>
                <w:sz w:val="18"/>
                <w:szCs w:val="18"/>
                <w:lang w:val="en-US"/>
              </w:rPr>
              <w:t>M:</w:t>
            </w:r>
            <w:r w:rsidRPr="009839A0">
              <w:rPr>
                <w:sz w:val="18"/>
                <w:szCs w:val="18"/>
                <w:lang w:val="en-US"/>
              </w:rPr>
              <w:t xml:space="preserve"> 58.45%</w:t>
            </w:r>
          </w:p>
          <w:p w14:paraId="38670ECC" w14:textId="51E3B74D" w:rsidR="009839A0" w:rsidRPr="007B72C3" w:rsidRDefault="009839A0" w:rsidP="009839A0">
            <w:pPr>
              <w:rPr>
                <w:sz w:val="18"/>
                <w:szCs w:val="18"/>
                <w:lang w:val="en-US"/>
              </w:rPr>
            </w:pPr>
            <w:r>
              <w:rPr>
                <w:sz w:val="18"/>
                <w:szCs w:val="18"/>
                <w:lang w:val="en-US"/>
              </w:rPr>
              <w:t xml:space="preserve">R: </w:t>
            </w:r>
            <w:r w:rsidRPr="009839A0">
              <w:rPr>
                <w:sz w:val="18"/>
                <w:szCs w:val="18"/>
                <w:lang w:val="en-US"/>
              </w:rPr>
              <w:t>53.42</w:t>
            </w:r>
            <w:r>
              <w:rPr>
                <w:sz w:val="18"/>
                <w:szCs w:val="18"/>
                <w:lang w:val="en-US"/>
              </w:rPr>
              <w:t>%</w:t>
            </w:r>
          </w:p>
        </w:tc>
        <w:tc>
          <w:tcPr>
            <w:tcW w:w="1202" w:type="dxa"/>
          </w:tcPr>
          <w:p w14:paraId="7C742369" w14:textId="56C7D0D7" w:rsidR="009839A0" w:rsidRDefault="009839A0" w:rsidP="009839A0">
            <w:pPr>
              <w:rPr>
                <w:sz w:val="18"/>
                <w:szCs w:val="18"/>
                <w:lang w:val="en-US"/>
              </w:rPr>
            </w:pPr>
            <w:r>
              <w:rPr>
                <w:sz w:val="18"/>
                <w:szCs w:val="18"/>
                <w:lang w:val="en-US"/>
              </w:rPr>
              <w:t xml:space="preserve">G: </w:t>
            </w:r>
            <w:r w:rsidRPr="009839A0">
              <w:rPr>
                <w:sz w:val="18"/>
                <w:szCs w:val="18"/>
                <w:highlight w:val="yellow"/>
                <w:lang w:val="en-US"/>
              </w:rPr>
              <w:t>44.88%</w:t>
            </w:r>
          </w:p>
          <w:p w14:paraId="0E7F64E4" w14:textId="4AA3B2A7" w:rsidR="009839A0" w:rsidRDefault="009839A0" w:rsidP="009839A0">
            <w:pPr>
              <w:rPr>
                <w:sz w:val="18"/>
                <w:szCs w:val="18"/>
                <w:lang w:val="en-US"/>
              </w:rPr>
            </w:pPr>
            <w:r>
              <w:rPr>
                <w:sz w:val="18"/>
                <w:szCs w:val="18"/>
                <w:lang w:val="en-US"/>
              </w:rPr>
              <w:t xml:space="preserve">M: </w:t>
            </w:r>
            <w:r w:rsidRPr="009839A0">
              <w:rPr>
                <w:sz w:val="18"/>
                <w:szCs w:val="18"/>
                <w:highlight w:val="yellow"/>
                <w:lang w:val="en-US"/>
              </w:rPr>
              <w:t>59.09%</w:t>
            </w:r>
            <w:r>
              <w:rPr>
                <w:sz w:val="18"/>
                <w:szCs w:val="18"/>
                <w:lang w:val="en-US"/>
              </w:rPr>
              <w:t xml:space="preserve"> </w:t>
            </w:r>
          </w:p>
          <w:p w14:paraId="0B73E187" w14:textId="5BC29B80" w:rsidR="009839A0" w:rsidRPr="007B72C3" w:rsidRDefault="009839A0" w:rsidP="009839A0">
            <w:pPr>
              <w:rPr>
                <w:sz w:val="18"/>
                <w:szCs w:val="18"/>
                <w:lang w:val="en-US"/>
              </w:rPr>
            </w:pPr>
            <w:r>
              <w:rPr>
                <w:sz w:val="18"/>
                <w:szCs w:val="18"/>
                <w:lang w:val="en-US"/>
              </w:rPr>
              <w:t xml:space="preserve">R: </w:t>
            </w:r>
            <w:r w:rsidRPr="009839A0">
              <w:rPr>
                <w:sz w:val="18"/>
                <w:szCs w:val="18"/>
                <w:highlight w:val="green"/>
                <w:lang w:val="en-US"/>
              </w:rPr>
              <w:t>56.33%</w:t>
            </w:r>
          </w:p>
        </w:tc>
        <w:tc>
          <w:tcPr>
            <w:tcW w:w="2907" w:type="dxa"/>
          </w:tcPr>
          <w:p w14:paraId="779FA4EC" w14:textId="3DEFAEC6" w:rsidR="009839A0" w:rsidRPr="007B72C3" w:rsidRDefault="009839A0" w:rsidP="00096498">
            <w:pPr>
              <w:rPr>
                <w:sz w:val="18"/>
                <w:szCs w:val="18"/>
                <w:lang w:val="en-US"/>
              </w:rPr>
            </w:pPr>
            <w:r>
              <w:rPr>
                <w:sz w:val="18"/>
                <w:szCs w:val="18"/>
                <w:lang w:val="en-US"/>
              </w:rPr>
              <w:t>Reduced dropout slightly improved overall model performance, but train/validation gap points to risk of overfitting. Since the gains are marginal, I wouldn’t recommend this. Jin (2019) found better results with much increased dropout and increased learning rate.</w:t>
            </w:r>
          </w:p>
        </w:tc>
      </w:tr>
      <w:tr w:rsidR="002C555B" w:rsidRPr="007B72C3" w14:paraId="467FE245" w14:textId="77777777" w:rsidTr="009839A0">
        <w:tc>
          <w:tcPr>
            <w:tcW w:w="1271" w:type="dxa"/>
          </w:tcPr>
          <w:p w14:paraId="642B3CE2" w14:textId="6FD43AD3" w:rsidR="002C555B" w:rsidRDefault="002C555B" w:rsidP="00096498">
            <w:pPr>
              <w:rPr>
                <w:sz w:val="18"/>
                <w:szCs w:val="18"/>
                <w:lang w:val="en-US"/>
              </w:rPr>
            </w:pPr>
            <w:r>
              <w:rPr>
                <w:sz w:val="18"/>
                <w:szCs w:val="18"/>
                <w:lang w:val="en-US"/>
              </w:rPr>
              <w:t>Replicate FC from Jin 2019</w:t>
            </w:r>
          </w:p>
        </w:tc>
        <w:tc>
          <w:tcPr>
            <w:tcW w:w="2346" w:type="dxa"/>
          </w:tcPr>
          <w:p w14:paraId="771A6FCE" w14:textId="36130813" w:rsidR="002C555B" w:rsidRDefault="002C555B" w:rsidP="002C555B">
            <w:pPr>
              <w:rPr>
                <w:sz w:val="18"/>
                <w:szCs w:val="18"/>
                <w:lang w:val="en-US"/>
              </w:rPr>
            </w:pPr>
            <w:r>
              <w:rPr>
                <w:sz w:val="18"/>
                <w:szCs w:val="18"/>
                <w:lang w:val="en-US"/>
              </w:rPr>
              <w:t>Instead of 20% dropout between first/second and second/third layer used 25% + 50%.</w:t>
            </w:r>
          </w:p>
          <w:p w14:paraId="3BBE03B5" w14:textId="495DD8B9" w:rsidR="002C555B" w:rsidRDefault="002C555B" w:rsidP="002C555B">
            <w:pPr>
              <w:rPr>
                <w:sz w:val="18"/>
                <w:szCs w:val="18"/>
                <w:lang w:val="en-US"/>
              </w:rPr>
            </w:pPr>
            <w:r>
              <w:rPr>
                <w:sz w:val="18"/>
                <w:szCs w:val="18"/>
                <w:lang w:val="en-US"/>
              </w:rPr>
              <w:t>BatchNorm1D</w:t>
            </w:r>
          </w:p>
          <w:p w14:paraId="0751F93A" w14:textId="71941065" w:rsidR="002C555B" w:rsidRDefault="002C555B" w:rsidP="002C555B">
            <w:pPr>
              <w:rPr>
                <w:sz w:val="18"/>
                <w:szCs w:val="18"/>
                <w:lang w:val="en-US"/>
              </w:rPr>
            </w:pPr>
            <w:r>
              <w:rPr>
                <w:sz w:val="18"/>
                <w:szCs w:val="18"/>
                <w:lang w:val="en-US"/>
              </w:rPr>
              <w:t xml:space="preserve">LR </w:t>
            </w:r>
            <w:proofErr w:type="gramStart"/>
            <w:r>
              <w:rPr>
                <w:sz w:val="18"/>
                <w:szCs w:val="18"/>
                <w:lang w:val="en-US"/>
              </w:rPr>
              <w:t>start</w:t>
            </w:r>
            <w:proofErr w:type="gramEnd"/>
            <w:r>
              <w:rPr>
                <w:sz w:val="18"/>
                <w:szCs w:val="18"/>
                <w:lang w:val="en-US"/>
              </w:rPr>
              <w:t xml:space="preserve"> at 0.01 instead of 0.001</w:t>
            </w:r>
          </w:p>
          <w:p w14:paraId="0BE64B26" w14:textId="74786720" w:rsidR="002C555B" w:rsidRDefault="002C555B" w:rsidP="002C555B">
            <w:pPr>
              <w:rPr>
                <w:sz w:val="18"/>
                <w:szCs w:val="18"/>
                <w:lang w:val="en-US"/>
              </w:rPr>
            </w:pPr>
            <w:r>
              <w:rPr>
                <w:sz w:val="18"/>
                <w:szCs w:val="18"/>
                <w:lang w:val="en-US"/>
              </w:rPr>
              <w:t>Epochs 20</w:t>
            </w:r>
          </w:p>
          <w:p w14:paraId="02EFB3BE" w14:textId="77777777" w:rsidR="002C555B" w:rsidRDefault="002C555B" w:rsidP="002C555B">
            <w:pPr>
              <w:rPr>
                <w:sz w:val="18"/>
                <w:szCs w:val="18"/>
                <w:lang w:val="en-US"/>
              </w:rPr>
            </w:pPr>
            <w:r>
              <w:rPr>
                <w:sz w:val="18"/>
                <w:szCs w:val="18"/>
                <w:lang w:val="en-US"/>
              </w:rPr>
              <w:t>Batch 128</w:t>
            </w:r>
          </w:p>
          <w:p w14:paraId="69CB9C11" w14:textId="160A718D" w:rsidR="002C555B" w:rsidRDefault="002C555B" w:rsidP="002C555B">
            <w:pPr>
              <w:rPr>
                <w:sz w:val="18"/>
                <w:szCs w:val="18"/>
                <w:lang w:val="en-US"/>
              </w:rPr>
            </w:pPr>
            <w:r>
              <w:rPr>
                <w:sz w:val="18"/>
                <w:szCs w:val="18"/>
                <w:lang w:val="en-US"/>
              </w:rPr>
              <w:t>LR Patience 1</w:t>
            </w:r>
          </w:p>
        </w:tc>
        <w:tc>
          <w:tcPr>
            <w:tcW w:w="1341" w:type="dxa"/>
          </w:tcPr>
          <w:p w14:paraId="3EED74F3" w14:textId="77777777" w:rsidR="002C555B" w:rsidRDefault="002C555B" w:rsidP="002C555B">
            <w:pPr>
              <w:rPr>
                <w:sz w:val="18"/>
                <w:szCs w:val="18"/>
                <w:lang w:val="en-US"/>
              </w:rPr>
            </w:pPr>
            <w:r>
              <w:rPr>
                <w:sz w:val="18"/>
                <w:szCs w:val="18"/>
                <w:lang w:val="en-US"/>
              </w:rPr>
              <w:t>G: 44.27%</w:t>
            </w:r>
          </w:p>
          <w:p w14:paraId="36AC5D7A" w14:textId="77777777" w:rsidR="002C555B" w:rsidRDefault="002C555B" w:rsidP="002C555B">
            <w:pPr>
              <w:rPr>
                <w:sz w:val="18"/>
                <w:szCs w:val="18"/>
                <w:lang w:val="en-US"/>
              </w:rPr>
            </w:pPr>
            <w:r>
              <w:rPr>
                <w:sz w:val="18"/>
                <w:szCs w:val="18"/>
                <w:lang w:val="en-US"/>
              </w:rPr>
              <w:t>M:</w:t>
            </w:r>
            <w:r w:rsidRPr="009839A0">
              <w:rPr>
                <w:sz w:val="18"/>
                <w:szCs w:val="18"/>
                <w:lang w:val="en-US"/>
              </w:rPr>
              <w:t xml:space="preserve"> 58.45%</w:t>
            </w:r>
          </w:p>
          <w:p w14:paraId="432F1C94" w14:textId="0D8AEAF0" w:rsidR="002C555B" w:rsidRDefault="002C555B" w:rsidP="002C555B">
            <w:pPr>
              <w:rPr>
                <w:sz w:val="18"/>
                <w:szCs w:val="18"/>
                <w:lang w:val="en-US"/>
              </w:rPr>
            </w:pPr>
            <w:r>
              <w:rPr>
                <w:sz w:val="18"/>
                <w:szCs w:val="18"/>
                <w:lang w:val="en-US"/>
              </w:rPr>
              <w:t xml:space="preserve">R: </w:t>
            </w:r>
            <w:r w:rsidRPr="009839A0">
              <w:rPr>
                <w:sz w:val="18"/>
                <w:szCs w:val="18"/>
                <w:lang w:val="en-US"/>
              </w:rPr>
              <w:t>53.42</w:t>
            </w:r>
            <w:r>
              <w:rPr>
                <w:sz w:val="18"/>
                <w:szCs w:val="18"/>
                <w:lang w:val="en-US"/>
              </w:rPr>
              <w:t>%</w:t>
            </w:r>
          </w:p>
        </w:tc>
        <w:tc>
          <w:tcPr>
            <w:tcW w:w="1202" w:type="dxa"/>
          </w:tcPr>
          <w:p w14:paraId="4C3924F5" w14:textId="7BB40D1C" w:rsidR="002C555B" w:rsidRDefault="002C555B" w:rsidP="002C555B">
            <w:pPr>
              <w:rPr>
                <w:sz w:val="18"/>
                <w:szCs w:val="18"/>
                <w:lang w:val="en-US"/>
              </w:rPr>
            </w:pPr>
            <w:r>
              <w:rPr>
                <w:sz w:val="18"/>
                <w:szCs w:val="18"/>
                <w:lang w:val="en-US"/>
              </w:rPr>
              <w:t xml:space="preserve">G: </w:t>
            </w:r>
            <w:r w:rsidRPr="002C555B">
              <w:rPr>
                <w:sz w:val="18"/>
                <w:szCs w:val="18"/>
                <w:highlight w:val="green"/>
                <w:lang w:val="en-US"/>
              </w:rPr>
              <w:t>47.79%</w:t>
            </w:r>
          </w:p>
          <w:p w14:paraId="474BB6E7" w14:textId="24373409" w:rsidR="002C555B" w:rsidRDefault="002C555B" w:rsidP="002C555B">
            <w:pPr>
              <w:rPr>
                <w:sz w:val="18"/>
                <w:szCs w:val="18"/>
                <w:lang w:val="en-US"/>
              </w:rPr>
            </w:pPr>
            <w:r>
              <w:rPr>
                <w:sz w:val="18"/>
                <w:szCs w:val="18"/>
                <w:lang w:val="en-US"/>
              </w:rPr>
              <w:t xml:space="preserve">M: </w:t>
            </w:r>
            <w:r w:rsidRPr="002C555B">
              <w:rPr>
                <w:sz w:val="18"/>
                <w:szCs w:val="18"/>
                <w:highlight w:val="green"/>
                <w:lang w:val="en-US"/>
              </w:rPr>
              <w:t>60.11%</w:t>
            </w:r>
          </w:p>
          <w:p w14:paraId="016842E5" w14:textId="187BE832" w:rsidR="002C555B" w:rsidRDefault="002C555B" w:rsidP="002C555B">
            <w:pPr>
              <w:rPr>
                <w:sz w:val="18"/>
                <w:szCs w:val="18"/>
                <w:lang w:val="en-US"/>
              </w:rPr>
            </w:pPr>
            <w:r>
              <w:rPr>
                <w:sz w:val="18"/>
                <w:szCs w:val="18"/>
                <w:lang w:val="en-US"/>
              </w:rPr>
              <w:t xml:space="preserve">R: </w:t>
            </w:r>
            <w:r w:rsidRPr="002C555B">
              <w:rPr>
                <w:sz w:val="18"/>
                <w:szCs w:val="18"/>
                <w:highlight w:val="green"/>
                <w:lang w:val="en-US"/>
              </w:rPr>
              <w:t>58.15%</w:t>
            </w:r>
          </w:p>
        </w:tc>
        <w:tc>
          <w:tcPr>
            <w:tcW w:w="2907" w:type="dxa"/>
          </w:tcPr>
          <w:p w14:paraId="17DAF89A" w14:textId="498CD5D3" w:rsidR="002C555B" w:rsidRDefault="002C555B" w:rsidP="00096498">
            <w:pPr>
              <w:rPr>
                <w:sz w:val="18"/>
                <w:szCs w:val="18"/>
                <w:lang w:val="en-US"/>
              </w:rPr>
            </w:pPr>
            <w:r>
              <w:rPr>
                <w:sz w:val="18"/>
                <w:szCs w:val="18"/>
                <w:lang w:val="en-US"/>
              </w:rPr>
              <w:t xml:space="preserve">Results are improved but at the cost of additional </w:t>
            </w:r>
            <w:proofErr w:type="gramStart"/>
            <w:r>
              <w:rPr>
                <w:sz w:val="18"/>
                <w:szCs w:val="18"/>
                <w:lang w:val="en-US"/>
              </w:rPr>
              <w:t>training length</w:t>
            </w:r>
            <w:proofErr w:type="gramEnd"/>
            <w:r>
              <w:rPr>
                <w:sz w:val="18"/>
                <w:szCs w:val="18"/>
                <w:lang w:val="en-US"/>
              </w:rPr>
              <w:t xml:space="preserve">. </w:t>
            </w:r>
            <w:proofErr w:type="gramStart"/>
            <w:r>
              <w:rPr>
                <w:sz w:val="18"/>
                <w:szCs w:val="18"/>
                <w:lang w:val="en-US"/>
              </w:rPr>
              <w:t>In particular ResNet50</w:t>
            </w:r>
            <w:proofErr w:type="gramEnd"/>
            <w:r>
              <w:rPr>
                <w:sz w:val="18"/>
                <w:szCs w:val="18"/>
                <w:lang w:val="en-US"/>
              </w:rPr>
              <w:t xml:space="preserve"> profits and closes the gap to MobileNetV3 significantly.</w:t>
            </w:r>
            <w:r>
              <w:rPr>
                <w:sz w:val="18"/>
                <w:szCs w:val="18"/>
                <w:lang w:val="en-US"/>
              </w:rPr>
              <w:br/>
            </w:r>
            <w:r>
              <w:rPr>
                <w:sz w:val="18"/>
                <w:szCs w:val="18"/>
                <w:lang w:val="en-US"/>
              </w:rPr>
              <w:br/>
              <w:t xml:space="preserve">Jin reported reaching 74% within 7 epochs using </w:t>
            </w:r>
            <w:proofErr w:type="spellStart"/>
            <w:r>
              <w:rPr>
                <w:sz w:val="18"/>
                <w:szCs w:val="18"/>
                <w:lang w:val="en-US"/>
              </w:rPr>
              <w:t>fastai</w:t>
            </w:r>
            <w:proofErr w:type="spellEnd"/>
            <w:r>
              <w:rPr>
                <w:sz w:val="18"/>
                <w:szCs w:val="18"/>
                <w:lang w:val="en-US"/>
              </w:rPr>
              <w:t xml:space="preserve"> </w:t>
            </w:r>
            <w:proofErr w:type="spellStart"/>
            <w:r>
              <w:rPr>
                <w:sz w:val="18"/>
                <w:szCs w:val="18"/>
                <w:lang w:val="en-US"/>
              </w:rPr>
              <w:t>fit_one_cyle</w:t>
            </w:r>
            <w:proofErr w:type="spellEnd"/>
            <w:r>
              <w:rPr>
                <w:sz w:val="18"/>
                <w:szCs w:val="18"/>
                <w:lang w:val="en-US"/>
              </w:rPr>
              <w:t xml:space="preserve">, which was unattainable for me with </w:t>
            </w:r>
            <w:r w:rsidR="000F756F">
              <w:rPr>
                <w:sz w:val="18"/>
                <w:szCs w:val="18"/>
                <w:lang w:val="en-US"/>
              </w:rPr>
              <w:t>&gt;4 times the number of epochs</w:t>
            </w:r>
          </w:p>
        </w:tc>
      </w:tr>
    </w:tbl>
    <w:p w14:paraId="38141E08" w14:textId="2F821B3C" w:rsidR="00132820" w:rsidRPr="009D2D16" w:rsidRDefault="00132820" w:rsidP="00132820">
      <w:pPr>
        <w:rPr>
          <w:lang w:val="en-US"/>
        </w:rPr>
      </w:pPr>
    </w:p>
    <w:sectPr w:rsidR="00132820" w:rsidRPr="009D2D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panose1 w:val="020F0502020204030203"/>
    <w:charset w:val="00"/>
    <w:family w:val="swiss"/>
    <w:pitch w:val="variable"/>
    <w:sig w:usb0="E10002FF" w:usb1="5000ECFF" w:usb2="00000009"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B163E"/>
    <w:multiLevelType w:val="hybridMultilevel"/>
    <w:tmpl w:val="092E7856"/>
    <w:lvl w:ilvl="0" w:tplc="7C72BFFE">
      <w:start w:val="1"/>
      <w:numFmt w:val="bullet"/>
      <w:lvlText w:val=""/>
      <w:lvlJc w:val="left"/>
      <w:pPr>
        <w:ind w:left="720" w:hanging="360"/>
      </w:pPr>
      <w:rPr>
        <w:rFonts w:ascii="Symbol" w:eastAsiaTheme="minorHAnsi" w:hAnsi="Symbol"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1E9A27C3"/>
    <w:multiLevelType w:val="hybridMultilevel"/>
    <w:tmpl w:val="C2CCBCFE"/>
    <w:lvl w:ilvl="0" w:tplc="757EDB54">
      <w:start w:val="5"/>
      <w:numFmt w:val="bullet"/>
      <w:lvlText w:val=""/>
      <w:lvlJc w:val="left"/>
      <w:pPr>
        <w:ind w:left="720" w:hanging="360"/>
      </w:pPr>
      <w:rPr>
        <w:rFonts w:ascii="Symbol" w:eastAsiaTheme="minorHAnsi" w:hAnsi="Symbol"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337429A6"/>
    <w:multiLevelType w:val="hybridMultilevel"/>
    <w:tmpl w:val="6BBC66AA"/>
    <w:lvl w:ilvl="0" w:tplc="757EDB54">
      <w:start w:val="5"/>
      <w:numFmt w:val="bullet"/>
      <w:lvlText w:val=""/>
      <w:lvlJc w:val="left"/>
      <w:pPr>
        <w:ind w:left="720" w:hanging="360"/>
      </w:pPr>
      <w:rPr>
        <w:rFonts w:ascii="Symbol" w:eastAsiaTheme="minorHAnsi" w:hAnsi="Symbol" w:cstheme="minorBidi" w:hint="default"/>
      </w:rPr>
    </w:lvl>
    <w:lvl w:ilvl="1" w:tplc="E3D2AC7E">
      <w:numFmt w:val="bullet"/>
      <w:lvlText w:val="-"/>
      <w:lvlJc w:val="left"/>
      <w:pPr>
        <w:ind w:left="1440" w:hanging="360"/>
      </w:pPr>
      <w:rPr>
        <w:rFonts w:ascii="Aptos" w:eastAsiaTheme="minorHAnsi" w:hAnsi="Aptos" w:cstheme="minorBidi"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3944238C"/>
    <w:multiLevelType w:val="multilevel"/>
    <w:tmpl w:val="2000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3DB451B2"/>
    <w:multiLevelType w:val="hybridMultilevel"/>
    <w:tmpl w:val="D3FAA4E0"/>
    <w:lvl w:ilvl="0" w:tplc="7C72BFFE">
      <w:start w:val="1"/>
      <w:numFmt w:val="bullet"/>
      <w:lvlText w:val=""/>
      <w:lvlJc w:val="left"/>
      <w:pPr>
        <w:ind w:left="720" w:hanging="360"/>
      </w:pPr>
      <w:rPr>
        <w:rFonts w:ascii="Symbol" w:eastAsiaTheme="minorHAnsi" w:hAnsi="Symbol"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487A25BC"/>
    <w:multiLevelType w:val="hybridMultilevel"/>
    <w:tmpl w:val="9B78B330"/>
    <w:lvl w:ilvl="0" w:tplc="7C72BFFE">
      <w:start w:val="1"/>
      <w:numFmt w:val="bullet"/>
      <w:lvlText w:val=""/>
      <w:lvlJc w:val="left"/>
      <w:pPr>
        <w:ind w:left="720" w:hanging="360"/>
      </w:pPr>
      <w:rPr>
        <w:rFonts w:ascii="Symbol" w:eastAsiaTheme="minorHAnsi" w:hAnsi="Symbol"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4FAF2EFA"/>
    <w:multiLevelType w:val="multilevel"/>
    <w:tmpl w:val="BE462592"/>
    <w:lvl w:ilvl="0">
      <w:start w:val="1"/>
      <w:numFmt w:val="bullet"/>
      <w:lvlText w:val="●"/>
      <w:lvlJc w:val="left"/>
      <w:pPr>
        <w:ind w:left="720" w:hanging="360"/>
      </w:pPr>
      <w:rPr>
        <w:rFonts w:ascii="Lato" w:eastAsia="Lato" w:hAnsi="Lato" w:cs="Lato"/>
        <w:color w:val="252B2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BA059B6"/>
    <w:multiLevelType w:val="hybridMultilevel"/>
    <w:tmpl w:val="E4E81472"/>
    <w:lvl w:ilvl="0" w:tplc="7C72BFFE">
      <w:start w:val="1"/>
      <w:numFmt w:val="bullet"/>
      <w:lvlText w:val=""/>
      <w:lvlJc w:val="left"/>
      <w:pPr>
        <w:ind w:left="720" w:hanging="360"/>
      </w:pPr>
      <w:rPr>
        <w:rFonts w:ascii="Symbol" w:eastAsiaTheme="minorHAnsi" w:hAnsi="Symbol"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68DE565F"/>
    <w:multiLevelType w:val="hybridMultilevel"/>
    <w:tmpl w:val="A2EA9BEE"/>
    <w:lvl w:ilvl="0" w:tplc="757EDB54">
      <w:start w:val="5"/>
      <w:numFmt w:val="bullet"/>
      <w:lvlText w:val=""/>
      <w:lvlJc w:val="left"/>
      <w:pPr>
        <w:ind w:left="720" w:hanging="360"/>
      </w:pPr>
      <w:rPr>
        <w:rFonts w:ascii="Symbol" w:eastAsiaTheme="minorHAnsi" w:hAnsi="Symbol"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035035456">
    <w:abstractNumId w:val="6"/>
  </w:num>
  <w:num w:numId="2" w16cid:durableId="940531576">
    <w:abstractNumId w:val="3"/>
  </w:num>
  <w:num w:numId="3" w16cid:durableId="1218322845">
    <w:abstractNumId w:val="1"/>
  </w:num>
  <w:num w:numId="4" w16cid:durableId="61174732">
    <w:abstractNumId w:val="2"/>
  </w:num>
  <w:num w:numId="5" w16cid:durableId="1305622727">
    <w:abstractNumId w:val="8"/>
  </w:num>
  <w:num w:numId="6" w16cid:durableId="1890068667">
    <w:abstractNumId w:val="7"/>
  </w:num>
  <w:num w:numId="7" w16cid:durableId="1785222951">
    <w:abstractNumId w:val="5"/>
  </w:num>
  <w:num w:numId="8" w16cid:durableId="286007067">
    <w:abstractNumId w:val="0"/>
  </w:num>
  <w:num w:numId="9" w16cid:durableId="7542026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D16"/>
    <w:rsid w:val="00025625"/>
    <w:rsid w:val="00026725"/>
    <w:rsid w:val="00053C76"/>
    <w:rsid w:val="00071FFA"/>
    <w:rsid w:val="000B0E6D"/>
    <w:rsid w:val="000D3A01"/>
    <w:rsid w:val="000F756F"/>
    <w:rsid w:val="00124E43"/>
    <w:rsid w:val="00132820"/>
    <w:rsid w:val="00145182"/>
    <w:rsid w:val="00186398"/>
    <w:rsid w:val="00237A2A"/>
    <w:rsid w:val="002633C8"/>
    <w:rsid w:val="002C555B"/>
    <w:rsid w:val="002E3DF4"/>
    <w:rsid w:val="00325214"/>
    <w:rsid w:val="003523A4"/>
    <w:rsid w:val="0040742E"/>
    <w:rsid w:val="00417FC9"/>
    <w:rsid w:val="00431310"/>
    <w:rsid w:val="00494F87"/>
    <w:rsid w:val="004B29F6"/>
    <w:rsid w:val="004C5DFA"/>
    <w:rsid w:val="004C6CB9"/>
    <w:rsid w:val="004C719F"/>
    <w:rsid w:val="005465B2"/>
    <w:rsid w:val="0056352D"/>
    <w:rsid w:val="00583D72"/>
    <w:rsid w:val="006573DC"/>
    <w:rsid w:val="006605FE"/>
    <w:rsid w:val="00697741"/>
    <w:rsid w:val="00725948"/>
    <w:rsid w:val="00747F95"/>
    <w:rsid w:val="007B72C3"/>
    <w:rsid w:val="00817BEC"/>
    <w:rsid w:val="008457C6"/>
    <w:rsid w:val="008508C3"/>
    <w:rsid w:val="008869D3"/>
    <w:rsid w:val="008900ED"/>
    <w:rsid w:val="008D4682"/>
    <w:rsid w:val="008E305C"/>
    <w:rsid w:val="00906258"/>
    <w:rsid w:val="009466E8"/>
    <w:rsid w:val="009624AA"/>
    <w:rsid w:val="009839A0"/>
    <w:rsid w:val="00991103"/>
    <w:rsid w:val="009D2D16"/>
    <w:rsid w:val="009D6853"/>
    <w:rsid w:val="009E2C5D"/>
    <w:rsid w:val="00A06093"/>
    <w:rsid w:val="00A44F98"/>
    <w:rsid w:val="00A739DE"/>
    <w:rsid w:val="00A77C03"/>
    <w:rsid w:val="00AF44FD"/>
    <w:rsid w:val="00AF5AC7"/>
    <w:rsid w:val="00AF771C"/>
    <w:rsid w:val="00B143CC"/>
    <w:rsid w:val="00B65579"/>
    <w:rsid w:val="00BB6F2D"/>
    <w:rsid w:val="00BF4BB1"/>
    <w:rsid w:val="00CD4958"/>
    <w:rsid w:val="00CD7661"/>
    <w:rsid w:val="00CF19CA"/>
    <w:rsid w:val="00D1578A"/>
    <w:rsid w:val="00D2564C"/>
    <w:rsid w:val="00D47879"/>
    <w:rsid w:val="00E111E0"/>
    <w:rsid w:val="00E11A2A"/>
    <w:rsid w:val="00E43693"/>
    <w:rsid w:val="00EC547F"/>
    <w:rsid w:val="00ED3249"/>
    <w:rsid w:val="00ED7346"/>
    <w:rsid w:val="00F4450A"/>
    <w:rsid w:val="00F53816"/>
    <w:rsid w:val="00F642CA"/>
    <w:rsid w:val="00FA2598"/>
    <w:rsid w:val="00FC03D6"/>
    <w:rsid w:val="00FD0CE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7F8EB"/>
  <w15:chartTrackingRefBased/>
  <w15:docId w15:val="{3522DFBC-E54C-4EF5-8757-370D0B8B6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555B"/>
  </w:style>
  <w:style w:type="paragraph" w:styleId="Heading1">
    <w:name w:val="heading 1"/>
    <w:basedOn w:val="Normal"/>
    <w:next w:val="Normal"/>
    <w:link w:val="Heading1Char"/>
    <w:uiPriority w:val="9"/>
    <w:qFormat/>
    <w:rsid w:val="009D2D16"/>
    <w:pPr>
      <w:keepNext/>
      <w:keepLines/>
      <w:numPr>
        <w:numId w:val="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2D16"/>
    <w:pPr>
      <w:keepNext/>
      <w:keepLines/>
      <w:numPr>
        <w:ilvl w:val="1"/>
        <w:numId w:val="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2D16"/>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2D16"/>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2D16"/>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2D16"/>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D16"/>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D16"/>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D16"/>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D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2D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D2D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2D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2D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2D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D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D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D16"/>
    <w:rPr>
      <w:rFonts w:eastAsiaTheme="majorEastAsia" w:cstheme="majorBidi"/>
      <w:color w:val="272727" w:themeColor="text1" w:themeTint="D8"/>
    </w:rPr>
  </w:style>
  <w:style w:type="paragraph" w:styleId="Title">
    <w:name w:val="Title"/>
    <w:basedOn w:val="Normal"/>
    <w:next w:val="Normal"/>
    <w:link w:val="TitleChar"/>
    <w:uiPriority w:val="10"/>
    <w:qFormat/>
    <w:rsid w:val="009D2D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D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D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D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D16"/>
    <w:pPr>
      <w:spacing w:before="160"/>
      <w:jc w:val="center"/>
    </w:pPr>
    <w:rPr>
      <w:i/>
      <w:iCs/>
      <w:color w:val="404040" w:themeColor="text1" w:themeTint="BF"/>
    </w:rPr>
  </w:style>
  <w:style w:type="character" w:customStyle="1" w:styleId="QuoteChar">
    <w:name w:val="Quote Char"/>
    <w:basedOn w:val="DefaultParagraphFont"/>
    <w:link w:val="Quote"/>
    <w:uiPriority w:val="29"/>
    <w:rsid w:val="009D2D16"/>
    <w:rPr>
      <w:i/>
      <w:iCs/>
      <w:color w:val="404040" w:themeColor="text1" w:themeTint="BF"/>
    </w:rPr>
  </w:style>
  <w:style w:type="paragraph" w:styleId="ListParagraph">
    <w:name w:val="List Paragraph"/>
    <w:basedOn w:val="Normal"/>
    <w:uiPriority w:val="34"/>
    <w:qFormat/>
    <w:rsid w:val="009D2D16"/>
    <w:pPr>
      <w:ind w:left="720"/>
      <w:contextualSpacing/>
    </w:pPr>
  </w:style>
  <w:style w:type="character" w:styleId="IntenseEmphasis">
    <w:name w:val="Intense Emphasis"/>
    <w:basedOn w:val="DefaultParagraphFont"/>
    <w:uiPriority w:val="21"/>
    <w:qFormat/>
    <w:rsid w:val="009D2D16"/>
    <w:rPr>
      <w:i/>
      <w:iCs/>
      <w:color w:val="0F4761" w:themeColor="accent1" w:themeShade="BF"/>
    </w:rPr>
  </w:style>
  <w:style w:type="paragraph" w:styleId="IntenseQuote">
    <w:name w:val="Intense Quote"/>
    <w:basedOn w:val="Normal"/>
    <w:next w:val="Normal"/>
    <w:link w:val="IntenseQuoteChar"/>
    <w:uiPriority w:val="30"/>
    <w:qFormat/>
    <w:rsid w:val="009D2D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2D16"/>
    <w:rPr>
      <w:i/>
      <w:iCs/>
      <w:color w:val="0F4761" w:themeColor="accent1" w:themeShade="BF"/>
    </w:rPr>
  </w:style>
  <w:style w:type="character" w:styleId="IntenseReference">
    <w:name w:val="Intense Reference"/>
    <w:basedOn w:val="DefaultParagraphFont"/>
    <w:uiPriority w:val="32"/>
    <w:qFormat/>
    <w:rsid w:val="009D2D16"/>
    <w:rPr>
      <w:b/>
      <w:bCs/>
      <w:smallCaps/>
      <w:color w:val="0F4761" w:themeColor="accent1" w:themeShade="BF"/>
      <w:spacing w:val="5"/>
    </w:rPr>
  </w:style>
  <w:style w:type="table" w:styleId="TableGrid">
    <w:name w:val="Table Grid"/>
    <w:basedOn w:val="TableNormal"/>
    <w:uiPriority w:val="39"/>
    <w:rsid w:val="009D2D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C5DFA"/>
    <w:rPr>
      <w:color w:val="467886" w:themeColor="hyperlink"/>
      <w:u w:val="single"/>
    </w:rPr>
  </w:style>
  <w:style w:type="character" w:styleId="UnresolvedMention">
    <w:name w:val="Unresolved Mention"/>
    <w:basedOn w:val="DefaultParagraphFont"/>
    <w:uiPriority w:val="99"/>
    <w:semiHidden/>
    <w:unhideWhenUsed/>
    <w:rsid w:val="004C5DFA"/>
    <w:rPr>
      <w:color w:val="605E5C"/>
      <w:shd w:val="clear" w:color="auto" w:fill="E1DFDD"/>
    </w:rPr>
  </w:style>
  <w:style w:type="table" w:styleId="GridTable1Light-Accent1">
    <w:name w:val="Grid Table 1 Light Accent 1"/>
    <w:basedOn w:val="TableNormal"/>
    <w:uiPriority w:val="46"/>
    <w:rsid w:val="0040742E"/>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ListTable3-Accent1">
    <w:name w:val="List Table 3 Accent 1"/>
    <w:basedOn w:val="TableNormal"/>
    <w:uiPriority w:val="48"/>
    <w:rsid w:val="0040742E"/>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GridTable5Dark-Accent1">
    <w:name w:val="Grid Table 5 Dark Accent 1"/>
    <w:basedOn w:val="TableNormal"/>
    <w:uiPriority w:val="50"/>
    <w:rsid w:val="0040742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HTMLPreformatted">
    <w:name w:val="HTML Preformatted"/>
    <w:basedOn w:val="Normal"/>
    <w:link w:val="HTMLPreformattedChar"/>
    <w:uiPriority w:val="99"/>
    <w:semiHidden/>
    <w:unhideWhenUsed/>
    <w:rsid w:val="009624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624AA"/>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Pyligent/food101-image-classification/blob/master/food-101_EDA_Model_RestNet_final.ipynb"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3190</TotalTime>
  <Pages>8</Pages>
  <Words>2618</Words>
  <Characters>14923</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Özbek</dc:creator>
  <cp:keywords/>
  <dc:description/>
  <cp:lastModifiedBy>Christopher Özbek</cp:lastModifiedBy>
  <cp:revision>8</cp:revision>
  <cp:lastPrinted>2026-04-02T14:38:00Z</cp:lastPrinted>
  <dcterms:created xsi:type="dcterms:W3CDTF">2026-02-26T10:52:00Z</dcterms:created>
  <dcterms:modified xsi:type="dcterms:W3CDTF">2026-04-02T14:38:00Z</dcterms:modified>
</cp:coreProperties>
</file>