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E1" w:rsidRDefault="000F43C9" w:rsidP="000F43C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Кормышев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Егор</w:t>
      </w:r>
      <w:proofErr w:type="spellEnd"/>
    </w:p>
    <w:p w:rsidR="000F43C9" w:rsidRDefault="000F43C9" w:rsidP="000F43C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ИСиП-301</w:t>
      </w:r>
    </w:p>
    <w:p w:rsidR="00D712F1" w:rsidRPr="00D712F1" w:rsidRDefault="00D712F1" w:rsidP="00D712F1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D712F1">
        <w:rPr>
          <w:rFonts w:ascii="Times New Roman" w:hAnsi="Times New Roman"/>
          <w:b/>
          <w:sz w:val="28"/>
          <w:szCs w:val="28"/>
        </w:rPr>
        <w:t>Бизнес</w:t>
      </w:r>
      <w:proofErr w:type="spellEnd"/>
      <w:r w:rsidRPr="00D712F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712F1">
        <w:rPr>
          <w:rFonts w:ascii="Times New Roman" w:hAnsi="Times New Roman"/>
          <w:b/>
          <w:sz w:val="28"/>
          <w:szCs w:val="28"/>
        </w:rPr>
        <w:t>план</w:t>
      </w:r>
      <w:proofErr w:type="spellEnd"/>
      <w:r w:rsidRPr="00D712F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712F1">
        <w:rPr>
          <w:rFonts w:ascii="Times New Roman" w:hAnsi="Times New Roman"/>
          <w:b/>
          <w:sz w:val="28"/>
          <w:szCs w:val="28"/>
        </w:rPr>
        <w:t>веб-студии</w:t>
      </w:r>
      <w:proofErr w:type="spellEnd"/>
    </w:p>
    <w:p w:rsidR="007117AF" w:rsidRPr="007117AF" w:rsidRDefault="007117AF" w:rsidP="007117AF">
      <w:pPr>
        <w:shd w:val="clear" w:color="auto" w:fill="FFFFFF"/>
        <w:spacing w:after="281" w:line="240" w:lineRule="auto"/>
        <w:outlineLvl w:val="1"/>
        <w:rPr>
          <w:rFonts w:ascii="Times New Roman" w:eastAsia="Times New Roman" w:hAnsi="Times New Roman" w:cs="Segoe UI"/>
          <w:b/>
          <w:color w:val="000000"/>
          <w:sz w:val="28"/>
          <w:szCs w:val="28"/>
        </w:rPr>
      </w:pPr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1.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Краткий</w:t>
      </w:r>
      <w:proofErr w:type="spellEnd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инвестиционный</w:t>
      </w:r>
      <w:proofErr w:type="spellEnd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меморандум</w:t>
      </w:r>
      <w:proofErr w:type="spell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наши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дни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трудно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представить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компанию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представленную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Интернете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.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Веб-сайт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—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элемент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цепочки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коммуникаций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потребителем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который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напрямую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косвенно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влияет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выручку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компании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Именно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поэтому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компании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вкладывают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разработку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поддержку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предлагаемом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плане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разберём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пример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как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может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работать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веб-студия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основные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продукты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которой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 —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разработка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поддержка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готовых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Срок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окупаемости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— 9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месяцев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, а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точка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безубыточности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достигается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4 месяц.</w:t>
      </w:r>
      <w:proofErr w:type="gram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Необходимо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арендовать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офис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готовым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ремонтом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площадью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75 м², а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также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нанять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8 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специалистов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Для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расчётов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взята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средняя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цена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разработки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150 000 рублей,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срок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исполнения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— 1 месяц.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Абонентская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плата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поддержку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готового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составляет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10 000 рублей.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Все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работы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даже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пиковую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загрузку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выполняются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командой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Когда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возрастёт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сложность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количество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потребуется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расширение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штата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Сумма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первоначальных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инвестиций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— 747 500 рублей;</w:t>
      </w:r>
    </w:p>
    <w:p w:rsidR="007117AF" w:rsidRPr="007117AF" w:rsidRDefault="007117AF" w:rsidP="007117AF">
      <w:pPr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Ежемесячные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затраты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— 544 717 рублей;</w:t>
      </w:r>
    </w:p>
    <w:p w:rsidR="007117AF" w:rsidRPr="007117AF" w:rsidRDefault="007117AF" w:rsidP="007117AF">
      <w:pPr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Ежемесячная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прибыль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— 185 482 рублей;</w:t>
      </w:r>
    </w:p>
    <w:p w:rsidR="007117AF" w:rsidRPr="007117AF" w:rsidRDefault="007117AF" w:rsidP="007117AF">
      <w:pPr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Срок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окупаемости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— 9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месяцев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;</w:t>
      </w:r>
    </w:p>
    <w:p w:rsidR="007117AF" w:rsidRPr="007117AF" w:rsidRDefault="007117AF" w:rsidP="007117AF">
      <w:pPr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Точка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безубыточности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— 4 месяц;</w:t>
      </w:r>
    </w:p>
    <w:p w:rsidR="007117AF" w:rsidRPr="007117AF" w:rsidRDefault="007117AF" w:rsidP="007117AF">
      <w:pPr>
        <w:spacing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Рентабельность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продаж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— 39%.</w:t>
      </w:r>
      <w:proofErr w:type="gramEnd"/>
    </w:p>
    <w:p w:rsidR="007117AF" w:rsidRDefault="007117AF" w:rsidP="007117AF">
      <w:pPr>
        <w:shd w:val="clear" w:color="auto" w:fill="FFFFFF"/>
        <w:spacing w:after="281" w:line="240" w:lineRule="auto"/>
        <w:outlineLvl w:val="1"/>
        <w:rPr>
          <w:rFonts w:ascii="Times New Roman" w:eastAsia="Times New Roman" w:hAnsi="Times New Roman" w:cs="Segoe UI"/>
          <w:color w:val="000000"/>
          <w:sz w:val="28"/>
          <w:szCs w:val="28"/>
        </w:rPr>
      </w:pPr>
      <w:bookmarkStart w:id="0" w:name="2-opisanie-bizne"/>
      <w:bookmarkEnd w:id="0"/>
    </w:p>
    <w:p w:rsidR="007117AF" w:rsidRPr="007117AF" w:rsidRDefault="007117AF" w:rsidP="007117AF">
      <w:pPr>
        <w:shd w:val="clear" w:color="auto" w:fill="FFFFFF"/>
        <w:spacing w:after="281" w:line="240" w:lineRule="auto"/>
        <w:outlineLvl w:val="1"/>
        <w:rPr>
          <w:rFonts w:ascii="Times New Roman" w:eastAsia="Times New Roman" w:hAnsi="Times New Roman" w:cs="Segoe UI"/>
          <w:b/>
          <w:color w:val="000000"/>
          <w:sz w:val="28"/>
          <w:szCs w:val="28"/>
        </w:rPr>
      </w:pPr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2.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Описание</w:t>
      </w:r>
      <w:proofErr w:type="spellEnd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бизнеса</w:t>
      </w:r>
      <w:proofErr w:type="spellEnd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продукта</w:t>
      </w:r>
      <w:proofErr w:type="spellEnd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или</w:t>
      </w:r>
      <w:proofErr w:type="spellEnd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услуги</w:t>
      </w:r>
      <w:proofErr w:type="spell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Сайт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для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компании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выполняет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ряд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функций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:</w:t>
      </w:r>
    </w:p>
    <w:p w:rsidR="007117AF" w:rsidRPr="007117AF" w:rsidRDefault="007117AF" w:rsidP="007117AF">
      <w:pPr>
        <w:numPr>
          <w:ilvl w:val="0"/>
          <w:numId w:val="3"/>
        </w:numPr>
        <w:shd w:val="clear" w:color="auto" w:fill="FFFFFF"/>
        <w:spacing w:before="100" w:beforeAutospacing="1" w:after="94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lastRenderedPageBreak/>
        <w:t>Презентация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компании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интернете</w:t>
      </w:r>
      <w:proofErr w:type="spellEnd"/>
    </w:p>
    <w:p w:rsidR="007117AF" w:rsidRPr="007117AF" w:rsidRDefault="007117AF" w:rsidP="007117AF">
      <w:pPr>
        <w:numPr>
          <w:ilvl w:val="0"/>
          <w:numId w:val="3"/>
        </w:numPr>
        <w:shd w:val="clear" w:color="auto" w:fill="FFFFFF"/>
        <w:spacing w:before="100" w:beforeAutospacing="1" w:after="94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Круглосуточный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онлайн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офис</w:t>
      </w:r>
      <w:proofErr w:type="spellEnd"/>
    </w:p>
    <w:p w:rsidR="007117AF" w:rsidRPr="007117AF" w:rsidRDefault="007117AF" w:rsidP="007117AF">
      <w:pPr>
        <w:numPr>
          <w:ilvl w:val="0"/>
          <w:numId w:val="3"/>
        </w:numPr>
        <w:shd w:val="clear" w:color="auto" w:fill="FFFFFF"/>
        <w:spacing w:before="100" w:beforeAutospacing="1" w:after="94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Инструмент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продаж</w:t>
      </w:r>
      <w:proofErr w:type="spellEnd"/>
    </w:p>
    <w:p w:rsidR="007117AF" w:rsidRPr="007117AF" w:rsidRDefault="007117AF" w:rsidP="007117AF">
      <w:pPr>
        <w:numPr>
          <w:ilvl w:val="0"/>
          <w:numId w:val="3"/>
        </w:numPr>
        <w:shd w:val="clear" w:color="auto" w:fill="FFFFFF"/>
        <w:spacing w:before="100" w:beforeAutospacing="1" w:after="94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Рекламная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медиа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площадка</w:t>
      </w:r>
      <w:proofErr w:type="spellEnd"/>
    </w:p>
    <w:p w:rsidR="007117AF" w:rsidRPr="007117AF" w:rsidRDefault="007117AF" w:rsidP="007117AF">
      <w:pPr>
        <w:numPr>
          <w:ilvl w:val="0"/>
          <w:numId w:val="3"/>
        </w:numPr>
        <w:shd w:val="clear" w:color="auto" w:fill="FFFFFF"/>
        <w:spacing w:before="100" w:beforeAutospacing="1" w:after="94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Автоматизация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обмена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информацией</w:t>
      </w:r>
      <w:proofErr w:type="spellEnd"/>
    </w:p>
    <w:p w:rsidR="007117AF" w:rsidRPr="007117AF" w:rsidRDefault="007117AF" w:rsidP="007117AF">
      <w:pPr>
        <w:numPr>
          <w:ilvl w:val="0"/>
          <w:numId w:val="3"/>
        </w:numPr>
        <w:shd w:val="clear" w:color="auto" w:fill="FFFFFF"/>
        <w:spacing w:before="100" w:beforeAutospacing="1" w:after="94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Средство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взаимодействия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клиентами</w:t>
      </w:r>
      <w:proofErr w:type="spellEnd"/>
    </w:p>
    <w:p w:rsidR="007117AF" w:rsidRDefault="007117AF" w:rsidP="007117A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Маркетинговый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инструмент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формирующий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лояльность</w:t>
      </w:r>
      <w:proofErr w:type="spellEnd"/>
    </w:p>
    <w:p w:rsidR="008E7F74" w:rsidRPr="007117AF" w:rsidRDefault="008E7F74" w:rsidP="008E7F74">
      <w:pPr>
        <w:shd w:val="clear" w:color="auto" w:fill="FFFFFF"/>
        <w:spacing w:before="100" w:beforeAutospacing="1" w:after="0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Типы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разрабатываемых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сайтов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цены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сроки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.</w:t>
      </w:r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1. 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Приветственная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страница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.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Цена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 — 60 000,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срок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2-4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недели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Приветственная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страница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«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страница-заглушка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»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нужна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перед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открытием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основного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первые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месяцы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работы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компании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Страница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расскажет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посетителям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о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дате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полноценного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запуска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Форма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подписки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поможет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собрать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адреса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телефоны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заинтересованных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посетителей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чтобы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напрямую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рассказать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об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открытии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основного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вовремя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сообщить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об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акциях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скидках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Приветственная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страница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 —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хороший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способ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собрать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базу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потенциальных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клиентов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ещё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запуска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основного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2. 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Сайт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конструкторе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.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Цена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 — 180 000,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срок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4-8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недель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Этот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вариант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подойдёт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если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нужно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проверить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бизнес-гипотезу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ограничен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бюджет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нужен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базовыми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функциями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например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лендинг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Конструктор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позволяет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сделать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многостраничный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потратив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минимум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времени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сил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вёрстку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интеграцию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системой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управления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3. 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Разработка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корпоративного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сайта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.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Цена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 — 300 000,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срок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8-12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недель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Если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для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надо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структурировать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большую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базу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данных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внедрить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сложные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функции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необходимо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разработать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полноценный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собственной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системе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управления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любыми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заданными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функциями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дизайном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Система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управления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подбирается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под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конкретный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after="281" w:line="240" w:lineRule="auto"/>
        <w:outlineLvl w:val="1"/>
        <w:rPr>
          <w:rFonts w:ascii="Times New Roman" w:eastAsia="Times New Roman" w:hAnsi="Times New Roman" w:cs="Segoe UI"/>
          <w:b/>
          <w:color w:val="000000"/>
          <w:sz w:val="28"/>
          <w:szCs w:val="28"/>
        </w:rPr>
      </w:pPr>
      <w:bookmarkStart w:id="1" w:name="3-opisanie-rynka"/>
      <w:bookmarkEnd w:id="1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3.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Описание</w:t>
      </w:r>
      <w:proofErr w:type="spellEnd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рынка</w:t>
      </w:r>
      <w:proofErr w:type="spellEnd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сбыта</w:t>
      </w:r>
      <w:proofErr w:type="spell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Услугами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веб-студии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может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воспользоваться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предприятие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из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любой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отрасли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: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мелкая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средняя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крупная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фирма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которой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требуется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обновить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устаревший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стартап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исследующий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рынок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lastRenderedPageBreak/>
        <w:t>Клиентами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могут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быть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зарубежные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заказчики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для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этого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потребуются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сотрудники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знанием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английского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языка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специфики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привлечения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трафика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контекстной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рекламой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SEO-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оптимизацией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Контекстная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реклама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поисковых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системах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позволяет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попасть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первые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места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выдаче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однако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каждый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переход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будет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стоить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несколько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раз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дороже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чем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органической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выдаче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SEO-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  <w:u w:val="single"/>
        </w:rPr>
        <w:t>оптимизация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 —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это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действия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которые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повышают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позиции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поисковых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системах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определенным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запросам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Такой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способ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привлечения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трафика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более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сложен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требует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времени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глубоко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анализа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сферы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деятельности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правильном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подходе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даёт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долгосрочный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позитивный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эффект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низкой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стоимостью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перехода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after="281" w:line="240" w:lineRule="auto"/>
        <w:outlineLvl w:val="1"/>
        <w:rPr>
          <w:rFonts w:ascii="Times New Roman" w:eastAsia="Times New Roman" w:hAnsi="Times New Roman" w:cs="Segoe UI"/>
          <w:b/>
          <w:color w:val="000000"/>
          <w:sz w:val="28"/>
          <w:szCs w:val="28"/>
        </w:rPr>
      </w:pPr>
      <w:bookmarkStart w:id="2" w:name="4-prodaji-i-mark"/>
      <w:bookmarkEnd w:id="2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4.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Продажи</w:t>
      </w:r>
      <w:proofErr w:type="spellEnd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 и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маркетинг</w:t>
      </w:r>
      <w:proofErr w:type="spell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Для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повышения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узнаваемости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можно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вести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блог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выступать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тематических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мероприятиях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для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повышения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экспертности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Внутренние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 —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это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ваше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портфолио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Выбирая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исполнителя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клиент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может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увидеть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как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решаете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собственные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задачи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Собственный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должен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отвечать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современным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представлениям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о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веб-дизайне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быть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простым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информативным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этом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бизнесе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часто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строятся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долгосрочные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отношения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клиентами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 —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например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можно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работать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крупным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ресторатором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потоковым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предпринимателем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получать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них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десятки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after="281" w:line="240" w:lineRule="auto"/>
        <w:outlineLvl w:val="1"/>
        <w:rPr>
          <w:rFonts w:ascii="Times New Roman" w:eastAsia="Times New Roman" w:hAnsi="Times New Roman" w:cs="Segoe UI"/>
          <w:b/>
          <w:color w:val="000000"/>
          <w:sz w:val="28"/>
          <w:szCs w:val="28"/>
        </w:rPr>
      </w:pPr>
      <w:bookmarkStart w:id="3" w:name="5-plan-proizvodstva"/>
      <w:bookmarkEnd w:id="3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5.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План</w:t>
      </w:r>
      <w:proofErr w:type="spellEnd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производства</w:t>
      </w:r>
      <w:proofErr w:type="spell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Этапы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запуска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:</w:t>
      </w:r>
    </w:p>
    <w:p w:rsidR="007117AF" w:rsidRPr="007117AF" w:rsidRDefault="007117AF" w:rsidP="007117AF">
      <w:pPr>
        <w:numPr>
          <w:ilvl w:val="0"/>
          <w:numId w:val="4"/>
        </w:numPr>
        <w:shd w:val="clear" w:color="auto" w:fill="FFFFFF"/>
        <w:spacing w:before="100" w:beforeAutospacing="1" w:after="94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Зарегистрировать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ИП</w:t>
      </w:r>
    </w:p>
    <w:p w:rsidR="007117AF" w:rsidRPr="007117AF" w:rsidRDefault="007117AF" w:rsidP="007117AF">
      <w:pPr>
        <w:numPr>
          <w:ilvl w:val="0"/>
          <w:numId w:val="4"/>
        </w:numPr>
        <w:shd w:val="clear" w:color="auto" w:fill="FFFFFF"/>
        <w:spacing w:before="100" w:beforeAutospacing="1" w:after="94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Снять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офис</w:t>
      </w:r>
      <w:proofErr w:type="spellEnd"/>
    </w:p>
    <w:p w:rsidR="007117AF" w:rsidRPr="007117AF" w:rsidRDefault="007117AF" w:rsidP="007117AF">
      <w:pPr>
        <w:numPr>
          <w:ilvl w:val="0"/>
          <w:numId w:val="4"/>
        </w:numPr>
        <w:shd w:val="clear" w:color="auto" w:fill="FFFFFF"/>
        <w:spacing w:before="100" w:beforeAutospacing="1" w:after="94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Закупить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оборудование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мебель</w:t>
      </w:r>
      <w:proofErr w:type="spellEnd"/>
    </w:p>
    <w:p w:rsidR="007117AF" w:rsidRPr="007117AF" w:rsidRDefault="007117AF" w:rsidP="007117A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Нанять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персонал</w:t>
      </w:r>
      <w:proofErr w:type="spellEnd"/>
    </w:p>
    <w:p w:rsidR="007117AF" w:rsidRPr="007117AF" w:rsidRDefault="007117AF" w:rsidP="007117AF">
      <w:pPr>
        <w:shd w:val="clear" w:color="auto" w:fill="FFFFFF"/>
        <w:spacing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Открытие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студии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занимает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5 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недель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Нужно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зарегистрировать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ИП.</w:t>
      </w:r>
      <w:proofErr w:type="gram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Код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ОКВЭД: 72.60 (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Прочая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деятельность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связанная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использованием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вычислительной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техники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информационных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технологий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).</w:t>
      </w:r>
    </w:p>
    <w:p w:rsidR="007117AF" w:rsidRPr="007117AF" w:rsidRDefault="007117AF" w:rsidP="007117AF">
      <w:pPr>
        <w:shd w:val="clear" w:color="auto" w:fill="FFFFFF"/>
        <w:spacing w:after="281" w:line="240" w:lineRule="auto"/>
        <w:outlineLvl w:val="1"/>
        <w:rPr>
          <w:rFonts w:ascii="Times New Roman" w:eastAsia="Times New Roman" w:hAnsi="Times New Roman" w:cs="Segoe UI"/>
          <w:b/>
          <w:color w:val="000000"/>
          <w:sz w:val="28"/>
          <w:szCs w:val="28"/>
        </w:rPr>
      </w:pPr>
      <w:bookmarkStart w:id="4" w:name="6-organizacionna"/>
      <w:bookmarkEnd w:id="4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6.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Организационная</w:t>
      </w:r>
      <w:proofErr w:type="spellEnd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color w:val="000000"/>
          <w:sz w:val="28"/>
          <w:szCs w:val="28"/>
        </w:rPr>
        <w:t>структура</w:t>
      </w:r>
      <w:proofErr w:type="spellEnd"/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Штатное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расписание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обязанности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сотрудников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:</w:t>
      </w:r>
    </w:p>
    <w:p w:rsidR="007117AF" w:rsidRPr="007117AF" w:rsidRDefault="007117AF" w:rsidP="007117AF">
      <w:pPr>
        <w:numPr>
          <w:ilvl w:val="0"/>
          <w:numId w:val="5"/>
        </w:numPr>
        <w:shd w:val="clear" w:color="auto" w:fill="FFFFFF"/>
        <w:spacing w:before="100" w:beforeAutospacing="1" w:after="94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lastRenderedPageBreak/>
        <w:t>Директор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студии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: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оперативное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управление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стратегическое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управление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занимается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бухгалтерией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маркетингом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</w:p>
    <w:p w:rsidR="007117AF" w:rsidRPr="007117AF" w:rsidRDefault="007117AF" w:rsidP="007117AF">
      <w:pPr>
        <w:numPr>
          <w:ilvl w:val="0"/>
          <w:numId w:val="5"/>
        </w:numPr>
        <w:shd w:val="clear" w:color="auto" w:fill="FFFFFF"/>
        <w:spacing w:before="100" w:beforeAutospacing="1" w:after="94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Дизайнеры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разработчики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контент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менеджер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выполняют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работы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созданию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сайтов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</w:p>
    <w:p w:rsidR="007117AF" w:rsidRPr="007117AF" w:rsidRDefault="007117AF" w:rsidP="007117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4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Менеджер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координирует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работу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команды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общается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заказчиками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</w:p>
    <w:p w:rsidR="007117AF" w:rsidRPr="007117AF" w:rsidRDefault="007117AF" w:rsidP="007117AF">
      <w:pPr>
        <w:shd w:val="clear" w:color="auto" w:fill="FFFFFF"/>
        <w:spacing w:after="281"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Предусмотрено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премирование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сотрудников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, 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зависимости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от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количества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выполненных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проектов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7117AF" w:rsidRPr="007117AF" w:rsidRDefault="007117AF" w:rsidP="007117AF">
      <w:pPr>
        <w:shd w:val="clear" w:color="auto" w:fill="FFFFFF"/>
        <w:spacing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Фонд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оплаты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труда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 xml:space="preserve">, </w:t>
      </w:r>
      <w:proofErr w:type="spellStart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руб</w:t>
      </w:r>
      <w:proofErr w:type="spellEnd"/>
      <w:r w:rsidRPr="007117AF">
        <w:rPr>
          <w:rFonts w:ascii="Times New Roman" w:eastAsia="Times New Roman" w:hAnsi="Times New Roman" w:cs="Segoe UI"/>
          <w:b/>
          <w:bCs/>
          <w:color w:val="000000"/>
          <w:sz w:val="28"/>
          <w:szCs w:val="28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23"/>
        <w:gridCol w:w="848"/>
        <w:gridCol w:w="2412"/>
        <w:gridCol w:w="968"/>
        <w:gridCol w:w="3197"/>
      </w:tblGrid>
      <w:tr w:rsidR="007117AF" w:rsidRPr="007117AF" w:rsidTr="00B2707F">
        <w:trPr>
          <w:trHeight w:val="5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Постоянные</w:t>
            </w:r>
            <w:proofErr w:type="spellEnd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расходы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Оклад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  <w:proofErr w:type="spellEnd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сотрудников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Сумма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Средняя</w:t>
            </w:r>
            <w:proofErr w:type="spellEnd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з/п в месяц </w:t>
            </w:r>
            <w:proofErr w:type="spellStart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сотрудника</w:t>
            </w:r>
            <w:proofErr w:type="spellEnd"/>
          </w:p>
        </w:tc>
      </w:tr>
      <w:tr w:rsidR="007117AF" w:rsidRPr="007117AF" w:rsidTr="00B2707F">
        <w:trPr>
          <w:trHeight w:val="5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20 000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20 000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43 401</w:t>
            </w:r>
          </w:p>
        </w:tc>
      </w:tr>
      <w:tr w:rsidR="007117AF" w:rsidRPr="007117AF" w:rsidTr="00B2707F">
        <w:trPr>
          <w:trHeight w:val="5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</w:t>
            </w:r>
            <w:proofErr w:type="spellEnd"/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проектов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15 000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15 000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38 401</w:t>
            </w:r>
          </w:p>
        </w:tc>
      </w:tr>
      <w:tr w:rsidR="007117AF" w:rsidRPr="007117AF" w:rsidTr="00B2707F">
        <w:trPr>
          <w:trHeight w:val="5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25 000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75 000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48 401</w:t>
            </w:r>
          </w:p>
        </w:tc>
      </w:tr>
      <w:tr w:rsidR="007117AF" w:rsidRPr="007117AF" w:rsidTr="00B2707F">
        <w:trPr>
          <w:trHeight w:val="5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Контент-менеджер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15 000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15 000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38 401</w:t>
            </w:r>
          </w:p>
        </w:tc>
      </w:tr>
      <w:tr w:rsidR="007117AF" w:rsidRPr="007117AF" w:rsidTr="00B2707F">
        <w:trPr>
          <w:trHeight w:val="5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22 000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44 000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33 701</w:t>
            </w:r>
          </w:p>
        </w:tc>
      </w:tr>
      <w:tr w:rsidR="007117AF" w:rsidRPr="007117AF" w:rsidTr="00B2707F">
        <w:trPr>
          <w:trHeight w:val="5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Страховые</w:t>
            </w:r>
            <w:proofErr w:type="spellEnd"/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взносы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50 700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17AF" w:rsidRPr="007117AF" w:rsidTr="00B2707F">
        <w:trPr>
          <w:trHeight w:val="5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proofErr w:type="spellEnd"/>
            <w:r w:rsidRPr="00B2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ФОТ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7AF">
              <w:rPr>
                <w:rFonts w:ascii="Times New Roman" w:eastAsia="Times New Roman" w:hAnsi="Times New Roman" w:cs="Times New Roman"/>
                <w:sz w:val="24"/>
                <w:szCs w:val="24"/>
              </w:rPr>
              <w:t>219 700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117AF" w:rsidRPr="007117AF" w:rsidRDefault="007117AF" w:rsidP="00711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17AF" w:rsidRPr="007117AF" w:rsidRDefault="007117AF" w:rsidP="007117AF">
      <w:pPr>
        <w:shd w:val="clear" w:color="auto" w:fill="FFFFFF"/>
        <w:spacing w:line="240" w:lineRule="auto"/>
        <w:rPr>
          <w:rFonts w:ascii="Times New Roman" w:eastAsia="Times New Roman" w:hAnsi="Times New Roman" w:cs="Segoe UI"/>
          <w:color w:val="000000"/>
          <w:sz w:val="28"/>
          <w:szCs w:val="28"/>
        </w:rPr>
      </w:pPr>
      <w:proofErr w:type="spellStart"/>
      <w:proofErr w:type="gram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Полный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расчет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ФОТ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на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 24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месяца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с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учетом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премиальной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части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и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страховых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взносов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представлен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в 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финансовой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 xml:space="preserve"> </w:t>
      </w:r>
      <w:proofErr w:type="spellStart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модели</w:t>
      </w:r>
      <w:proofErr w:type="spellEnd"/>
      <w:r w:rsidRPr="007117AF">
        <w:rPr>
          <w:rFonts w:ascii="Times New Roman" w:eastAsia="Times New Roman" w:hAnsi="Times New Roman" w:cs="Segoe UI"/>
          <w:color w:val="000000"/>
          <w:sz w:val="28"/>
          <w:szCs w:val="28"/>
        </w:rPr>
        <w:t>.</w:t>
      </w:r>
      <w:proofErr w:type="gramEnd"/>
    </w:p>
    <w:p w:rsidR="00D712F1" w:rsidRPr="007117AF" w:rsidRDefault="00D712F1" w:rsidP="00D712F1">
      <w:pPr>
        <w:rPr>
          <w:rFonts w:ascii="Times New Roman" w:hAnsi="Times New Roman"/>
          <w:sz w:val="28"/>
          <w:szCs w:val="28"/>
        </w:rPr>
      </w:pPr>
    </w:p>
    <w:sectPr w:rsidR="00D712F1" w:rsidRPr="007117AF" w:rsidSect="0032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1D26"/>
    <w:multiLevelType w:val="hybridMultilevel"/>
    <w:tmpl w:val="DD92C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426B4"/>
    <w:multiLevelType w:val="multilevel"/>
    <w:tmpl w:val="0524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C33932"/>
    <w:multiLevelType w:val="multilevel"/>
    <w:tmpl w:val="D19C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BE1F9B"/>
    <w:multiLevelType w:val="multilevel"/>
    <w:tmpl w:val="4FD8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D61998"/>
    <w:multiLevelType w:val="multilevel"/>
    <w:tmpl w:val="3964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43C9"/>
    <w:rsid w:val="000819E0"/>
    <w:rsid w:val="000F43C9"/>
    <w:rsid w:val="003223E1"/>
    <w:rsid w:val="00345D6F"/>
    <w:rsid w:val="004E2E63"/>
    <w:rsid w:val="00535DB7"/>
    <w:rsid w:val="007117AF"/>
    <w:rsid w:val="00811C1B"/>
    <w:rsid w:val="008E7F74"/>
    <w:rsid w:val="00A64D9C"/>
    <w:rsid w:val="00B234C5"/>
    <w:rsid w:val="00B2707F"/>
    <w:rsid w:val="00C04D0C"/>
    <w:rsid w:val="00D55CE8"/>
    <w:rsid w:val="00D64EDF"/>
    <w:rsid w:val="00D712F1"/>
    <w:rsid w:val="00DD2482"/>
    <w:rsid w:val="00E9770B"/>
    <w:rsid w:val="00FB2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3E1"/>
  </w:style>
  <w:style w:type="paragraph" w:styleId="Heading2">
    <w:name w:val="heading 2"/>
    <w:basedOn w:val="Normal"/>
    <w:link w:val="Heading2Char"/>
    <w:uiPriority w:val="9"/>
    <w:qFormat/>
    <w:rsid w:val="00711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7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17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17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100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94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90802">
          <w:marLeft w:val="0"/>
          <w:marRight w:val="0"/>
          <w:marTop w:val="4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6811">
                  <w:marLeft w:val="0"/>
                  <w:marRight w:val="0"/>
                  <w:marTop w:val="2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3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723">
              <w:marLeft w:val="-4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174">
                  <w:marLeft w:val="449"/>
                  <w:marRight w:val="0"/>
                  <w:marTop w:val="2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78493">
                      <w:marLeft w:val="29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92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007471">
                  <w:marLeft w:val="449"/>
                  <w:marRight w:val="0"/>
                  <w:marTop w:val="2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6926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512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5865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124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910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4051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958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1003">
          <w:marLeft w:val="0"/>
          <w:marRight w:val="0"/>
          <w:marTop w:val="4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3569">
                  <w:marLeft w:val="0"/>
                  <w:marRight w:val="0"/>
                  <w:marTop w:val="2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98">
              <w:marLeft w:val="-4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5668">
                  <w:marLeft w:val="449"/>
                  <w:marRight w:val="0"/>
                  <w:marTop w:val="2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60974">
                      <w:marLeft w:val="29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832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555065">
                  <w:marLeft w:val="449"/>
                  <w:marRight w:val="0"/>
                  <w:marTop w:val="2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3355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783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1138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687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572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713</Words>
  <Characters>4615</Characters>
  <Application>Microsoft Office Word</Application>
  <DocSecurity>0</DocSecurity>
  <Lines>128</Lines>
  <Paragraphs>72</Paragraphs>
  <ScaleCrop>false</ScaleCrop>
  <Company/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cofeek</dc:creator>
  <cp:keywords/>
  <dc:description/>
  <cp:lastModifiedBy>cofeek</cp:lastModifiedBy>
  <cp:revision>18</cp:revision>
  <dcterms:created xsi:type="dcterms:W3CDTF">2024-04-04T16:26:00Z</dcterms:created>
  <dcterms:modified xsi:type="dcterms:W3CDTF">2024-04-04T17:44:00Z</dcterms:modified>
</cp:coreProperties>
</file>