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C5AD5" w14:textId="77777777" w:rsidR="00D56D33" w:rsidRPr="00A4218B" w:rsidRDefault="00A4218B" w:rsidP="00A4218B">
      <w:pPr>
        <w:jc w:val="center"/>
        <w:rPr>
          <w:b/>
          <w:bCs/>
          <w:sz w:val="96"/>
          <w:szCs w:val="96"/>
        </w:rPr>
      </w:pPr>
      <w:r w:rsidRPr="00A4218B">
        <w:rPr>
          <w:b/>
          <w:bCs/>
          <w:sz w:val="96"/>
          <w:szCs w:val="96"/>
        </w:rPr>
        <w:t>Software Requirement Specification</w:t>
      </w:r>
    </w:p>
    <w:p w14:paraId="0E9C0BDB" w14:textId="77777777" w:rsidR="00741A87" w:rsidRDefault="00741A87" w:rsidP="00741A87">
      <w:pPr>
        <w:jc w:val="center"/>
        <w:rPr>
          <w:b/>
          <w:bCs/>
          <w:color w:val="000000"/>
          <w:sz w:val="72"/>
          <w:szCs w:val="72"/>
          <w:shd w:val="clear" w:color="auto" w:fill="FFFFFF"/>
        </w:rPr>
      </w:pPr>
      <w:r w:rsidRPr="00EE7502">
        <w:rPr>
          <w:b/>
          <w:bCs/>
          <w:color w:val="000000"/>
          <w:sz w:val="72"/>
          <w:szCs w:val="72"/>
          <w:shd w:val="clear" w:color="auto" w:fill="FFFFFF"/>
          <w:cs/>
        </w:rPr>
        <w:t xml:space="preserve">โครงการพัฒนา </w:t>
      </w:r>
      <w:r w:rsidRPr="00EE7502">
        <w:rPr>
          <w:b/>
          <w:bCs/>
          <w:color w:val="000000"/>
          <w:sz w:val="72"/>
          <w:szCs w:val="72"/>
          <w:shd w:val="clear" w:color="auto" w:fill="FFFFFF"/>
        </w:rPr>
        <w:t xml:space="preserve">Mobile Application </w:t>
      </w:r>
      <w:r>
        <w:rPr>
          <w:b/>
          <w:bCs/>
          <w:color w:val="000000"/>
          <w:sz w:val="72"/>
          <w:szCs w:val="72"/>
          <w:shd w:val="clear" w:color="auto" w:fill="FFFFFF"/>
          <w:cs/>
        </w:rPr>
        <w:br/>
      </w:r>
      <w:r w:rsidRPr="00EE7502">
        <w:rPr>
          <w:b/>
          <w:bCs/>
          <w:color w:val="000000"/>
          <w:sz w:val="72"/>
          <w:szCs w:val="72"/>
          <w:shd w:val="clear" w:color="auto" w:fill="FFFFFF"/>
          <w:cs/>
        </w:rPr>
        <w:t>เพื่อการสื่อสารและใช้งานภายในองค์กร</w:t>
      </w:r>
    </w:p>
    <w:p w14:paraId="22054624" w14:textId="55FEAEC6" w:rsidR="00A4218B" w:rsidRDefault="00741A87" w:rsidP="00741A87">
      <w:pPr>
        <w:jc w:val="center"/>
        <w:rPr>
          <w:b/>
          <w:bCs/>
          <w:sz w:val="36"/>
          <w:szCs w:val="40"/>
        </w:rPr>
      </w:pPr>
      <w:r w:rsidRPr="0012697B">
        <w:rPr>
          <w:b/>
          <w:bCs/>
          <w:sz w:val="36"/>
          <w:szCs w:val="40"/>
        </w:rPr>
        <w:t>MWA Mobile Application for Internal Communication : MWA-MAIC</w:t>
      </w:r>
    </w:p>
    <w:p w14:paraId="2683D2D9" w14:textId="3DE4D5F2" w:rsidR="005C5023" w:rsidRPr="005C5023" w:rsidRDefault="005C5023" w:rsidP="005C5023">
      <w:pPr>
        <w:jc w:val="center"/>
        <w:rPr>
          <w:b/>
          <w:bCs/>
          <w:color w:val="000000"/>
          <w:sz w:val="48"/>
          <w:szCs w:val="48"/>
          <w:shd w:val="clear" w:color="auto" w:fill="FFFFFF"/>
        </w:rPr>
      </w:pPr>
      <w:r>
        <w:rPr>
          <w:b/>
          <w:bCs/>
          <w:color w:val="000000"/>
          <w:sz w:val="48"/>
          <w:szCs w:val="48"/>
          <w:shd w:val="clear" w:color="auto" w:fill="FFFFFF"/>
        </w:rPr>
        <w:t xml:space="preserve">Module: </w:t>
      </w:r>
      <w:r>
        <w:rPr>
          <w:rFonts w:hint="cs"/>
          <w:b/>
          <w:bCs/>
          <w:color w:val="000000"/>
          <w:sz w:val="48"/>
          <w:szCs w:val="48"/>
          <w:shd w:val="clear" w:color="auto" w:fill="FFFFFF"/>
          <w:cs/>
        </w:rPr>
        <w:t>การจัดการข้อมูลพื้นฐาน</w:t>
      </w:r>
    </w:p>
    <w:tbl>
      <w:tblPr>
        <w:tblpPr w:leftFromText="187" w:rightFromText="187" w:vertAnchor="page" w:horzAnchor="margin" w:tblpY="11151"/>
        <w:tblW w:w="4714" w:type="pct"/>
        <w:tblLook w:val="04A0" w:firstRow="1" w:lastRow="0" w:firstColumn="1" w:lastColumn="0" w:noHBand="0" w:noVBand="1"/>
      </w:tblPr>
      <w:tblGrid>
        <w:gridCol w:w="4255"/>
        <w:gridCol w:w="4255"/>
      </w:tblGrid>
      <w:tr w:rsidR="00D85854" w:rsidRPr="00887B3C" w14:paraId="192E32DC" w14:textId="77777777" w:rsidTr="00D85854">
        <w:tc>
          <w:tcPr>
            <w:tcW w:w="2500" w:type="pct"/>
          </w:tcPr>
          <w:p w14:paraId="1EEE8B77" w14:textId="77777777" w:rsidR="00D85854" w:rsidRPr="00887B3C" w:rsidRDefault="00D85854" w:rsidP="00D85854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proofErr w:type="spellStart"/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>เวอร์ชั่น</w:t>
            </w:r>
            <w:proofErr w:type="spellEnd"/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 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:</w:t>
            </w:r>
          </w:p>
        </w:tc>
        <w:tc>
          <w:tcPr>
            <w:tcW w:w="2500" w:type="pct"/>
          </w:tcPr>
          <w:p w14:paraId="40690D40" w14:textId="79B85C48" w:rsidR="00D85854" w:rsidRPr="00887B3C" w:rsidRDefault="00D85854" w:rsidP="00D85854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0.</w:t>
            </w:r>
            <w:r w:rsidR="007D19EA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2</w:t>
            </w:r>
          </w:p>
        </w:tc>
      </w:tr>
      <w:tr w:rsidR="00D85854" w:rsidRPr="00887B3C" w14:paraId="2BCBADC6" w14:textId="77777777" w:rsidTr="00D85854">
        <w:tc>
          <w:tcPr>
            <w:tcW w:w="2500" w:type="pct"/>
          </w:tcPr>
          <w:p w14:paraId="1C61D6E6" w14:textId="77777777" w:rsidR="00D85854" w:rsidRPr="00887B3C" w:rsidRDefault="00D85854" w:rsidP="00D85854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จัดทำโดย 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:</w:t>
            </w:r>
          </w:p>
        </w:tc>
        <w:tc>
          <w:tcPr>
            <w:tcW w:w="2500" w:type="pct"/>
          </w:tcPr>
          <w:p w14:paraId="707DF923" w14:textId="1FB787D1" w:rsidR="00D85854" w:rsidRPr="00887B3C" w:rsidRDefault="003C1C5B" w:rsidP="003C1C5B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caps/>
                <w:color w:val="auto"/>
                <w:sz w:val="28"/>
                <w:cs/>
                <w:lang w:bidi="th-TH"/>
              </w:rPr>
              <w:t>นางสาวปิยะวรรณ พรพาอภิรมย์</w:t>
            </w:r>
          </w:p>
        </w:tc>
      </w:tr>
      <w:tr w:rsidR="00D85854" w:rsidRPr="00887B3C" w14:paraId="043D1075" w14:textId="77777777" w:rsidTr="00D85854">
        <w:tc>
          <w:tcPr>
            <w:tcW w:w="2500" w:type="pct"/>
          </w:tcPr>
          <w:p w14:paraId="3FD65AB9" w14:textId="77777777" w:rsidR="00D85854" w:rsidRPr="00887B3C" w:rsidRDefault="00D85854" w:rsidP="00D85854">
            <w:pPr>
              <w:pStyle w:val="NoSpacing"/>
              <w:jc w:val="right"/>
              <w:rPr>
                <w:rFonts w:ascii="TH SarabunPSK" w:hAnsi="TH SarabunPSK" w:cs="TH SarabunPSK"/>
                <w:color w:val="auto"/>
                <w:sz w:val="28"/>
                <w:cs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วันที่จัดทำเอกสาร 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:</w:t>
            </w:r>
          </w:p>
        </w:tc>
        <w:tc>
          <w:tcPr>
            <w:tcW w:w="2500" w:type="pct"/>
          </w:tcPr>
          <w:p w14:paraId="1D634439" w14:textId="217FA719" w:rsidR="00D85854" w:rsidRPr="00887B3C" w:rsidRDefault="007D19EA" w:rsidP="00A053C2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19</w:t>
            </w:r>
            <w:r w:rsidR="00A053C2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 xml:space="preserve"> </w:t>
            </w:r>
            <w:r w:rsidR="00A053C2">
              <w:rPr>
                <w:rFonts w:ascii="TH SarabunPSK" w:hAnsi="TH SarabunPSK" w:cs="TH SarabunPSK" w:hint="cs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กันยายน </w:t>
            </w:r>
            <w:r w:rsidR="00D85854"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 </w:t>
            </w:r>
            <w:r w:rsidR="00D85854"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25</w:t>
            </w:r>
            <w:r w:rsidR="0091223B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61</w:t>
            </w:r>
          </w:p>
        </w:tc>
      </w:tr>
      <w:tr w:rsidR="00D85854" w:rsidRPr="00887B3C" w14:paraId="2E73E23B" w14:textId="77777777" w:rsidTr="00D85854">
        <w:tc>
          <w:tcPr>
            <w:tcW w:w="2500" w:type="pct"/>
          </w:tcPr>
          <w:p w14:paraId="35AD1280" w14:textId="77777777" w:rsidR="00D85854" w:rsidRPr="00887B3C" w:rsidRDefault="00D85854" w:rsidP="00D85854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อนุมัติโดย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:</w:t>
            </w:r>
          </w:p>
          <w:p w14:paraId="4BAB829B" w14:textId="77777777" w:rsidR="00D85854" w:rsidRPr="00887B3C" w:rsidRDefault="00D85854" w:rsidP="00D85854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</w:p>
          <w:p w14:paraId="0DBE4070" w14:textId="77777777" w:rsidR="00D85854" w:rsidRPr="00887B3C" w:rsidRDefault="00D85854" w:rsidP="00D85854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</w:p>
          <w:p w14:paraId="56BAD124" w14:textId="77777777" w:rsidR="00D85854" w:rsidRPr="00887B3C" w:rsidRDefault="00D85854" w:rsidP="00D85854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ตำแหน่ง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 xml:space="preserve">: </w:t>
            </w:r>
          </w:p>
          <w:p w14:paraId="57F644B8" w14:textId="77777777" w:rsidR="00D85854" w:rsidRPr="00887B3C" w:rsidRDefault="00D85854" w:rsidP="00D85854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วันที่อนุมัติ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 xml:space="preserve">: </w:t>
            </w:r>
          </w:p>
        </w:tc>
        <w:tc>
          <w:tcPr>
            <w:tcW w:w="2500" w:type="pct"/>
          </w:tcPr>
          <w:p w14:paraId="1DB71D3D" w14:textId="77777777" w:rsidR="00D85854" w:rsidRPr="00887B3C" w:rsidRDefault="00D85854" w:rsidP="00D85854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</w:p>
          <w:p w14:paraId="14E97133" w14:textId="77777777" w:rsidR="00D85854" w:rsidRPr="00887B3C" w:rsidRDefault="00D85854" w:rsidP="00D85854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…………………..……………….…...</w:t>
            </w:r>
          </w:p>
          <w:p w14:paraId="5AA8624E" w14:textId="77777777" w:rsidR="00D85854" w:rsidRPr="00887B3C" w:rsidRDefault="00D85854" w:rsidP="00D85854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(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                                  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)</w:t>
            </w:r>
          </w:p>
          <w:p w14:paraId="08D02DB2" w14:textId="77777777" w:rsidR="00D85854" w:rsidRPr="00887B3C" w:rsidRDefault="00D85854" w:rsidP="00D85854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…………………..……………….…...</w:t>
            </w:r>
          </w:p>
          <w:p w14:paraId="3575B399" w14:textId="77777777" w:rsidR="00D85854" w:rsidRPr="00887B3C" w:rsidRDefault="00D85854" w:rsidP="00D85854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…………………..……………….…...</w:t>
            </w:r>
          </w:p>
          <w:p w14:paraId="7F77B551" w14:textId="77777777" w:rsidR="00D85854" w:rsidRPr="00887B3C" w:rsidRDefault="00D85854" w:rsidP="00D85854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</w:pPr>
          </w:p>
        </w:tc>
      </w:tr>
      <w:tr w:rsidR="00D85854" w:rsidRPr="00887B3C" w14:paraId="4A7DDE26" w14:textId="77777777" w:rsidTr="00D85854">
        <w:tc>
          <w:tcPr>
            <w:tcW w:w="5000" w:type="pct"/>
            <w:gridSpan w:val="2"/>
          </w:tcPr>
          <w:p w14:paraId="2EBACA60" w14:textId="77777777" w:rsidR="00D85854" w:rsidRPr="00887B3C" w:rsidRDefault="00D85854" w:rsidP="00D85854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>หากลงนามอนุมัติเอกสารฉบับนี้ จะนำไปใช้งานต่อเป็นเวอร์ชั่น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 xml:space="preserve"> 1.0 </w:t>
            </w:r>
          </w:p>
          <w:p w14:paraId="4EF28FA7" w14:textId="77777777" w:rsidR="00D85854" w:rsidRPr="00887B3C" w:rsidRDefault="00D85854" w:rsidP="00D85854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>ตามนโยบายการพัฒนาระบบงานสารสนเทศของ ฝพท.</w:t>
            </w:r>
          </w:p>
        </w:tc>
      </w:tr>
    </w:tbl>
    <w:p w14:paraId="4B91F892" w14:textId="77777777" w:rsidR="00CF04B2" w:rsidRDefault="000F4825" w:rsidP="005C5023">
      <w:r>
        <w:br w:type="page"/>
      </w:r>
    </w:p>
    <w:p w14:paraId="772A456D" w14:textId="77777777" w:rsidR="008705E6" w:rsidRPr="000F4825" w:rsidRDefault="008705E6" w:rsidP="008705E6">
      <w:pPr>
        <w:jc w:val="center"/>
        <w:rPr>
          <w:b/>
          <w:bCs/>
          <w:sz w:val="28"/>
          <w:szCs w:val="36"/>
        </w:rPr>
      </w:pPr>
      <w:r w:rsidRPr="000F4825">
        <w:rPr>
          <w:b/>
          <w:bCs/>
          <w:sz w:val="28"/>
          <w:szCs w:val="36"/>
          <w:cs/>
        </w:rPr>
        <w:lastRenderedPageBreak/>
        <w:t>ประวัติการ</w:t>
      </w:r>
      <w:r>
        <w:rPr>
          <w:rFonts w:hint="cs"/>
          <w:b/>
          <w:bCs/>
          <w:sz w:val="28"/>
          <w:szCs w:val="36"/>
          <w:cs/>
        </w:rPr>
        <w:t>จัดทำ</w:t>
      </w:r>
      <w:r w:rsidRPr="000F4825">
        <w:rPr>
          <w:b/>
          <w:bCs/>
          <w:sz w:val="28"/>
          <w:szCs w:val="36"/>
          <w:cs/>
        </w:rPr>
        <w:t>เอกสาร</w:t>
      </w:r>
    </w:p>
    <w:tbl>
      <w:tblPr>
        <w:tblStyle w:val="TableGrid"/>
        <w:tblW w:w="9540" w:type="dxa"/>
        <w:tblInd w:w="-365" w:type="dxa"/>
        <w:tblLook w:val="04A0" w:firstRow="1" w:lastRow="0" w:firstColumn="1" w:lastColumn="0" w:noHBand="0" w:noVBand="1"/>
      </w:tblPr>
      <w:tblGrid>
        <w:gridCol w:w="1070"/>
        <w:gridCol w:w="1363"/>
        <w:gridCol w:w="3812"/>
        <w:gridCol w:w="1438"/>
        <w:gridCol w:w="1857"/>
      </w:tblGrid>
      <w:tr w:rsidR="008705E6" w14:paraId="311A11D5" w14:textId="77777777" w:rsidTr="00A714B6">
        <w:tc>
          <w:tcPr>
            <w:tcW w:w="1080" w:type="dxa"/>
          </w:tcPr>
          <w:p w14:paraId="2BB656C4" w14:textId="77777777" w:rsidR="008705E6" w:rsidRDefault="008705E6" w:rsidP="007D19EA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1371" w:type="dxa"/>
          </w:tcPr>
          <w:p w14:paraId="0D2B73E6" w14:textId="77777777" w:rsidR="008705E6" w:rsidRDefault="008705E6" w:rsidP="007D19EA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3849" w:type="dxa"/>
          </w:tcPr>
          <w:p w14:paraId="5709F819" w14:textId="77777777" w:rsidR="008705E6" w:rsidRDefault="008705E6" w:rsidP="007D19EA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371" w:type="dxa"/>
          </w:tcPr>
          <w:p w14:paraId="347FC41B" w14:textId="77777777" w:rsidR="008705E6" w:rsidRDefault="008705E6" w:rsidP="007D19EA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  <w:p w14:paraId="2492FE4D" w14:textId="77777777" w:rsidR="008705E6" w:rsidRDefault="008705E6" w:rsidP="007D19EA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(Date)</w:t>
            </w:r>
          </w:p>
        </w:tc>
        <w:tc>
          <w:tcPr>
            <w:tcW w:w="1869" w:type="dxa"/>
          </w:tcPr>
          <w:p w14:paraId="3632962E" w14:textId="77777777" w:rsidR="008705E6" w:rsidRDefault="008705E6" w:rsidP="007D19EA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  <w:p w14:paraId="4DB8441E" w14:textId="77777777" w:rsidR="008705E6" w:rsidRDefault="008705E6" w:rsidP="007D19EA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(Date)</w:t>
            </w:r>
          </w:p>
        </w:tc>
      </w:tr>
      <w:tr w:rsidR="008705E6" w14:paraId="0D6BE136" w14:textId="77777777" w:rsidTr="00A714B6">
        <w:tc>
          <w:tcPr>
            <w:tcW w:w="1080" w:type="dxa"/>
          </w:tcPr>
          <w:p w14:paraId="502AF78A" w14:textId="77777777" w:rsidR="008705E6" w:rsidRPr="000F4825" w:rsidRDefault="008705E6" w:rsidP="007D19E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371" w:type="dxa"/>
          </w:tcPr>
          <w:p w14:paraId="1B6736D6" w14:textId="77777777" w:rsidR="008705E6" w:rsidRPr="000F4825" w:rsidRDefault="008705E6" w:rsidP="007D19EA">
            <w:pPr>
              <w:spacing w:line="240" w:lineRule="auto"/>
              <w:jc w:val="center"/>
            </w:pPr>
            <w:r>
              <w:t>0.1</w:t>
            </w:r>
          </w:p>
        </w:tc>
        <w:tc>
          <w:tcPr>
            <w:tcW w:w="3849" w:type="dxa"/>
          </w:tcPr>
          <w:p w14:paraId="61AF7114" w14:textId="77777777" w:rsidR="008705E6" w:rsidRPr="000F4825" w:rsidRDefault="008705E6" w:rsidP="007D19EA">
            <w:pPr>
              <w:spacing w:line="240" w:lineRule="auto"/>
              <w:rPr>
                <w:cs/>
              </w:rPr>
            </w:pPr>
            <w:r>
              <w:rPr>
                <w:rFonts w:hint="cs"/>
                <w:cs/>
              </w:rPr>
              <w:t>จัดทำเอกสาร</w:t>
            </w:r>
          </w:p>
        </w:tc>
        <w:tc>
          <w:tcPr>
            <w:tcW w:w="1371" w:type="dxa"/>
          </w:tcPr>
          <w:p w14:paraId="2291F518" w14:textId="77777777" w:rsidR="008705E6" w:rsidRPr="000F4825" w:rsidRDefault="008705E6" w:rsidP="007D19EA">
            <w:pPr>
              <w:spacing w:line="240" w:lineRule="auto"/>
              <w:jc w:val="center"/>
            </w:pPr>
            <w:r>
              <w:rPr>
                <w:rFonts w:hint="cs"/>
                <w:cs/>
              </w:rPr>
              <w:t>ปิยะวรรณ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>(</w:t>
            </w:r>
            <w:r>
              <w:t>07/09/2561)</w:t>
            </w:r>
          </w:p>
        </w:tc>
        <w:tc>
          <w:tcPr>
            <w:tcW w:w="1869" w:type="dxa"/>
          </w:tcPr>
          <w:p w14:paraId="5474519D" w14:textId="77777777" w:rsidR="008705E6" w:rsidRPr="000F4825" w:rsidRDefault="008705E6" w:rsidP="007D19EA">
            <w:pPr>
              <w:spacing w:line="240" w:lineRule="auto"/>
              <w:jc w:val="center"/>
            </w:pPr>
          </w:p>
        </w:tc>
      </w:tr>
      <w:tr w:rsidR="008705E6" w14:paraId="16361B2D" w14:textId="77777777" w:rsidTr="00A714B6">
        <w:tc>
          <w:tcPr>
            <w:tcW w:w="1080" w:type="dxa"/>
          </w:tcPr>
          <w:p w14:paraId="7EAB7AAD" w14:textId="0CD308EA" w:rsidR="008705E6" w:rsidRPr="000F4825" w:rsidRDefault="007D19EA" w:rsidP="007D19EA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371" w:type="dxa"/>
          </w:tcPr>
          <w:p w14:paraId="138E498B" w14:textId="52837968" w:rsidR="008705E6" w:rsidRPr="000F4825" w:rsidRDefault="007D19EA" w:rsidP="007D19EA">
            <w:pPr>
              <w:spacing w:line="240" w:lineRule="auto"/>
              <w:jc w:val="center"/>
            </w:pPr>
            <w:r>
              <w:t>0.2</w:t>
            </w:r>
          </w:p>
        </w:tc>
        <w:tc>
          <w:tcPr>
            <w:tcW w:w="3849" w:type="dxa"/>
          </w:tcPr>
          <w:p w14:paraId="446070DF" w14:textId="77777777" w:rsidR="007D19EA" w:rsidRDefault="007D19EA" w:rsidP="007D19EA">
            <w:pPr>
              <w:spacing w:line="240" w:lineRule="auto"/>
            </w:pPr>
            <w:r>
              <w:rPr>
                <w:rFonts w:hint="cs"/>
                <w:cs/>
              </w:rPr>
              <w:t>แก้ไขเอกสารตามความเห็นคณะกรรมการ</w:t>
            </w:r>
          </w:p>
          <w:p w14:paraId="54A8155D" w14:textId="0725F21C" w:rsidR="008705E6" w:rsidRPr="000F4825" w:rsidRDefault="007D19EA" w:rsidP="007D19EA">
            <w:pPr>
              <w:pStyle w:val="ListParagraph"/>
              <w:numPr>
                <w:ilvl w:val="0"/>
                <w:numId w:val="35"/>
              </w:numPr>
              <w:spacing w:line="240" w:lineRule="auto"/>
            </w:pPr>
            <w:r>
              <w:rPr>
                <w:rFonts w:hint="cs"/>
                <w:cs/>
              </w:rPr>
              <w:t>ทำงานผ่านอินเตอร์เน็ตได้กรณีไม่ติดประเด็นทางเทคนิคและนโยบายการเข้าถึงข้อมูลจากภายนอกของทาง กปน.</w:t>
            </w:r>
          </w:p>
        </w:tc>
        <w:tc>
          <w:tcPr>
            <w:tcW w:w="1371" w:type="dxa"/>
          </w:tcPr>
          <w:p w14:paraId="4158B9B7" w14:textId="77777777" w:rsidR="008705E6" w:rsidRDefault="007D19EA" w:rsidP="007D19EA">
            <w:pPr>
              <w:spacing w:line="240" w:lineRule="auto"/>
              <w:jc w:val="center"/>
            </w:pPr>
            <w:proofErr w:type="spellStart"/>
            <w:r>
              <w:rPr>
                <w:rFonts w:hint="cs"/>
                <w:cs/>
              </w:rPr>
              <w:t>ปิ</w:t>
            </w:r>
            <w:proofErr w:type="spellEnd"/>
            <w:r>
              <w:rPr>
                <w:rFonts w:hint="cs"/>
                <w:cs/>
              </w:rPr>
              <w:t>ยะ</w:t>
            </w:r>
            <w:proofErr w:type="spellStart"/>
            <w:r>
              <w:rPr>
                <w:rFonts w:hint="cs"/>
                <w:cs/>
              </w:rPr>
              <w:t>วรร</w:t>
            </w:r>
            <w:proofErr w:type="spellEnd"/>
            <w:r>
              <w:rPr>
                <w:rFonts w:hint="cs"/>
                <w:cs/>
              </w:rPr>
              <w:t>ณ</w:t>
            </w:r>
          </w:p>
          <w:p w14:paraId="4F486FA5" w14:textId="4299CCE3" w:rsidR="007D19EA" w:rsidRPr="000F4825" w:rsidRDefault="007D19EA" w:rsidP="007D19EA">
            <w:pPr>
              <w:spacing w:line="240" w:lineRule="auto"/>
              <w:jc w:val="center"/>
            </w:pPr>
            <w:r>
              <w:t>(19/09/2561)</w:t>
            </w:r>
          </w:p>
        </w:tc>
        <w:tc>
          <w:tcPr>
            <w:tcW w:w="1869" w:type="dxa"/>
          </w:tcPr>
          <w:p w14:paraId="28EFE522" w14:textId="77777777" w:rsidR="008705E6" w:rsidRPr="000F4825" w:rsidRDefault="008705E6" w:rsidP="007D19EA">
            <w:pPr>
              <w:spacing w:line="240" w:lineRule="auto"/>
              <w:jc w:val="center"/>
            </w:pPr>
          </w:p>
        </w:tc>
      </w:tr>
      <w:tr w:rsidR="008705E6" w14:paraId="367CF781" w14:textId="77777777" w:rsidTr="00A714B6">
        <w:tc>
          <w:tcPr>
            <w:tcW w:w="1080" w:type="dxa"/>
          </w:tcPr>
          <w:p w14:paraId="34BD4E50" w14:textId="77777777" w:rsidR="008705E6" w:rsidRPr="000F4825" w:rsidRDefault="008705E6" w:rsidP="007D19EA">
            <w:pPr>
              <w:spacing w:line="240" w:lineRule="auto"/>
              <w:jc w:val="center"/>
            </w:pPr>
          </w:p>
        </w:tc>
        <w:tc>
          <w:tcPr>
            <w:tcW w:w="1371" w:type="dxa"/>
          </w:tcPr>
          <w:p w14:paraId="5D72190B" w14:textId="77777777" w:rsidR="008705E6" w:rsidRPr="000F4825" w:rsidRDefault="008705E6" w:rsidP="007D19EA">
            <w:pPr>
              <w:spacing w:line="240" w:lineRule="auto"/>
              <w:jc w:val="center"/>
            </w:pPr>
          </w:p>
        </w:tc>
        <w:tc>
          <w:tcPr>
            <w:tcW w:w="3849" w:type="dxa"/>
          </w:tcPr>
          <w:p w14:paraId="7D37ADDC" w14:textId="77777777" w:rsidR="008705E6" w:rsidRPr="000F4825" w:rsidRDefault="008705E6" w:rsidP="007D19EA">
            <w:pPr>
              <w:spacing w:line="240" w:lineRule="auto"/>
            </w:pPr>
          </w:p>
        </w:tc>
        <w:tc>
          <w:tcPr>
            <w:tcW w:w="1371" w:type="dxa"/>
          </w:tcPr>
          <w:p w14:paraId="5C15BC38" w14:textId="77777777" w:rsidR="008705E6" w:rsidRPr="000F4825" w:rsidRDefault="008705E6" w:rsidP="007D19EA">
            <w:pPr>
              <w:spacing w:line="240" w:lineRule="auto"/>
              <w:jc w:val="center"/>
            </w:pPr>
          </w:p>
        </w:tc>
        <w:tc>
          <w:tcPr>
            <w:tcW w:w="1869" w:type="dxa"/>
          </w:tcPr>
          <w:p w14:paraId="48E28E61" w14:textId="77777777" w:rsidR="008705E6" w:rsidRPr="000F4825" w:rsidRDefault="008705E6" w:rsidP="007D19EA">
            <w:pPr>
              <w:spacing w:line="240" w:lineRule="auto"/>
              <w:jc w:val="center"/>
            </w:pPr>
          </w:p>
        </w:tc>
      </w:tr>
      <w:tr w:rsidR="008705E6" w14:paraId="471D97B2" w14:textId="77777777" w:rsidTr="00A714B6">
        <w:tc>
          <w:tcPr>
            <w:tcW w:w="1080" w:type="dxa"/>
          </w:tcPr>
          <w:p w14:paraId="732FE8A7" w14:textId="77777777" w:rsidR="008705E6" w:rsidRPr="000F4825" w:rsidRDefault="008705E6" w:rsidP="007D19EA">
            <w:pPr>
              <w:spacing w:line="240" w:lineRule="auto"/>
              <w:jc w:val="center"/>
            </w:pPr>
          </w:p>
        </w:tc>
        <w:tc>
          <w:tcPr>
            <w:tcW w:w="1371" w:type="dxa"/>
          </w:tcPr>
          <w:p w14:paraId="0FFD31E0" w14:textId="77777777" w:rsidR="008705E6" w:rsidRPr="000F4825" w:rsidRDefault="008705E6" w:rsidP="007D19EA">
            <w:pPr>
              <w:spacing w:line="240" w:lineRule="auto"/>
              <w:jc w:val="center"/>
            </w:pPr>
          </w:p>
        </w:tc>
        <w:tc>
          <w:tcPr>
            <w:tcW w:w="3849" w:type="dxa"/>
          </w:tcPr>
          <w:p w14:paraId="7F6F24BB" w14:textId="77777777" w:rsidR="008705E6" w:rsidRPr="000F4825" w:rsidRDefault="008705E6" w:rsidP="007D19EA">
            <w:pPr>
              <w:spacing w:line="240" w:lineRule="auto"/>
            </w:pPr>
          </w:p>
        </w:tc>
        <w:tc>
          <w:tcPr>
            <w:tcW w:w="1371" w:type="dxa"/>
          </w:tcPr>
          <w:p w14:paraId="65E10946" w14:textId="77777777" w:rsidR="008705E6" w:rsidRPr="000F4825" w:rsidRDefault="008705E6" w:rsidP="007D19EA">
            <w:pPr>
              <w:spacing w:line="240" w:lineRule="auto"/>
              <w:jc w:val="center"/>
            </w:pPr>
          </w:p>
        </w:tc>
        <w:tc>
          <w:tcPr>
            <w:tcW w:w="1869" w:type="dxa"/>
          </w:tcPr>
          <w:p w14:paraId="052DBFA4" w14:textId="77777777" w:rsidR="008705E6" w:rsidRPr="000F4825" w:rsidRDefault="008705E6" w:rsidP="007D19EA">
            <w:pPr>
              <w:spacing w:line="240" w:lineRule="auto"/>
              <w:jc w:val="center"/>
            </w:pPr>
          </w:p>
        </w:tc>
      </w:tr>
      <w:tr w:rsidR="008705E6" w14:paraId="6E4E1DC5" w14:textId="77777777" w:rsidTr="00A714B6">
        <w:tc>
          <w:tcPr>
            <w:tcW w:w="1080" w:type="dxa"/>
          </w:tcPr>
          <w:p w14:paraId="55516C71" w14:textId="77777777" w:rsidR="008705E6" w:rsidRPr="000F4825" w:rsidRDefault="008705E6" w:rsidP="007D19EA">
            <w:pPr>
              <w:spacing w:line="240" w:lineRule="auto"/>
              <w:jc w:val="center"/>
            </w:pPr>
          </w:p>
        </w:tc>
        <w:tc>
          <w:tcPr>
            <w:tcW w:w="1371" w:type="dxa"/>
          </w:tcPr>
          <w:p w14:paraId="2FBA10A8" w14:textId="77777777" w:rsidR="008705E6" w:rsidRPr="000F4825" w:rsidRDefault="008705E6" w:rsidP="007D19EA">
            <w:pPr>
              <w:spacing w:line="240" w:lineRule="auto"/>
              <w:jc w:val="center"/>
            </w:pPr>
          </w:p>
        </w:tc>
        <w:tc>
          <w:tcPr>
            <w:tcW w:w="3849" w:type="dxa"/>
          </w:tcPr>
          <w:p w14:paraId="101DBC33" w14:textId="77777777" w:rsidR="008705E6" w:rsidRPr="000F4825" w:rsidRDefault="008705E6" w:rsidP="007D19EA">
            <w:pPr>
              <w:spacing w:line="240" w:lineRule="auto"/>
            </w:pPr>
          </w:p>
        </w:tc>
        <w:tc>
          <w:tcPr>
            <w:tcW w:w="1371" w:type="dxa"/>
          </w:tcPr>
          <w:p w14:paraId="5FC9A8B9" w14:textId="77777777" w:rsidR="008705E6" w:rsidRPr="000F4825" w:rsidRDefault="008705E6" w:rsidP="007D19EA">
            <w:pPr>
              <w:spacing w:line="240" w:lineRule="auto"/>
              <w:jc w:val="center"/>
            </w:pPr>
          </w:p>
        </w:tc>
        <w:tc>
          <w:tcPr>
            <w:tcW w:w="1869" w:type="dxa"/>
          </w:tcPr>
          <w:p w14:paraId="565AA3E3" w14:textId="77777777" w:rsidR="008705E6" w:rsidRPr="000F4825" w:rsidRDefault="008705E6" w:rsidP="007D19EA">
            <w:pPr>
              <w:spacing w:line="240" w:lineRule="auto"/>
              <w:jc w:val="center"/>
            </w:pPr>
          </w:p>
        </w:tc>
      </w:tr>
      <w:tr w:rsidR="008705E6" w14:paraId="771225AF" w14:textId="77777777" w:rsidTr="00A714B6">
        <w:tc>
          <w:tcPr>
            <w:tcW w:w="1080" w:type="dxa"/>
          </w:tcPr>
          <w:p w14:paraId="45D8F465" w14:textId="77777777" w:rsidR="008705E6" w:rsidRPr="000F4825" w:rsidRDefault="008705E6" w:rsidP="007D19EA">
            <w:pPr>
              <w:spacing w:line="240" w:lineRule="auto"/>
              <w:jc w:val="center"/>
            </w:pPr>
          </w:p>
        </w:tc>
        <w:tc>
          <w:tcPr>
            <w:tcW w:w="1371" w:type="dxa"/>
          </w:tcPr>
          <w:p w14:paraId="2F249AD6" w14:textId="77777777" w:rsidR="008705E6" w:rsidRPr="000F4825" w:rsidRDefault="008705E6" w:rsidP="007D19EA">
            <w:pPr>
              <w:spacing w:line="240" w:lineRule="auto"/>
              <w:jc w:val="center"/>
            </w:pPr>
          </w:p>
        </w:tc>
        <w:tc>
          <w:tcPr>
            <w:tcW w:w="3849" w:type="dxa"/>
          </w:tcPr>
          <w:p w14:paraId="2A54DCE9" w14:textId="77777777" w:rsidR="008705E6" w:rsidRPr="000F4825" w:rsidRDefault="008705E6" w:rsidP="007D19EA">
            <w:pPr>
              <w:spacing w:line="240" w:lineRule="auto"/>
            </w:pPr>
          </w:p>
        </w:tc>
        <w:tc>
          <w:tcPr>
            <w:tcW w:w="1371" w:type="dxa"/>
          </w:tcPr>
          <w:p w14:paraId="14AB8FF8" w14:textId="77777777" w:rsidR="008705E6" w:rsidRPr="000F4825" w:rsidRDefault="008705E6" w:rsidP="007D19EA">
            <w:pPr>
              <w:spacing w:line="240" w:lineRule="auto"/>
              <w:jc w:val="center"/>
            </w:pPr>
          </w:p>
        </w:tc>
        <w:tc>
          <w:tcPr>
            <w:tcW w:w="1869" w:type="dxa"/>
          </w:tcPr>
          <w:p w14:paraId="14BECED9" w14:textId="77777777" w:rsidR="008705E6" w:rsidRPr="000F4825" w:rsidRDefault="008705E6" w:rsidP="007D19EA">
            <w:pPr>
              <w:spacing w:line="240" w:lineRule="auto"/>
              <w:jc w:val="center"/>
            </w:pPr>
          </w:p>
        </w:tc>
      </w:tr>
    </w:tbl>
    <w:p w14:paraId="0E3C9606" w14:textId="77777777" w:rsidR="008705E6" w:rsidRDefault="008705E6" w:rsidP="008705E6">
      <w:pPr>
        <w:spacing w:after="0"/>
        <w:ind w:left="2160" w:firstLine="720"/>
        <w:rPr>
          <w:b/>
          <w:bCs/>
        </w:rPr>
      </w:pPr>
    </w:p>
    <w:p w14:paraId="5A23A60C" w14:textId="43F47069" w:rsidR="008705E6" w:rsidRDefault="008705E6">
      <w:pPr>
        <w:spacing w:line="259" w:lineRule="auto"/>
        <w:rPr>
          <w:b/>
          <w:bCs/>
          <w:cs/>
        </w:rPr>
      </w:pPr>
      <w:r>
        <w:rPr>
          <w:b/>
          <w:bCs/>
          <w:cs/>
        </w:rPr>
        <w:br w:type="page"/>
      </w:r>
    </w:p>
    <w:p w14:paraId="13893787" w14:textId="77777777" w:rsidR="00A4218B" w:rsidRDefault="00A4218B" w:rsidP="00A4218B">
      <w:pPr>
        <w:spacing w:after="0"/>
        <w:ind w:left="2160" w:firstLine="720"/>
        <w:rPr>
          <w:b/>
          <w:bCs/>
        </w:rPr>
      </w:pPr>
    </w:p>
    <w:p w14:paraId="67B98CB8" w14:textId="77777777" w:rsidR="00A4218B" w:rsidRDefault="00A4218B" w:rsidP="00A4218B">
      <w:pPr>
        <w:jc w:val="center"/>
        <w:rPr>
          <w:b/>
          <w:bCs/>
          <w:sz w:val="36"/>
          <w:szCs w:val="36"/>
        </w:rPr>
      </w:pPr>
      <w:r w:rsidRPr="00A4218B">
        <w:rPr>
          <w:b/>
          <w:bCs/>
          <w:sz w:val="36"/>
          <w:szCs w:val="36"/>
          <w:cs/>
        </w:rPr>
        <w:t>สารบัญ</w:t>
      </w:r>
    </w:p>
    <w:p w14:paraId="4F9D5C6D" w14:textId="77777777" w:rsidR="001B1F6E" w:rsidRDefault="009C5D07">
      <w:pPr>
        <w:pStyle w:val="TOCHeading"/>
        <w:rPr>
          <w:b w:val="0"/>
          <w:bCs w:val="0"/>
          <w:sz w:val="32"/>
          <w:szCs w:val="32"/>
          <w:cs/>
        </w:rPr>
      </w:pPr>
      <w:r>
        <w:rPr>
          <w:rFonts w:hint="cs"/>
          <w:b w:val="0"/>
          <w:bCs w:val="0"/>
          <w:sz w:val="32"/>
          <w:szCs w:val="32"/>
          <w:cs/>
        </w:rPr>
        <w:t xml:space="preserve"> </w:t>
      </w:r>
    </w:p>
    <w:sdt>
      <w:sdtPr>
        <w:id w:val="10630692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5E15CE" w14:textId="11A059AF" w:rsidR="001B1F6E" w:rsidRDefault="001B1F6E" w:rsidP="001B1F6E">
          <w:pPr>
            <w:ind w:firstLine="720"/>
          </w:pPr>
        </w:p>
        <w:p w14:paraId="61372091" w14:textId="4BADD3A9" w:rsidR="00D85854" w:rsidRDefault="001B1F6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8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TOC \o "1-2" \h \z \u </w:instrText>
          </w:r>
          <w:r>
            <w:rPr>
              <w:sz w:val="32"/>
              <w:szCs w:val="32"/>
            </w:rPr>
            <w:fldChar w:fldCharType="separate"/>
          </w:r>
          <w:hyperlink w:anchor="_Toc522551844" w:history="1">
            <w:r w:rsidR="00D85854" w:rsidRPr="00B67379">
              <w:rPr>
                <w:rStyle w:val="Hyperlink"/>
              </w:rPr>
              <w:t>Introduction</w:t>
            </w:r>
            <w:r w:rsidR="00D85854">
              <w:rPr>
                <w:webHidden/>
              </w:rPr>
              <w:tab/>
            </w:r>
            <w:r w:rsidR="00D85854">
              <w:rPr>
                <w:webHidden/>
              </w:rPr>
              <w:fldChar w:fldCharType="begin"/>
            </w:r>
            <w:r w:rsidR="00D85854">
              <w:rPr>
                <w:webHidden/>
              </w:rPr>
              <w:instrText xml:space="preserve"> PAGEREF _Toc522551844 \h </w:instrText>
            </w:r>
            <w:r w:rsidR="00D85854">
              <w:rPr>
                <w:webHidden/>
              </w:rPr>
            </w:r>
            <w:r w:rsidR="00D85854">
              <w:rPr>
                <w:webHidden/>
              </w:rPr>
              <w:fldChar w:fldCharType="separate"/>
            </w:r>
            <w:r w:rsidR="007D19EA">
              <w:rPr>
                <w:webHidden/>
              </w:rPr>
              <w:t>4</w:t>
            </w:r>
            <w:r w:rsidR="00D85854">
              <w:rPr>
                <w:webHidden/>
              </w:rPr>
              <w:fldChar w:fldCharType="end"/>
            </w:r>
          </w:hyperlink>
        </w:p>
        <w:p w14:paraId="1AE93903" w14:textId="54F27062" w:rsidR="00D85854" w:rsidRDefault="005252E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8"/>
            </w:rPr>
          </w:pPr>
          <w:hyperlink w:anchor="_Toc522551845" w:history="1">
            <w:r w:rsidR="00D85854" w:rsidRPr="00B67379">
              <w:rPr>
                <w:rStyle w:val="Hyperlink"/>
              </w:rPr>
              <w:t>Requirements Description</w:t>
            </w:r>
            <w:r w:rsidR="00D85854">
              <w:rPr>
                <w:webHidden/>
              </w:rPr>
              <w:tab/>
            </w:r>
            <w:r w:rsidR="00D85854">
              <w:rPr>
                <w:webHidden/>
              </w:rPr>
              <w:fldChar w:fldCharType="begin"/>
            </w:r>
            <w:r w:rsidR="00D85854">
              <w:rPr>
                <w:webHidden/>
              </w:rPr>
              <w:instrText xml:space="preserve"> PAGEREF _Toc522551845 \h </w:instrText>
            </w:r>
            <w:r w:rsidR="00D85854">
              <w:rPr>
                <w:webHidden/>
              </w:rPr>
            </w:r>
            <w:r w:rsidR="00D85854">
              <w:rPr>
                <w:webHidden/>
              </w:rPr>
              <w:fldChar w:fldCharType="separate"/>
            </w:r>
            <w:r w:rsidR="007D19EA">
              <w:rPr>
                <w:webHidden/>
              </w:rPr>
              <w:t>4</w:t>
            </w:r>
            <w:r w:rsidR="00D85854">
              <w:rPr>
                <w:webHidden/>
              </w:rPr>
              <w:fldChar w:fldCharType="end"/>
            </w:r>
          </w:hyperlink>
        </w:p>
        <w:p w14:paraId="003CF5DF" w14:textId="56324CA9" w:rsidR="00D85854" w:rsidRDefault="005252E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8"/>
            </w:rPr>
          </w:pPr>
          <w:hyperlink w:anchor="_Toc522551846" w:history="1">
            <w:r w:rsidR="00D85854" w:rsidRPr="00B67379">
              <w:rPr>
                <w:rStyle w:val="Hyperlink"/>
                <w:noProof/>
              </w:rPr>
              <w:t>Functionality</w:t>
            </w:r>
            <w:r w:rsidR="00D85854">
              <w:rPr>
                <w:noProof/>
                <w:webHidden/>
              </w:rPr>
              <w:tab/>
            </w:r>
            <w:r w:rsidR="002D5EE6">
              <w:rPr>
                <w:rFonts w:hint="cs"/>
                <w:noProof/>
                <w:webHidden/>
                <w:cs/>
              </w:rPr>
              <w:t xml:space="preserve"> </w:t>
            </w:r>
            <w:r w:rsidR="00D85854">
              <w:rPr>
                <w:noProof/>
                <w:webHidden/>
              </w:rPr>
              <w:fldChar w:fldCharType="begin"/>
            </w:r>
            <w:r w:rsidR="00D85854">
              <w:rPr>
                <w:noProof/>
                <w:webHidden/>
              </w:rPr>
              <w:instrText xml:space="preserve"> PAGEREF _Toc522551846 \h </w:instrText>
            </w:r>
            <w:r w:rsidR="00D85854">
              <w:rPr>
                <w:noProof/>
                <w:webHidden/>
              </w:rPr>
            </w:r>
            <w:r w:rsidR="00D85854">
              <w:rPr>
                <w:noProof/>
                <w:webHidden/>
              </w:rPr>
              <w:fldChar w:fldCharType="separate"/>
            </w:r>
            <w:r w:rsidR="007D19EA">
              <w:rPr>
                <w:noProof/>
                <w:webHidden/>
              </w:rPr>
              <w:t>4</w:t>
            </w:r>
            <w:r w:rsidR="00D85854">
              <w:rPr>
                <w:noProof/>
                <w:webHidden/>
              </w:rPr>
              <w:fldChar w:fldCharType="end"/>
            </w:r>
          </w:hyperlink>
        </w:p>
        <w:p w14:paraId="3DB10DF4" w14:textId="6C1988AF" w:rsidR="00D85854" w:rsidRDefault="005252E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8"/>
            </w:rPr>
          </w:pPr>
          <w:hyperlink w:anchor="_Toc522551847" w:history="1">
            <w:r w:rsidR="00D85854" w:rsidRPr="00B67379">
              <w:rPr>
                <w:rStyle w:val="Hyperlink"/>
                <w:noProof/>
              </w:rPr>
              <w:t>User Interface</w:t>
            </w:r>
            <w:r w:rsidR="00D85854">
              <w:rPr>
                <w:noProof/>
                <w:webHidden/>
              </w:rPr>
              <w:tab/>
            </w:r>
            <w:r w:rsidR="00D85854">
              <w:rPr>
                <w:noProof/>
                <w:webHidden/>
              </w:rPr>
              <w:fldChar w:fldCharType="begin"/>
            </w:r>
            <w:r w:rsidR="00D85854">
              <w:rPr>
                <w:noProof/>
                <w:webHidden/>
              </w:rPr>
              <w:instrText xml:space="preserve"> PAGEREF _Toc522551847 \h </w:instrText>
            </w:r>
            <w:r w:rsidR="00D85854">
              <w:rPr>
                <w:noProof/>
                <w:webHidden/>
              </w:rPr>
            </w:r>
            <w:r w:rsidR="00D85854">
              <w:rPr>
                <w:noProof/>
                <w:webHidden/>
              </w:rPr>
              <w:fldChar w:fldCharType="separate"/>
            </w:r>
            <w:r w:rsidR="007D19EA">
              <w:rPr>
                <w:noProof/>
                <w:webHidden/>
              </w:rPr>
              <w:t>7</w:t>
            </w:r>
            <w:r w:rsidR="00D85854">
              <w:rPr>
                <w:noProof/>
                <w:webHidden/>
              </w:rPr>
              <w:fldChar w:fldCharType="end"/>
            </w:r>
          </w:hyperlink>
        </w:p>
        <w:p w14:paraId="4C712E58" w14:textId="38C3AE75" w:rsidR="00D85854" w:rsidRDefault="005252E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8"/>
            </w:rPr>
          </w:pPr>
          <w:hyperlink w:anchor="_Toc522551848" w:history="1">
            <w:r w:rsidR="00D85854" w:rsidRPr="00B67379">
              <w:rPr>
                <w:rStyle w:val="Hyperlink"/>
                <w:noProof/>
              </w:rPr>
              <w:t>External Interfaces (Optional)</w:t>
            </w:r>
            <w:r w:rsidR="00D85854">
              <w:rPr>
                <w:noProof/>
                <w:webHidden/>
              </w:rPr>
              <w:tab/>
            </w:r>
            <w:r w:rsidR="00D85854">
              <w:rPr>
                <w:noProof/>
                <w:webHidden/>
              </w:rPr>
              <w:fldChar w:fldCharType="begin"/>
            </w:r>
            <w:r w:rsidR="00D85854">
              <w:rPr>
                <w:noProof/>
                <w:webHidden/>
              </w:rPr>
              <w:instrText xml:space="preserve"> PAGEREF _Toc522551848 \h </w:instrText>
            </w:r>
            <w:r w:rsidR="00D85854">
              <w:rPr>
                <w:noProof/>
                <w:webHidden/>
              </w:rPr>
            </w:r>
            <w:r w:rsidR="00D85854">
              <w:rPr>
                <w:noProof/>
                <w:webHidden/>
              </w:rPr>
              <w:fldChar w:fldCharType="separate"/>
            </w:r>
            <w:r w:rsidR="007D19EA">
              <w:rPr>
                <w:noProof/>
                <w:webHidden/>
              </w:rPr>
              <w:t>13</w:t>
            </w:r>
            <w:r w:rsidR="00D85854">
              <w:rPr>
                <w:noProof/>
                <w:webHidden/>
              </w:rPr>
              <w:fldChar w:fldCharType="end"/>
            </w:r>
          </w:hyperlink>
        </w:p>
        <w:p w14:paraId="2D0BD2FE" w14:textId="7302A447" w:rsidR="00D85854" w:rsidRDefault="005252E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8"/>
            </w:rPr>
          </w:pPr>
          <w:hyperlink w:anchor="_Toc522551849" w:history="1">
            <w:r w:rsidR="00D85854" w:rsidRPr="00B67379">
              <w:rPr>
                <w:rStyle w:val="Hyperlink"/>
                <w:noProof/>
              </w:rPr>
              <w:t>Reliability (Optional)</w:t>
            </w:r>
            <w:r w:rsidR="00D85854">
              <w:rPr>
                <w:noProof/>
                <w:webHidden/>
              </w:rPr>
              <w:tab/>
            </w:r>
            <w:r w:rsidR="00D85854">
              <w:rPr>
                <w:noProof/>
                <w:webHidden/>
              </w:rPr>
              <w:fldChar w:fldCharType="begin"/>
            </w:r>
            <w:r w:rsidR="00D85854">
              <w:rPr>
                <w:noProof/>
                <w:webHidden/>
              </w:rPr>
              <w:instrText xml:space="preserve"> PAGEREF _Toc522551849 \h </w:instrText>
            </w:r>
            <w:r w:rsidR="00D85854">
              <w:rPr>
                <w:noProof/>
                <w:webHidden/>
              </w:rPr>
            </w:r>
            <w:r w:rsidR="00D85854">
              <w:rPr>
                <w:noProof/>
                <w:webHidden/>
              </w:rPr>
              <w:fldChar w:fldCharType="separate"/>
            </w:r>
            <w:r w:rsidR="007D19EA">
              <w:rPr>
                <w:noProof/>
                <w:webHidden/>
              </w:rPr>
              <w:t>13</w:t>
            </w:r>
            <w:r w:rsidR="00D85854">
              <w:rPr>
                <w:noProof/>
                <w:webHidden/>
              </w:rPr>
              <w:fldChar w:fldCharType="end"/>
            </w:r>
          </w:hyperlink>
        </w:p>
        <w:p w14:paraId="39AA18C4" w14:textId="1BC7359C" w:rsidR="00D85854" w:rsidRDefault="005252E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8"/>
            </w:rPr>
          </w:pPr>
          <w:hyperlink w:anchor="_Toc522551850" w:history="1">
            <w:r w:rsidR="00D85854" w:rsidRPr="00B67379">
              <w:rPr>
                <w:rStyle w:val="Hyperlink"/>
                <w:noProof/>
              </w:rPr>
              <w:t>Efficiency (Optional)</w:t>
            </w:r>
            <w:r w:rsidR="00D85854">
              <w:rPr>
                <w:noProof/>
                <w:webHidden/>
              </w:rPr>
              <w:tab/>
            </w:r>
            <w:r w:rsidR="00D85854">
              <w:rPr>
                <w:noProof/>
                <w:webHidden/>
              </w:rPr>
              <w:fldChar w:fldCharType="begin"/>
            </w:r>
            <w:r w:rsidR="00D85854">
              <w:rPr>
                <w:noProof/>
                <w:webHidden/>
              </w:rPr>
              <w:instrText xml:space="preserve"> PAGEREF _Toc522551850 \h </w:instrText>
            </w:r>
            <w:r w:rsidR="00D85854">
              <w:rPr>
                <w:noProof/>
                <w:webHidden/>
              </w:rPr>
            </w:r>
            <w:r w:rsidR="00D85854">
              <w:rPr>
                <w:noProof/>
                <w:webHidden/>
              </w:rPr>
              <w:fldChar w:fldCharType="separate"/>
            </w:r>
            <w:r w:rsidR="007D19EA">
              <w:rPr>
                <w:noProof/>
                <w:webHidden/>
              </w:rPr>
              <w:t>13</w:t>
            </w:r>
            <w:r w:rsidR="00D85854">
              <w:rPr>
                <w:noProof/>
                <w:webHidden/>
              </w:rPr>
              <w:fldChar w:fldCharType="end"/>
            </w:r>
          </w:hyperlink>
        </w:p>
        <w:p w14:paraId="07777A1F" w14:textId="53AE4FC5" w:rsidR="001B1F6E" w:rsidRDefault="001B1F6E">
          <w:r>
            <w:rPr>
              <w:noProof/>
            </w:rPr>
            <w:fldChar w:fldCharType="end"/>
          </w:r>
        </w:p>
      </w:sdtContent>
    </w:sdt>
    <w:p w14:paraId="69C97614" w14:textId="355EC8FD" w:rsidR="00A4218B" w:rsidRPr="00CA34F9" w:rsidRDefault="00A4218B" w:rsidP="00A4218B">
      <w:pPr>
        <w:ind w:firstLine="720"/>
      </w:pPr>
    </w:p>
    <w:p w14:paraId="70C3BEF8" w14:textId="77777777" w:rsidR="00A4218B" w:rsidRDefault="00A4218B" w:rsidP="00A4218B">
      <w:pPr>
        <w:jc w:val="center"/>
      </w:pPr>
    </w:p>
    <w:p w14:paraId="20822AE7" w14:textId="77777777" w:rsidR="00CA34F9" w:rsidRDefault="00CA34F9" w:rsidP="00A4218B">
      <w:pPr>
        <w:jc w:val="center"/>
      </w:pPr>
    </w:p>
    <w:p w14:paraId="3CB4AEAB" w14:textId="77777777" w:rsidR="00CA34F9" w:rsidRDefault="00CA34F9" w:rsidP="00A4218B">
      <w:pPr>
        <w:jc w:val="center"/>
      </w:pPr>
    </w:p>
    <w:p w14:paraId="7A9DAC49" w14:textId="77777777" w:rsidR="00CA34F9" w:rsidRDefault="00CA34F9" w:rsidP="00A4218B">
      <w:pPr>
        <w:jc w:val="center"/>
      </w:pPr>
    </w:p>
    <w:p w14:paraId="0DE76861" w14:textId="77777777" w:rsidR="00CA34F9" w:rsidRDefault="00CA34F9" w:rsidP="00A4218B">
      <w:pPr>
        <w:jc w:val="center"/>
      </w:pPr>
    </w:p>
    <w:p w14:paraId="00347AEF" w14:textId="77777777" w:rsidR="00CA34F9" w:rsidRPr="00D85854" w:rsidRDefault="00CA34F9" w:rsidP="00A4218B">
      <w:pPr>
        <w:jc w:val="center"/>
        <w:rPr>
          <w:b/>
          <w:bCs/>
          <w:sz w:val="40"/>
          <w:szCs w:val="40"/>
        </w:rPr>
      </w:pPr>
      <w:r w:rsidRPr="00D85854">
        <w:rPr>
          <w:b/>
          <w:bCs/>
          <w:sz w:val="40"/>
          <w:szCs w:val="40"/>
          <w:cs/>
        </w:rPr>
        <w:t>ความต้องการของระบบงาน</w:t>
      </w:r>
    </w:p>
    <w:p w14:paraId="785CC91C" w14:textId="6EC5CD5D" w:rsidR="00CA34F9" w:rsidRPr="00D85854" w:rsidRDefault="00D85854" w:rsidP="00A4218B">
      <w:pPr>
        <w:jc w:val="center"/>
        <w:rPr>
          <w:b/>
          <w:bCs/>
          <w:sz w:val="40"/>
          <w:szCs w:val="40"/>
          <w:cs/>
        </w:rPr>
      </w:pPr>
      <w:r>
        <w:rPr>
          <w:rFonts w:hint="cs"/>
          <w:b/>
          <w:bCs/>
          <w:sz w:val="40"/>
          <w:szCs w:val="40"/>
          <w:cs/>
        </w:rPr>
        <w:t>ระบบ</w:t>
      </w:r>
      <w:r w:rsidR="0092233F" w:rsidRPr="00D85854">
        <w:rPr>
          <w:rFonts w:hint="cs"/>
          <w:b/>
          <w:bCs/>
          <w:sz w:val="40"/>
          <w:szCs w:val="40"/>
          <w:cs/>
        </w:rPr>
        <w:t xml:space="preserve"> </w:t>
      </w:r>
      <w:r w:rsidR="0092233F" w:rsidRPr="00D85854">
        <w:rPr>
          <w:b/>
          <w:bCs/>
          <w:sz w:val="40"/>
          <w:szCs w:val="40"/>
        </w:rPr>
        <w:t xml:space="preserve">Mobile Application </w:t>
      </w:r>
      <w:r w:rsidR="0092233F" w:rsidRPr="00D85854">
        <w:rPr>
          <w:rFonts w:hint="cs"/>
          <w:b/>
          <w:bCs/>
          <w:sz w:val="40"/>
          <w:szCs w:val="40"/>
          <w:cs/>
        </w:rPr>
        <w:t>เพื่อการสื่อสารและใช้งานภายในองค์กร</w:t>
      </w:r>
    </w:p>
    <w:p w14:paraId="1A9C3069" w14:textId="77777777" w:rsidR="00CA34F9" w:rsidRDefault="00CA34F9" w:rsidP="009C5D07">
      <w:pPr>
        <w:pStyle w:val="Heading1"/>
        <w:rPr>
          <w:rFonts w:ascii="TH SarabunPSK" w:hAnsi="TH SarabunPSK" w:cs="TH SarabunPSK"/>
          <w:b/>
          <w:bCs/>
          <w:szCs w:val="32"/>
        </w:rPr>
      </w:pPr>
      <w:bookmarkStart w:id="0" w:name="_Toc522551844"/>
      <w:r w:rsidRPr="00CA34F9">
        <w:rPr>
          <w:rFonts w:ascii="TH SarabunPSK" w:hAnsi="TH SarabunPSK" w:cs="TH SarabunPSK"/>
          <w:b/>
          <w:bCs/>
          <w:szCs w:val="32"/>
        </w:rPr>
        <w:t>Introduction</w:t>
      </w:r>
      <w:bookmarkEnd w:id="0"/>
      <w:r w:rsidRPr="00CA34F9">
        <w:rPr>
          <w:rFonts w:ascii="TH SarabunPSK" w:hAnsi="TH SarabunPSK" w:cs="TH SarabunPSK"/>
          <w:b/>
          <w:bCs/>
          <w:szCs w:val="32"/>
        </w:rPr>
        <w:t xml:space="preserve">  </w:t>
      </w:r>
    </w:p>
    <w:p w14:paraId="2D7A85E8" w14:textId="6EDEA0A8" w:rsidR="00247E27" w:rsidRPr="003C1C5B" w:rsidRDefault="00AE58DF" w:rsidP="001C5556">
      <w:pPr>
        <w:rPr>
          <w:cs/>
        </w:rPr>
      </w:pPr>
      <w:r>
        <w:rPr>
          <w:rFonts w:hint="cs"/>
          <w:cs/>
        </w:rPr>
        <w:t>ระบบ</w:t>
      </w:r>
      <w:r w:rsidR="00247E27" w:rsidRPr="00247E27">
        <w:rPr>
          <w:rFonts w:hint="cs"/>
          <w:cs/>
        </w:rPr>
        <w:t xml:space="preserve"> </w:t>
      </w:r>
      <w:r w:rsidR="00247E27" w:rsidRPr="00247E27">
        <w:t xml:space="preserve">Mobile Application </w:t>
      </w:r>
      <w:r w:rsidR="00247E27" w:rsidRPr="00247E27">
        <w:rPr>
          <w:rFonts w:hint="cs"/>
          <w:cs/>
        </w:rPr>
        <w:t>เพื่อการสื่อสารและใช้งานภายในองค์กร</w:t>
      </w:r>
      <w:r w:rsidR="00247E27">
        <w:t xml:space="preserve"> </w:t>
      </w:r>
      <w:r w:rsidR="00247E27">
        <w:rPr>
          <w:rFonts w:hint="cs"/>
          <w:cs/>
        </w:rPr>
        <w:t xml:space="preserve">เป็นการพัฒนาระบบ </w:t>
      </w:r>
      <w:r w:rsidR="00247E27">
        <w:t xml:space="preserve">Web Application </w:t>
      </w:r>
      <w:r w:rsidR="00247E27">
        <w:rPr>
          <w:rFonts w:hint="cs"/>
          <w:cs/>
        </w:rPr>
        <w:t xml:space="preserve">และ </w:t>
      </w:r>
      <w:r w:rsidR="00247E27">
        <w:t xml:space="preserve">Mobile Application </w:t>
      </w:r>
      <w:r w:rsidR="00975F8E">
        <w:rPr>
          <w:rFonts w:hint="cs"/>
          <w:cs/>
        </w:rPr>
        <w:t>เพื่อสนับสนุน</w:t>
      </w:r>
      <w:r w:rsidR="00D44043">
        <w:rPr>
          <w:rFonts w:hint="cs"/>
          <w:cs/>
        </w:rPr>
        <w:t>และเพิ่มประสิทธิภาพ</w:t>
      </w:r>
      <w:r w:rsidR="002221CA">
        <w:rPr>
          <w:rFonts w:hint="cs"/>
          <w:cs/>
        </w:rPr>
        <w:t xml:space="preserve">ในการปฏิบัติงานของสถาบันพัฒนาวิชาการประปา </w:t>
      </w:r>
      <w:r w:rsidR="00D44043">
        <w:rPr>
          <w:rFonts w:hint="cs"/>
          <w:cs/>
        </w:rPr>
        <w:t>ในการ</w:t>
      </w:r>
      <w:r w:rsidR="00975F8E">
        <w:rPr>
          <w:rFonts w:hint="cs"/>
          <w:cs/>
        </w:rPr>
        <w:t>งานวางแผนและจัดฝึกอบรม</w:t>
      </w:r>
      <w:r>
        <w:rPr>
          <w:rFonts w:hint="cs"/>
          <w:cs/>
        </w:rPr>
        <w:t>บุคลากร</w:t>
      </w:r>
      <w:r w:rsidR="00975F8E">
        <w:rPr>
          <w:rFonts w:hint="cs"/>
          <w:cs/>
        </w:rPr>
        <w:t xml:space="preserve">ทั้งภายในและภายนอก รวมถึงกิจกรรมที่เกี่ยวข้องได้แก่ งบประมาณ การเงิน การจัดการหลักสูตรวิชา วิทยากร ผู้เข้าอบรม การลงทะเบียน การจัดทำวุฒิบัตร </w:t>
      </w:r>
      <w:r w:rsidR="00D44043">
        <w:rPr>
          <w:rFonts w:hint="cs"/>
          <w:cs/>
        </w:rPr>
        <w:t>การจัดการข้อมูลความเชี่ยวชาญและประวัติการพัฒนา</w:t>
      </w:r>
      <w:r>
        <w:rPr>
          <w:rFonts w:hint="cs"/>
          <w:cs/>
        </w:rPr>
        <w:t>บุคลากร</w:t>
      </w:r>
      <w:r w:rsidR="00D44043">
        <w:rPr>
          <w:rFonts w:hint="cs"/>
          <w:cs/>
        </w:rPr>
        <w:t xml:space="preserve"> การจัดการทุนการศึกษา การจองห้องประชุมสำหรับกิจกรรมการฝึกอบรม</w:t>
      </w:r>
      <w:r w:rsidR="00975F8E">
        <w:rPr>
          <w:rFonts w:hint="cs"/>
          <w:cs/>
        </w:rPr>
        <w:t xml:space="preserve"> การแจ้</w:t>
      </w:r>
      <w:r w:rsidR="00D44043">
        <w:rPr>
          <w:rFonts w:hint="cs"/>
          <w:cs/>
        </w:rPr>
        <w:t>งเตือนเจ้าหน้าที่</w:t>
      </w:r>
      <w:r w:rsidR="002221CA">
        <w:rPr>
          <w:rFonts w:hint="cs"/>
          <w:cs/>
        </w:rPr>
        <w:t>ที่เกี่ยวข้อง</w:t>
      </w:r>
      <w:r w:rsidR="00D44043">
        <w:rPr>
          <w:rFonts w:hint="cs"/>
          <w:cs/>
        </w:rPr>
        <w:t xml:space="preserve">และผู้เข้าอบรม การจัดการข้อมูลประปาหน่วยงานลูกค้า </w:t>
      </w:r>
      <w:r w:rsidR="001C5556" w:rsidRPr="00817399">
        <w:rPr>
          <w:cs/>
        </w:rPr>
        <w:t>รายงาน และกระบวนการอื่นๆ ที่เกี่ยวข้อง เพื่อเพิ่มความสะดวก รวดเร็วและประสิทธิภาพในการปฏิบัติงานของสถาบันพัฒนาวิชาการประปา</w:t>
      </w:r>
    </w:p>
    <w:p w14:paraId="0BE1B3F8" w14:textId="55FC08DE" w:rsidR="00247E27" w:rsidRPr="00247E27" w:rsidRDefault="002221CA" w:rsidP="00247E27">
      <w:pPr>
        <w:jc w:val="center"/>
        <w:rPr>
          <w:cs/>
        </w:rPr>
      </w:pPr>
      <w:r>
        <w:rPr>
          <w:rFonts w:hint="cs"/>
          <w:cs/>
        </w:rPr>
        <w:t xml:space="preserve">  </w:t>
      </w:r>
    </w:p>
    <w:p w14:paraId="32915696" w14:textId="77777777" w:rsidR="00CA34F9" w:rsidRPr="00CA34F9" w:rsidRDefault="00CA34F9" w:rsidP="009C5D07">
      <w:pPr>
        <w:pStyle w:val="Heading1"/>
        <w:rPr>
          <w:rFonts w:ascii="TH SarabunPSK" w:hAnsi="TH SarabunPSK" w:cs="TH SarabunPSK"/>
          <w:b/>
          <w:bCs/>
          <w:szCs w:val="32"/>
        </w:rPr>
      </w:pPr>
      <w:bookmarkStart w:id="1" w:name="_Toc522551845"/>
      <w:r w:rsidRPr="00CA34F9">
        <w:rPr>
          <w:rFonts w:ascii="TH SarabunPSK" w:hAnsi="TH SarabunPSK" w:cs="TH SarabunPSK"/>
          <w:b/>
          <w:bCs/>
          <w:szCs w:val="32"/>
        </w:rPr>
        <w:t>Requirements Description</w:t>
      </w:r>
      <w:bookmarkEnd w:id="1"/>
      <w:r>
        <w:rPr>
          <w:rFonts w:ascii="TH SarabunPSK" w:hAnsi="TH SarabunPSK" w:cs="TH SarabunPSK"/>
          <w:b/>
          <w:bCs/>
          <w:szCs w:val="32"/>
        </w:rPr>
        <w:t xml:space="preserve"> </w:t>
      </w:r>
    </w:p>
    <w:p w14:paraId="0CB398A1" w14:textId="77777777" w:rsidR="00CA34F9" w:rsidRPr="00CA34F9" w:rsidRDefault="00CA34F9" w:rsidP="009C5D07">
      <w:pPr>
        <w:pStyle w:val="Heading2"/>
        <w:rPr>
          <w:rFonts w:ascii="TH SarabunPSK" w:hAnsi="TH SarabunPSK" w:cs="TH SarabunPSK"/>
          <w:b/>
          <w:bCs/>
          <w:sz w:val="32"/>
          <w:szCs w:val="32"/>
        </w:rPr>
      </w:pPr>
      <w:bookmarkStart w:id="2" w:name="_Toc522551846"/>
      <w:r w:rsidRPr="00CA34F9">
        <w:rPr>
          <w:rFonts w:ascii="TH SarabunPSK" w:hAnsi="TH SarabunPSK" w:cs="TH SarabunPSK"/>
          <w:b/>
          <w:bCs/>
          <w:sz w:val="32"/>
          <w:szCs w:val="32"/>
        </w:rPr>
        <w:t>Functionality</w:t>
      </w:r>
      <w:bookmarkEnd w:id="2"/>
      <w:r w:rsidRPr="00CA34F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3B35581D" w14:textId="3A3CF286" w:rsidR="00503568" w:rsidRPr="0003694D" w:rsidRDefault="005252E2" w:rsidP="0003694D">
      <w:pPr>
        <w:spacing w:after="0"/>
        <w:ind w:left="1080"/>
        <w:outlineLvl w:val="2"/>
        <w:rPr>
          <w:rStyle w:val="Hyperlink"/>
          <w:color w:val="auto"/>
          <w:u w:val="none"/>
        </w:rPr>
      </w:pPr>
      <w:hyperlink w:anchor="_ระบบจัดการข้อมูลยุทธศาสตร์_(TOR_8)" w:history="1">
        <w:r w:rsidR="006F7593">
          <w:rPr>
            <w:rStyle w:val="Hyperlink"/>
            <w:rFonts w:hint="cs"/>
            <w:color w:val="auto"/>
            <w:u w:val="none"/>
            <w:cs/>
          </w:rPr>
          <w:t>จัดการ</w:t>
        </w:r>
        <w:r w:rsidR="00FB2E05">
          <w:rPr>
            <w:rStyle w:val="Hyperlink"/>
            <w:rFonts w:hint="cs"/>
            <w:color w:val="auto"/>
            <w:u w:val="none"/>
            <w:cs/>
          </w:rPr>
          <w:t>ข้อมูลพื้นฐานระบบ</w:t>
        </w:r>
      </w:hyperlink>
    </w:p>
    <w:p w14:paraId="15FD44DB" w14:textId="3DC47CF3" w:rsidR="006338B6" w:rsidRDefault="00CA34F9" w:rsidP="007515A2">
      <w:r w:rsidRPr="00CA34F9">
        <w:tab/>
      </w:r>
    </w:p>
    <w:p w14:paraId="30473CC8" w14:textId="20A04880" w:rsidR="006338B6" w:rsidRDefault="00A65761" w:rsidP="009C5D07">
      <w:pPr>
        <w:pStyle w:val="Heading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ความต้องการระบบส่วนของ </w:t>
      </w:r>
      <w:r>
        <w:rPr>
          <w:rFonts w:ascii="TH SarabunPSK" w:hAnsi="TH SarabunPSK" w:cs="TH SarabunPSK"/>
          <w:b/>
          <w:bCs/>
          <w:sz w:val="32"/>
          <w:szCs w:val="32"/>
        </w:rPr>
        <w:t>Web Application (Intranet)</w:t>
      </w:r>
      <w:r w:rsidR="006338B6" w:rsidRPr="00CA34F9">
        <w:rPr>
          <w:rFonts w:ascii="TH SarabunPSK" w:hAnsi="TH SarabunPSK" w:cs="TH SarabunPSK"/>
          <w:sz w:val="32"/>
          <w:szCs w:val="32"/>
        </w:rPr>
        <w:t xml:space="preserve">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5"/>
        <w:gridCol w:w="8222"/>
      </w:tblGrid>
      <w:tr w:rsidR="00A65761" w:rsidRPr="001A7090" w14:paraId="3340E12E" w14:textId="469BE7DA" w:rsidTr="007265B2">
        <w:trPr>
          <w:tblHeader/>
        </w:trPr>
        <w:tc>
          <w:tcPr>
            <w:tcW w:w="845" w:type="dxa"/>
            <w:shd w:val="clear" w:color="auto" w:fill="A6A6A6" w:themeFill="background1" w:themeFillShade="A6"/>
          </w:tcPr>
          <w:p w14:paraId="76E67093" w14:textId="77777777" w:rsidR="00A65761" w:rsidRPr="001A7090" w:rsidRDefault="00A65761" w:rsidP="007D19EA">
            <w:pPr>
              <w:spacing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222" w:type="dxa"/>
            <w:shd w:val="clear" w:color="auto" w:fill="A6A6A6" w:themeFill="background1" w:themeFillShade="A6"/>
          </w:tcPr>
          <w:p w14:paraId="0179A879" w14:textId="77777777" w:rsidR="00A65761" w:rsidRPr="001A7090" w:rsidRDefault="00A65761" w:rsidP="007D19EA">
            <w:pPr>
              <w:spacing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rFonts w:hint="cs"/>
                <w:b/>
                <w:bCs/>
                <w:color w:val="FFFFFF" w:themeColor="background1"/>
                <w:cs/>
              </w:rPr>
              <w:t>รายละเอียด</w:t>
            </w:r>
          </w:p>
        </w:tc>
      </w:tr>
      <w:tr w:rsidR="00A65761" w:rsidRPr="00F63F14" w14:paraId="12E94495" w14:textId="77777777" w:rsidTr="00A65761">
        <w:tc>
          <w:tcPr>
            <w:tcW w:w="845" w:type="dxa"/>
          </w:tcPr>
          <w:p w14:paraId="4941300E" w14:textId="42CFC315" w:rsidR="00A65761" w:rsidRDefault="006F7593" w:rsidP="007D19EA">
            <w:pPr>
              <w:spacing w:line="240" w:lineRule="auto"/>
              <w:jc w:val="center"/>
            </w:pPr>
            <w:r>
              <w:t>U1</w:t>
            </w:r>
            <w:r w:rsidR="004A7FC0">
              <w:t>1</w:t>
            </w:r>
            <w:r>
              <w:t>01</w:t>
            </w:r>
          </w:p>
        </w:tc>
        <w:tc>
          <w:tcPr>
            <w:tcW w:w="8222" w:type="dxa"/>
          </w:tcPr>
          <w:p w14:paraId="543C4DE3" w14:textId="181841D9" w:rsidR="00FB2E05" w:rsidRDefault="00FB2E05" w:rsidP="007D19EA">
            <w:pPr>
              <w:spacing w:line="240" w:lineRule="auto"/>
            </w:pPr>
            <w:r>
              <w:rPr>
                <w:rFonts w:hint="cs"/>
                <w:cs/>
              </w:rPr>
              <w:t>สามารถจัดการข้อมูลพื้นฐานต่างๆ ที่ใช้ในระบบงาน สามารถเพิ่ม แก้ไข มีข้อมูล</w:t>
            </w:r>
            <w:r w:rsidR="00A86DF3">
              <w:rPr>
                <w:rFonts w:hint="cs"/>
                <w:cs/>
              </w:rPr>
              <w:t>หลัก</w:t>
            </w:r>
            <w:r>
              <w:rPr>
                <w:rFonts w:hint="cs"/>
                <w:cs/>
              </w:rPr>
              <w:t>ดังต่อไปนี้</w:t>
            </w:r>
          </w:p>
          <w:p w14:paraId="747FC604" w14:textId="77777777" w:rsidR="00FB2E05" w:rsidRDefault="00FB2E05" w:rsidP="007D19EA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rPr>
                <w:rFonts w:hint="cs"/>
                <w:cs/>
              </w:rPr>
              <w:t>ข้อมูลประเทศ</w:t>
            </w:r>
          </w:p>
          <w:p w14:paraId="0AF4C455" w14:textId="77777777" w:rsidR="00FB2E05" w:rsidRDefault="00FB2E05" w:rsidP="007D19EA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rPr>
                <w:rFonts w:hint="cs"/>
                <w:cs/>
              </w:rPr>
              <w:t>ข้อมูลจังหวัด</w:t>
            </w:r>
          </w:p>
          <w:p w14:paraId="7364D297" w14:textId="77777777" w:rsidR="00FB2E05" w:rsidRDefault="00FB2E05" w:rsidP="007D19EA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rPr>
                <w:rFonts w:hint="cs"/>
                <w:cs/>
              </w:rPr>
              <w:t>ข้อมูลอำเภอ</w:t>
            </w:r>
          </w:p>
          <w:p w14:paraId="69679025" w14:textId="77777777" w:rsidR="00FB2E05" w:rsidRDefault="00FB2E05" w:rsidP="007D19EA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rPr>
                <w:rFonts w:hint="cs"/>
                <w:cs/>
              </w:rPr>
              <w:t>ข้อมูลตำบลและรหัสไปรษณีย์</w:t>
            </w:r>
          </w:p>
          <w:p w14:paraId="61EF1BDC" w14:textId="77777777" w:rsidR="007F5C84" w:rsidRDefault="00FB2E05" w:rsidP="007D19EA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rPr>
                <w:rFonts w:hint="cs"/>
                <w:cs/>
              </w:rPr>
              <w:t xml:space="preserve">ข้อมูลสถาบันการศึกษา </w:t>
            </w:r>
          </w:p>
          <w:p w14:paraId="614FBAE0" w14:textId="71BD672F" w:rsidR="00FB2E05" w:rsidRDefault="00FB2E05" w:rsidP="007D19EA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rPr>
                <w:rFonts w:hint="cs"/>
                <w:cs/>
              </w:rPr>
              <w:t>ข้อมูลหลักสูตรการศึกษา</w:t>
            </w:r>
          </w:p>
          <w:p w14:paraId="20347127" w14:textId="77777777" w:rsidR="00FB2E05" w:rsidRDefault="00FB2E05" w:rsidP="007D19EA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rPr>
                <w:rFonts w:hint="cs"/>
                <w:cs/>
              </w:rPr>
              <w:t>ข้อมูลสาขาวิชา</w:t>
            </w:r>
          </w:p>
          <w:p w14:paraId="64DD6120" w14:textId="099CEC2E" w:rsidR="006A2E4F" w:rsidRPr="007F5C84" w:rsidRDefault="006A2E4F" w:rsidP="007D19EA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rPr>
                <w:rFonts w:hint="cs"/>
                <w:cs/>
              </w:rPr>
              <w:t>ข้อมูลสถานที่ฝึกอบรม</w:t>
            </w:r>
            <w:r w:rsidR="005A038E">
              <w:rPr>
                <w:rFonts w:hint="cs"/>
                <w:cs/>
              </w:rPr>
              <w:t xml:space="preserve">นอกสถาบันฯ </w:t>
            </w:r>
          </w:p>
        </w:tc>
      </w:tr>
      <w:tr w:rsidR="00A65761" w:rsidRPr="00F63F14" w14:paraId="71405641" w14:textId="77777777" w:rsidTr="00A65761">
        <w:tc>
          <w:tcPr>
            <w:tcW w:w="845" w:type="dxa"/>
          </w:tcPr>
          <w:p w14:paraId="3332F3F2" w14:textId="4798E932" w:rsidR="00A65761" w:rsidRPr="007F5C84" w:rsidRDefault="006A2E4F" w:rsidP="007D19EA">
            <w:pPr>
              <w:spacing w:line="240" w:lineRule="auto"/>
              <w:jc w:val="center"/>
            </w:pPr>
            <w:r>
              <w:t>U1102</w:t>
            </w:r>
          </w:p>
        </w:tc>
        <w:tc>
          <w:tcPr>
            <w:tcW w:w="8222" w:type="dxa"/>
          </w:tcPr>
          <w:p w14:paraId="44C56C65" w14:textId="2EF9EF90" w:rsidR="00A65761" w:rsidRDefault="006A2E4F" w:rsidP="007D19EA">
            <w:pPr>
              <w:spacing w:line="240" w:lineRule="auto"/>
              <w:rPr>
                <w:cs/>
              </w:rPr>
            </w:pPr>
            <w:r>
              <w:rPr>
                <w:rFonts w:hint="cs"/>
                <w:cs/>
              </w:rPr>
              <w:t>สามารถกำหนดจำนวนวันล่วงหน้าในการแจ้งเตือนได้</w:t>
            </w:r>
          </w:p>
        </w:tc>
      </w:tr>
    </w:tbl>
    <w:p w14:paraId="2E417C2E" w14:textId="310496A6" w:rsidR="00A65761" w:rsidRDefault="00A65761" w:rsidP="000B3609">
      <w:pPr>
        <w:rPr>
          <w:rFonts w:eastAsiaTheme="majorEastAsia"/>
          <w:b/>
          <w:bCs/>
        </w:rPr>
      </w:pPr>
    </w:p>
    <w:p w14:paraId="528FB95B" w14:textId="77777777" w:rsidR="007515A2" w:rsidRDefault="007515A2" w:rsidP="007515A2">
      <w:pPr>
        <w:pStyle w:val="Heading3"/>
        <w:rPr>
          <w:b/>
          <w:bCs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ความต้องการระบบส่วนของ</w:t>
      </w:r>
      <w:r>
        <w:rPr>
          <w:rFonts w:hint="cs"/>
          <w:b/>
          <w:bCs/>
          <w:cs/>
        </w:rPr>
        <w:t>การแจ้งเตือน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080"/>
      </w:tblGrid>
      <w:tr w:rsidR="007515A2" w:rsidRPr="001A7090" w14:paraId="4CCBF13F" w14:textId="77777777" w:rsidTr="00A714B6">
        <w:tc>
          <w:tcPr>
            <w:tcW w:w="846" w:type="dxa"/>
            <w:shd w:val="clear" w:color="auto" w:fill="A6A6A6" w:themeFill="background1" w:themeFillShade="A6"/>
          </w:tcPr>
          <w:p w14:paraId="6EC6CCDF" w14:textId="77777777" w:rsidR="007515A2" w:rsidRPr="001A7090" w:rsidRDefault="007515A2" w:rsidP="007D19EA">
            <w:pPr>
              <w:spacing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080" w:type="dxa"/>
            <w:shd w:val="clear" w:color="auto" w:fill="A6A6A6" w:themeFill="background1" w:themeFillShade="A6"/>
          </w:tcPr>
          <w:p w14:paraId="5BAE67AB" w14:textId="77777777" w:rsidR="007515A2" w:rsidRPr="001A7090" w:rsidRDefault="007515A2" w:rsidP="007D19EA">
            <w:pPr>
              <w:spacing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rFonts w:hint="cs"/>
                <w:b/>
                <w:bCs/>
                <w:color w:val="FFFFFF" w:themeColor="background1"/>
                <w:cs/>
              </w:rPr>
              <w:t>รายละเอียด</w:t>
            </w:r>
          </w:p>
        </w:tc>
      </w:tr>
      <w:tr w:rsidR="007515A2" w14:paraId="7CAE45A8" w14:textId="77777777" w:rsidTr="00A714B6">
        <w:tc>
          <w:tcPr>
            <w:tcW w:w="846" w:type="dxa"/>
          </w:tcPr>
          <w:p w14:paraId="46F2EDD4" w14:textId="77777777" w:rsidR="007515A2" w:rsidRPr="00F63F14" w:rsidRDefault="007515A2" w:rsidP="007D19EA">
            <w:pPr>
              <w:spacing w:line="240" w:lineRule="auto"/>
              <w:jc w:val="center"/>
            </w:pPr>
          </w:p>
        </w:tc>
        <w:tc>
          <w:tcPr>
            <w:tcW w:w="8080" w:type="dxa"/>
          </w:tcPr>
          <w:p w14:paraId="709AC617" w14:textId="77777777" w:rsidR="007515A2" w:rsidRPr="000B3609" w:rsidRDefault="007515A2" w:rsidP="007D19EA">
            <w:pPr>
              <w:spacing w:line="240" w:lineRule="auto"/>
              <w:rPr>
                <w:cs/>
              </w:rPr>
            </w:pPr>
            <w:r>
              <w:rPr>
                <w:rFonts w:hint="cs"/>
                <w:cs/>
              </w:rPr>
              <w:t>ไม่มีการแจ้งเตือนสำหรับโมดูลนี้</w:t>
            </w:r>
          </w:p>
        </w:tc>
      </w:tr>
    </w:tbl>
    <w:p w14:paraId="44B32E0D" w14:textId="77777777" w:rsidR="007515A2" w:rsidRPr="00D96515" w:rsidRDefault="007515A2" w:rsidP="007515A2"/>
    <w:p w14:paraId="28FA717B" w14:textId="77777777" w:rsidR="007515A2" w:rsidRDefault="007515A2" w:rsidP="007515A2">
      <w:pPr>
        <w:pStyle w:val="Heading3"/>
        <w:rPr>
          <w:cs/>
        </w:rPr>
      </w:pPr>
      <w:r>
        <w:rPr>
          <w:rFonts w:hint="cs"/>
          <w:b/>
          <w:bCs/>
          <w:cs/>
        </w:rPr>
        <w:t>ความต้องการของระบบในส่วนของรายงาน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"/>
        <w:gridCol w:w="8091"/>
      </w:tblGrid>
      <w:tr w:rsidR="007515A2" w:rsidRPr="001A7090" w14:paraId="45CADA2F" w14:textId="77777777" w:rsidTr="00A714B6">
        <w:trPr>
          <w:tblHeader/>
        </w:trPr>
        <w:tc>
          <w:tcPr>
            <w:tcW w:w="835" w:type="dxa"/>
            <w:shd w:val="clear" w:color="auto" w:fill="A6A6A6" w:themeFill="background1" w:themeFillShade="A6"/>
          </w:tcPr>
          <w:p w14:paraId="2AE03D79" w14:textId="77777777" w:rsidR="007515A2" w:rsidRPr="001A7090" w:rsidRDefault="007515A2" w:rsidP="007D19EA">
            <w:pPr>
              <w:spacing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091" w:type="dxa"/>
            <w:shd w:val="clear" w:color="auto" w:fill="A6A6A6" w:themeFill="background1" w:themeFillShade="A6"/>
          </w:tcPr>
          <w:p w14:paraId="77A310DD" w14:textId="77777777" w:rsidR="007515A2" w:rsidRPr="001A7090" w:rsidRDefault="007515A2" w:rsidP="007D19EA">
            <w:pPr>
              <w:spacing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rFonts w:hint="cs"/>
                <w:b/>
                <w:bCs/>
                <w:color w:val="FFFFFF" w:themeColor="background1"/>
                <w:cs/>
              </w:rPr>
              <w:t>รายละเอียด</w:t>
            </w:r>
          </w:p>
        </w:tc>
      </w:tr>
      <w:tr w:rsidR="007515A2" w:rsidRPr="00F63F14" w14:paraId="2CB3A518" w14:textId="77777777" w:rsidTr="00A714B6">
        <w:tc>
          <w:tcPr>
            <w:tcW w:w="835" w:type="dxa"/>
          </w:tcPr>
          <w:p w14:paraId="12210622" w14:textId="47ABED5A" w:rsidR="007515A2" w:rsidRDefault="007515A2" w:rsidP="007D19EA">
            <w:pPr>
              <w:spacing w:line="240" w:lineRule="auto"/>
              <w:jc w:val="center"/>
            </w:pPr>
          </w:p>
        </w:tc>
        <w:tc>
          <w:tcPr>
            <w:tcW w:w="8091" w:type="dxa"/>
          </w:tcPr>
          <w:p w14:paraId="17F4FDA7" w14:textId="3A833DBA" w:rsidR="007515A2" w:rsidRDefault="00A86DF3" w:rsidP="007D19EA">
            <w:pPr>
              <w:spacing w:line="240" w:lineRule="auto"/>
              <w:rPr>
                <w:cs/>
              </w:rPr>
            </w:pPr>
            <w:r>
              <w:rPr>
                <w:rFonts w:hint="cs"/>
                <w:cs/>
              </w:rPr>
              <w:t>ไม่มีรายงานสำหรับโมดูลนี้</w:t>
            </w:r>
          </w:p>
        </w:tc>
      </w:tr>
    </w:tbl>
    <w:p w14:paraId="02D150C1" w14:textId="77777777" w:rsidR="007515A2" w:rsidRDefault="007515A2" w:rsidP="007515A2"/>
    <w:p w14:paraId="3313B715" w14:textId="77777777" w:rsidR="007515A2" w:rsidRPr="00CA34F9" w:rsidRDefault="007515A2" w:rsidP="007515A2">
      <w:pPr>
        <w:pStyle w:val="Heading3"/>
        <w:rPr>
          <w:b/>
          <w:bCs/>
        </w:rPr>
      </w:pPr>
      <w:r>
        <w:rPr>
          <w:rFonts w:hint="cs"/>
          <w:b/>
          <w:bCs/>
          <w:cs/>
        </w:rPr>
        <w:t>ความต้องการของระบบ</w:t>
      </w:r>
      <w:r>
        <w:rPr>
          <w:b/>
          <w:bCs/>
        </w:rPr>
        <w:t xml:space="preserve"> Mobile Application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7"/>
        <w:gridCol w:w="8220"/>
      </w:tblGrid>
      <w:tr w:rsidR="007515A2" w:rsidRPr="001A7090" w14:paraId="51746E1F" w14:textId="77777777" w:rsidTr="00A714B6">
        <w:trPr>
          <w:tblHeader/>
        </w:trPr>
        <w:tc>
          <w:tcPr>
            <w:tcW w:w="847" w:type="dxa"/>
            <w:shd w:val="clear" w:color="auto" w:fill="A6A6A6" w:themeFill="background1" w:themeFillShade="A6"/>
          </w:tcPr>
          <w:p w14:paraId="1663789A" w14:textId="77777777" w:rsidR="007515A2" w:rsidRPr="001A7090" w:rsidRDefault="007515A2" w:rsidP="007D19EA">
            <w:pPr>
              <w:spacing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220" w:type="dxa"/>
            <w:shd w:val="clear" w:color="auto" w:fill="A6A6A6" w:themeFill="background1" w:themeFillShade="A6"/>
          </w:tcPr>
          <w:p w14:paraId="01165982" w14:textId="77777777" w:rsidR="007515A2" w:rsidRPr="001A7090" w:rsidRDefault="007515A2" w:rsidP="007D19EA">
            <w:pPr>
              <w:spacing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rFonts w:hint="cs"/>
                <w:b/>
                <w:bCs/>
                <w:color w:val="FFFFFF" w:themeColor="background1"/>
                <w:cs/>
              </w:rPr>
              <w:t>รายละเอียด</w:t>
            </w:r>
          </w:p>
        </w:tc>
      </w:tr>
      <w:tr w:rsidR="007515A2" w14:paraId="3D920015" w14:textId="77777777" w:rsidTr="00A714B6">
        <w:tc>
          <w:tcPr>
            <w:tcW w:w="847" w:type="dxa"/>
          </w:tcPr>
          <w:p w14:paraId="7AB1874E" w14:textId="77777777" w:rsidR="007515A2" w:rsidRDefault="007515A2" w:rsidP="007D19EA">
            <w:pPr>
              <w:spacing w:line="240" w:lineRule="auto"/>
              <w:jc w:val="center"/>
            </w:pPr>
          </w:p>
        </w:tc>
        <w:tc>
          <w:tcPr>
            <w:tcW w:w="8220" w:type="dxa"/>
          </w:tcPr>
          <w:p w14:paraId="07A0C429" w14:textId="44929A96" w:rsidR="007515A2" w:rsidRDefault="007515A2" w:rsidP="007D19EA">
            <w:pPr>
              <w:spacing w:line="240" w:lineRule="auto"/>
              <w:rPr>
                <w:cs/>
              </w:rPr>
            </w:pPr>
            <w:r>
              <w:rPr>
                <w:rFonts w:hint="cs"/>
                <w:cs/>
              </w:rPr>
              <w:t xml:space="preserve">ไม่มีการทำงานบน </w:t>
            </w:r>
            <w:r>
              <w:t xml:space="preserve">Mobile Application </w:t>
            </w:r>
            <w:r>
              <w:rPr>
                <w:rFonts w:hint="cs"/>
                <w:cs/>
              </w:rPr>
              <w:t>สำหรับโมดูลนี้</w:t>
            </w:r>
            <w:r w:rsidR="002D5EE6">
              <w:rPr>
                <w:rFonts w:hint="cs"/>
                <w:cs/>
              </w:rPr>
              <w:t xml:space="preserve"> </w:t>
            </w:r>
          </w:p>
        </w:tc>
      </w:tr>
    </w:tbl>
    <w:p w14:paraId="2519FF65" w14:textId="77777777" w:rsidR="007515A2" w:rsidRDefault="007515A2" w:rsidP="007515A2"/>
    <w:p w14:paraId="71679064" w14:textId="77777777" w:rsidR="007515A2" w:rsidRPr="00CA34F9" w:rsidRDefault="007515A2" w:rsidP="007515A2">
      <w:pPr>
        <w:pStyle w:val="Heading3"/>
        <w:rPr>
          <w:b/>
          <w:bCs/>
        </w:rPr>
      </w:pPr>
      <w:r>
        <w:rPr>
          <w:rFonts w:hint="cs"/>
          <w:b/>
          <w:bCs/>
          <w:cs/>
        </w:rPr>
        <w:lastRenderedPageBreak/>
        <w:t>ความต้องการของระบบ</w:t>
      </w:r>
      <w:r>
        <w:rPr>
          <w:b/>
          <w:bCs/>
        </w:rPr>
        <w:t xml:space="preserve"> Public Website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7"/>
        <w:gridCol w:w="8220"/>
      </w:tblGrid>
      <w:tr w:rsidR="007515A2" w:rsidRPr="001A7090" w14:paraId="44B6504C" w14:textId="77777777" w:rsidTr="00A714B6">
        <w:trPr>
          <w:tblHeader/>
        </w:trPr>
        <w:tc>
          <w:tcPr>
            <w:tcW w:w="847" w:type="dxa"/>
            <w:shd w:val="clear" w:color="auto" w:fill="A6A6A6" w:themeFill="background1" w:themeFillShade="A6"/>
          </w:tcPr>
          <w:p w14:paraId="2D1B5034" w14:textId="77777777" w:rsidR="007515A2" w:rsidRPr="001A7090" w:rsidRDefault="007515A2" w:rsidP="00A714B6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220" w:type="dxa"/>
            <w:shd w:val="clear" w:color="auto" w:fill="A6A6A6" w:themeFill="background1" w:themeFillShade="A6"/>
          </w:tcPr>
          <w:p w14:paraId="0BE0A8BF" w14:textId="77777777" w:rsidR="007515A2" w:rsidRPr="001A7090" w:rsidRDefault="007515A2" w:rsidP="00A714B6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rFonts w:hint="cs"/>
                <w:b/>
                <w:bCs/>
                <w:color w:val="FFFFFF" w:themeColor="background1"/>
                <w:cs/>
              </w:rPr>
              <w:t>รายละเอียด</w:t>
            </w:r>
          </w:p>
        </w:tc>
      </w:tr>
      <w:tr w:rsidR="007515A2" w14:paraId="13D87D54" w14:textId="77777777" w:rsidTr="00A714B6">
        <w:tc>
          <w:tcPr>
            <w:tcW w:w="847" w:type="dxa"/>
          </w:tcPr>
          <w:p w14:paraId="21335432" w14:textId="77777777" w:rsidR="007515A2" w:rsidRDefault="007515A2" w:rsidP="00A714B6">
            <w:pPr>
              <w:jc w:val="center"/>
            </w:pPr>
          </w:p>
        </w:tc>
        <w:tc>
          <w:tcPr>
            <w:tcW w:w="8220" w:type="dxa"/>
          </w:tcPr>
          <w:p w14:paraId="4931BACF" w14:textId="19DB7EA9" w:rsidR="007515A2" w:rsidRPr="00E75EE4" w:rsidRDefault="007D19EA" w:rsidP="007D19EA">
            <w:pPr>
              <w:spacing w:line="240" w:lineRule="auto"/>
              <w:rPr>
                <w:cs/>
              </w:rPr>
            </w:pPr>
            <w:r>
              <w:rPr>
                <w:rFonts w:hint="cs"/>
                <w:cs/>
              </w:rPr>
              <w:t>ทำงานผ่านอินเตอร์เน็ตได้กรณีไม่ติดประเด็นทางเทคนิคและนโยบายการเข้าถึงข้อมูลจากภายนอกของทาง กปน.</w:t>
            </w:r>
          </w:p>
        </w:tc>
      </w:tr>
    </w:tbl>
    <w:p w14:paraId="734CC918" w14:textId="77777777" w:rsidR="007515A2" w:rsidRDefault="007515A2" w:rsidP="007515A2"/>
    <w:p w14:paraId="22BDDE2C" w14:textId="08001363" w:rsidR="00A65761" w:rsidRPr="00CA34F9" w:rsidRDefault="00B80B7F" w:rsidP="00B80B7F">
      <w:r>
        <w:rPr>
          <w:rFonts w:hint="cs"/>
          <w:cs/>
        </w:rPr>
        <w:t xml:space="preserve"> </w:t>
      </w:r>
    </w:p>
    <w:p w14:paraId="04E10647" w14:textId="77777777" w:rsidR="00B80B7F" w:rsidRDefault="00B80B7F">
      <w:pPr>
        <w:spacing w:line="259" w:lineRule="auto"/>
        <w:rPr>
          <w:rFonts w:eastAsiaTheme="majorEastAsia"/>
          <w:b/>
          <w:bCs/>
        </w:rPr>
      </w:pPr>
      <w:bookmarkStart w:id="3" w:name="_Toc522551847"/>
      <w:r>
        <w:rPr>
          <w:b/>
          <w:bCs/>
        </w:rPr>
        <w:br w:type="page"/>
      </w:r>
    </w:p>
    <w:p w14:paraId="00EA1928" w14:textId="7EFE7254" w:rsidR="007467EB" w:rsidRDefault="00CA34F9" w:rsidP="00065C69">
      <w:pPr>
        <w:pStyle w:val="Heading2"/>
        <w:tabs>
          <w:tab w:val="left" w:pos="3261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User Interface</w:t>
      </w:r>
      <w:bookmarkEnd w:id="3"/>
    </w:p>
    <w:p w14:paraId="6F4D0468" w14:textId="77777777" w:rsidR="00131E47" w:rsidRDefault="00131E47" w:rsidP="00131E47">
      <w:pPr>
        <w:keepNext/>
      </w:pPr>
      <w:r w:rsidRPr="00131E47">
        <w:rPr>
          <w:noProof/>
        </w:rPr>
        <w:drawing>
          <wp:inline distT="0" distB="0" distL="0" distR="0" wp14:anchorId="293F331A" wp14:editId="00878EB7">
            <wp:extent cx="5113020" cy="2540868"/>
            <wp:effectExtent l="0" t="0" r="0" b="0"/>
            <wp:docPr id="4" name="Picture 4" descr="D:\การประปานครหลวง\ออกแบบหน้าจอระบบ (UI)\Export_to_PNG_20180824\ข้อมูลพื้นฐาน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การประปานครหลวง\ออกแบบหน้าจอระบบ (UI)\Export_to_PNG_20180824\ข้อมูลพื้นฐาน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192" cy="2542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C1BC0" w14:textId="3A8D1BD7" w:rsidR="00131E47" w:rsidRDefault="00131E47" w:rsidP="00131E47">
      <w:pPr>
        <w:pStyle w:val="Caption"/>
      </w:pPr>
      <w:r>
        <w:rPr>
          <w:cs/>
        </w:rPr>
        <w:t xml:space="preserve">ภาพที่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6A2E4F">
        <w:rPr>
          <w:noProof/>
          <w:cs/>
        </w:rPr>
        <w:t>1</w:t>
      </w:r>
      <w:r>
        <w:rPr>
          <w:cs/>
        </w:rPr>
        <w:fldChar w:fldCharType="end"/>
      </w:r>
      <w:r>
        <w:rPr>
          <w:rFonts w:hint="cs"/>
          <w:cs/>
        </w:rPr>
        <w:t xml:space="preserve"> หน้าเมนูย่อยของโมดูลข้อมูลพื้นฐาน</w:t>
      </w:r>
    </w:p>
    <w:p w14:paraId="30E26450" w14:textId="1AA77981" w:rsidR="00131E47" w:rsidRPr="00131E47" w:rsidRDefault="00131E47" w:rsidP="00131E47">
      <w:pPr>
        <w:rPr>
          <w:cs/>
        </w:rPr>
      </w:pPr>
      <w:r>
        <w:rPr>
          <w:rFonts w:hint="cs"/>
          <w:cs/>
        </w:rPr>
        <w:t xml:space="preserve">จากภาพด้านบนเป็นเมนูจัดการข้อมูลพื้นฐานต่างๆ ที่ใช้ในระบบที่อาจมีการใช้งานมากกว่า </w:t>
      </w:r>
      <w:r>
        <w:t xml:space="preserve">1 </w:t>
      </w:r>
      <w:r>
        <w:rPr>
          <w:rFonts w:hint="cs"/>
          <w:cs/>
        </w:rPr>
        <w:t>โมดูลขึ้นไป</w:t>
      </w:r>
    </w:p>
    <w:p w14:paraId="3F528411" w14:textId="77777777" w:rsidR="00CB16EB" w:rsidRDefault="00EB1196" w:rsidP="00CB16EB">
      <w:pPr>
        <w:keepNext/>
      </w:pPr>
      <w:r w:rsidRPr="00EB1196">
        <w:rPr>
          <w:noProof/>
          <w:cs/>
        </w:rPr>
        <w:drawing>
          <wp:inline distT="0" distB="0" distL="0" distR="0" wp14:anchorId="6554D15D" wp14:editId="69AA6344">
            <wp:extent cx="5158740" cy="3190572"/>
            <wp:effectExtent l="0" t="0" r="3810" b="0"/>
            <wp:docPr id="8" name="Picture 8" descr="D:\การประปานครหลวง\ออกแบบหน้าจอระบบ (UI)\Export_to_PNG_20180824\master ข้อมูลประเท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การประปานครหลวง\ออกแบบหน้าจอระบบ (UI)\Export_to_PNG_20180824\master ข้อมูลประเทศ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758" cy="31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CE778" w14:textId="526DE2A6" w:rsidR="00131E47" w:rsidRDefault="00CB16EB" w:rsidP="00CB16EB">
      <w:pPr>
        <w:pStyle w:val="Caption"/>
        <w:rPr>
          <w:cs/>
        </w:rPr>
      </w:pPr>
      <w:r>
        <w:rPr>
          <w:cs/>
        </w:rPr>
        <w:t xml:space="preserve">ภาพที่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6A2E4F">
        <w:rPr>
          <w:noProof/>
          <w:cs/>
        </w:rPr>
        <w:t>2</w:t>
      </w:r>
      <w:r>
        <w:rPr>
          <w:cs/>
        </w:rPr>
        <w:fldChar w:fldCharType="end"/>
      </w:r>
      <w:r>
        <w:rPr>
          <w:rFonts w:hint="cs"/>
          <w:cs/>
        </w:rPr>
        <w:t xml:space="preserve"> การจัดการข้อมูลประเทศ</w:t>
      </w:r>
    </w:p>
    <w:p w14:paraId="41E79E6F" w14:textId="77777777" w:rsidR="00CB16EB" w:rsidRDefault="00EB1196" w:rsidP="00CB16EB">
      <w:pPr>
        <w:keepNext/>
        <w:jc w:val="center"/>
      </w:pPr>
      <w:r w:rsidRPr="00EB1196">
        <w:rPr>
          <w:noProof/>
          <w:cs/>
        </w:rPr>
        <w:lastRenderedPageBreak/>
        <w:drawing>
          <wp:inline distT="0" distB="0" distL="0" distR="0" wp14:anchorId="26C302D4" wp14:editId="40D525BF">
            <wp:extent cx="4975860" cy="3280752"/>
            <wp:effectExtent l="0" t="0" r="0" b="0"/>
            <wp:docPr id="10" name="Picture 10" descr="D:\การประปานครหลวง\ออกแบบหน้าจอระบบ (UI)\Export_to_PNG_20180824\master ข้อมูลจังหวัด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การประปานครหลวง\ออกแบบหน้าจอระบบ (UI)\Export_to_PNG_20180824\master ข้อมูลจังหวัด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090" cy="32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EB940" w14:textId="6A2241E8" w:rsidR="00EB1196" w:rsidRDefault="00CB16EB" w:rsidP="00CB16EB">
      <w:pPr>
        <w:pStyle w:val="Caption"/>
      </w:pPr>
      <w:r>
        <w:rPr>
          <w:cs/>
        </w:rPr>
        <w:t xml:space="preserve">ภาพที่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6A2E4F">
        <w:rPr>
          <w:noProof/>
          <w:cs/>
        </w:rPr>
        <w:t>3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0B0186">
        <w:rPr>
          <w:cs/>
        </w:rPr>
        <w:t>การจัดการข้อมูล</w:t>
      </w:r>
      <w:r>
        <w:rPr>
          <w:rFonts w:hint="cs"/>
          <w:cs/>
        </w:rPr>
        <w:t>จังหวัด</w:t>
      </w:r>
    </w:p>
    <w:p w14:paraId="42D8F713" w14:textId="77777777" w:rsidR="00CB16EB" w:rsidRDefault="00EB1196" w:rsidP="00CB16EB">
      <w:pPr>
        <w:keepNext/>
        <w:jc w:val="center"/>
      </w:pPr>
      <w:r w:rsidRPr="00EB1196">
        <w:rPr>
          <w:noProof/>
          <w:cs/>
        </w:rPr>
        <w:drawing>
          <wp:inline distT="0" distB="0" distL="0" distR="0" wp14:anchorId="6FFD7A10" wp14:editId="09033FA4">
            <wp:extent cx="4907280" cy="3235535"/>
            <wp:effectExtent l="0" t="0" r="7620" b="3175"/>
            <wp:docPr id="11" name="Picture 11" descr="D:\การประปานครหลวง\ออกแบบหน้าจอระบบ (UI)\Export_to_PNG_20180824\master ข้อมูลอำเภอ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การประปานครหลวง\ออกแบบหน้าจอระบบ (UI)\Export_to_PNG_20180824\master ข้อมูลอำเภอ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386" cy="324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1CD4C" w14:textId="1D28D59B" w:rsidR="00EB1196" w:rsidRDefault="00CB16EB" w:rsidP="00CB16EB">
      <w:pPr>
        <w:pStyle w:val="Caption"/>
      </w:pPr>
      <w:r>
        <w:rPr>
          <w:cs/>
        </w:rPr>
        <w:t xml:space="preserve">ภาพที่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6A2E4F">
        <w:rPr>
          <w:noProof/>
          <w:cs/>
        </w:rPr>
        <w:t>4</w:t>
      </w:r>
      <w:r>
        <w:rPr>
          <w:cs/>
        </w:rPr>
        <w:fldChar w:fldCharType="end"/>
      </w:r>
      <w:r>
        <w:rPr>
          <w:rFonts w:hint="cs"/>
          <w:cs/>
        </w:rPr>
        <w:t xml:space="preserve"> การจัดการข้อมูลอำเภอ</w:t>
      </w:r>
    </w:p>
    <w:p w14:paraId="25A456D5" w14:textId="4388C649" w:rsidR="00CB16EB" w:rsidRDefault="00CB16EB" w:rsidP="00CB16EB">
      <w:pPr>
        <w:keepNext/>
        <w:jc w:val="center"/>
      </w:pPr>
      <w:r w:rsidRPr="00CB16EB">
        <w:rPr>
          <w:noProof/>
          <w:cs/>
        </w:rPr>
        <w:lastRenderedPageBreak/>
        <w:drawing>
          <wp:inline distT="0" distB="0" distL="0" distR="0" wp14:anchorId="14154DC4" wp14:editId="08BD94E6">
            <wp:extent cx="4953000" cy="3405772"/>
            <wp:effectExtent l="0" t="0" r="0" b="4445"/>
            <wp:docPr id="18" name="Picture 18" descr="D:\การประปานครหลวง\ออกแบบหน้าจอระบบ (UI)\Export_to_PNG_20180824\master ข้อมูลตำบ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การประปานครหลวง\ออกแบบหน้าจอระบบ (UI)\Export_to_PNG_20180824\master ข้อมูลตำบล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637" cy="34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D7C26" w14:textId="7E2921CD" w:rsidR="00EB1196" w:rsidRDefault="00CB16EB" w:rsidP="00CB16EB">
      <w:pPr>
        <w:pStyle w:val="Caption"/>
      </w:pPr>
      <w:r>
        <w:rPr>
          <w:cs/>
        </w:rPr>
        <w:t xml:space="preserve">ภาพที่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6A2E4F">
        <w:rPr>
          <w:noProof/>
          <w:cs/>
        </w:rPr>
        <w:t>5</w:t>
      </w:r>
      <w:r>
        <w:rPr>
          <w:cs/>
        </w:rPr>
        <w:fldChar w:fldCharType="end"/>
      </w:r>
      <w:r>
        <w:rPr>
          <w:rFonts w:hint="cs"/>
          <w:cs/>
        </w:rPr>
        <w:t xml:space="preserve"> การจัดการข้อมูลตำบล</w:t>
      </w:r>
    </w:p>
    <w:p w14:paraId="480F315E" w14:textId="77777777" w:rsidR="006A2E4F" w:rsidRDefault="006A2E4F" w:rsidP="006A2E4F">
      <w:pPr>
        <w:keepNext/>
        <w:jc w:val="center"/>
      </w:pPr>
      <w:r w:rsidRPr="006A2E4F">
        <w:rPr>
          <w:noProof/>
        </w:rPr>
        <w:drawing>
          <wp:inline distT="0" distB="0" distL="0" distR="0" wp14:anchorId="7845B8CB" wp14:editId="59F250FA">
            <wp:extent cx="5105400" cy="3401460"/>
            <wp:effectExtent l="0" t="0" r="0" b="8890"/>
            <wp:docPr id="20" name="Picture 20" descr="D:\การประปานครหลวง\ออกแบบหน้าจอระบบ (UI)\Export_to_PNG_20180824\master ข้อมูลสถานที่อบร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การประปานครหลวง\ออกแบบหน้าจอระบบ (UI)\Export_to_PNG_20180824\master ข้อมูลสถานที่อบรม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507" cy="340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03E9C" w14:textId="75D7E453" w:rsidR="006A2E4F" w:rsidRPr="006A2E4F" w:rsidRDefault="006A2E4F" w:rsidP="006A2E4F">
      <w:pPr>
        <w:pStyle w:val="Caption"/>
        <w:rPr>
          <w:cs/>
        </w:rPr>
      </w:pPr>
      <w:r>
        <w:rPr>
          <w:cs/>
        </w:rPr>
        <w:t xml:space="preserve">ภาพที่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6</w:t>
      </w:r>
      <w:r>
        <w:rPr>
          <w:cs/>
        </w:rPr>
        <w:fldChar w:fldCharType="end"/>
      </w:r>
      <w:r>
        <w:t xml:space="preserve"> </w:t>
      </w:r>
      <w:r>
        <w:rPr>
          <w:rFonts w:hint="cs"/>
          <w:cs/>
        </w:rPr>
        <w:t>การจัดการสถานที่ฝึกอบรมนอกสถาบันฯ</w:t>
      </w:r>
    </w:p>
    <w:p w14:paraId="365E31C8" w14:textId="77777777" w:rsidR="00CB16EB" w:rsidRDefault="00EB1196" w:rsidP="00CB16EB">
      <w:pPr>
        <w:keepNext/>
        <w:jc w:val="center"/>
      </w:pPr>
      <w:r w:rsidRPr="00EB1196">
        <w:rPr>
          <w:noProof/>
          <w:cs/>
        </w:rPr>
        <w:lastRenderedPageBreak/>
        <w:drawing>
          <wp:inline distT="0" distB="0" distL="0" distR="0" wp14:anchorId="596EA5C2" wp14:editId="3C9063ED">
            <wp:extent cx="4747260" cy="3312042"/>
            <wp:effectExtent l="0" t="0" r="0" b="3175"/>
            <wp:docPr id="13" name="Picture 13" descr="D:\การประปานครหลวง\ออกแบบหน้าจอระบบ (UI)\Export_to_PNG_20180824\master ข้อมูลสถาบันการศึกษ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การประปานครหลวง\ออกแบบหน้าจอระบบ (UI)\Export_to_PNG_20180824\master ข้อมูลสถาบันการศึกษา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474" cy="331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D8795" w14:textId="11EAC406" w:rsidR="00EB1196" w:rsidRDefault="00CB16EB" w:rsidP="00CB16EB">
      <w:pPr>
        <w:pStyle w:val="Caption"/>
      </w:pPr>
      <w:r>
        <w:rPr>
          <w:cs/>
        </w:rPr>
        <w:t xml:space="preserve">ภาพที่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6A2E4F">
        <w:rPr>
          <w:noProof/>
          <w:cs/>
        </w:rPr>
        <w:t>7</w:t>
      </w:r>
      <w:r>
        <w:rPr>
          <w:cs/>
        </w:rPr>
        <w:fldChar w:fldCharType="end"/>
      </w:r>
      <w:r>
        <w:rPr>
          <w:rFonts w:hint="cs"/>
          <w:cs/>
        </w:rPr>
        <w:t xml:space="preserve"> การจัดการข้อมูลสถาบันการศึกษา</w:t>
      </w:r>
    </w:p>
    <w:p w14:paraId="2CDD8ECB" w14:textId="77777777" w:rsidR="00CB16EB" w:rsidRDefault="00EB1196" w:rsidP="00CB16EB">
      <w:pPr>
        <w:keepNext/>
        <w:jc w:val="center"/>
      </w:pPr>
      <w:r w:rsidRPr="00EB1196">
        <w:rPr>
          <w:noProof/>
          <w:cs/>
        </w:rPr>
        <w:lastRenderedPageBreak/>
        <w:drawing>
          <wp:inline distT="0" distB="0" distL="0" distR="0" wp14:anchorId="692A1E53" wp14:editId="5D32CACE">
            <wp:extent cx="4754880" cy="3580355"/>
            <wp:effectExtent l="0" t="0" r="7620" b="1270"/>
            <wp:docPr id="14" name="Picture 14" descr="D:\การประปานครหลวง\ออกแบบหน้าจอระบบ (UI)\Export_to_PNG_20180824\master ข้อมูลหลักสูตรการศึกษ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การประปานครหลวง\ออกแบบหน้าจอระบบ (UI)\Export_to_PNG_20180824\master ข้อมูลหลักสูตรการศึกษา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771" cy="3588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EAB5F" w14:textId="24E32FFE" w:rsidR="00CB16EB" w:rsidRDefault="00CB16EB" w:rsidP="00CB16EB">
      <w:pPr>
        <w:pStyle w:val="Caption"/>
      </w:pPr>
      <w:r>
        <w:rPr>
          <w:cs/>
        </w:rPr>
        <w:t xml:space="preserve">ภาพที่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6A2E4F">
        <w:rPr>
          <w:noProof/>
          <w:cs/>
        </w:rPr>
        <w:t>8</w:t>
      </w:r>
      <w:r>
        <w:rPr>
          <w:cs/>
        </w:rPr>
        <w:fldChar w:fldCharType="end"/>
      </w:r>
      <w:r>
        <w:rPr>
          <w:rFonts w:hint="cs"/>
          <w:cs/>
        </w:rPr>
        <w:t xml:space="preserve"> การจัดการข้อมูลหลักสูตรการศึกษา</w:t>
      </w:r>
      <w:r w:rsidR="00EB1196" w:rsidRPr="00EB1196">
        <w:rPr>
          <w:noProof/>
          <w:cs/>
        </w:rPr>
        <w:drawing>
          <wp:inline distT="0" distB="0" distL="0" distR="0" wp14:anchorId="3883AAB6" wp14:editId="3F766878">
            <wp:extent cx="4777740" cy="3276250"/>
            <wp:effectExtent l="0" t="0" r="3810" b="635"/>
            <wp:docPr id="15" name="Picture 15" descr="D:\การประปานครหลวง\ออกแบบหน้าจอระบบ (UI)\Export_to_PNG_20180824\master ข้อมูลสาข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การประปานครหลวง\ออกแบบหน้าจอระบบ (UI)\Export_to_PNG_20180824\master ข้อมูลสาขา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35" cy="328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BD51B" w14:textId="65A08DDD" w:rsidR="00EB1196" w:rsidRDefault="00CB16EB" w:rsidP="00CB16EB">
      <w:pPr>
        <w:pStyle w:val="Caption"/>
      </w:pPr>
      <w:r>
        <w:rPr>
          <w:cs/>
        </w:rPr>
        <w:t xml:space="preserve">ภาพที่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6A2E4F">
        <w:rPr>
          <w:noProof/>
          <w:cs/>
        </w:rPr>
        <w:t>9</w:t>
      </w:r>
      <w:r>
        <w:rPr>
          <w:cs/>
        </w:rPr>
        <w:fldChar w:fldCharType="end"/>
      </w:r>
      <w:r>
        <w:rPr>
          <w:rFonts w:hint="cs"/>
          <w:cs/>
        </w:rPr>
        <w:t xml:space="preserve"> การจัดการข้อมูลสาขาวิชา</w:t>
      </w:r>
    </w:p>
    <w:p w14:paraId="4E595AD7" w14:textId="77777777" w:rsidR="00CB16EB" w:rsidRDefault="00EB1196" w:rsidP="00CB16EB">
      <w:pPr>
        <w:keepNext/>
        <w:jc w:val="center"/>
      </w:pPr>
      <w:r w:rsidRPr="00EB1196">
        <w:rPr>
          <w:noProof/>
          <w:cs/>
        </w:rPr>
        <w:lastRenderedPageBreak/>
        <w:drawing>
          <wp:inline distT="0" distB="0" distL="0" distR="0" wp14:anchorId="1E586BD5" wp14:editId="4C56E88A">
            <wp:extent cx="5364480" cy="4587081"/>
            <wp:effectExtent l="0" t="0" r="7620" b="4445"/>
            <wp:docPr id="16" name="Picture 16" descr="D:\การประปานครหลวง\ออกแบบหน้าจอระบบ (UI)\Export_to_PNG_20180824\Master - general ma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การประปานครหลวง\ออกแบบหน้าจอระบบ (UI)\Export_to_PNG_20180824\Master - general maste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506" cy="4589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15563" w14:textId="2A30928E" w:rsidR="00CB16EB" w:rsidRDefault="00CB16EB" w:rsidP="00CB16EB">
      <w:pPr>
        <w:pStyle w:val="Caption"/>
      </w:pPr>
      <w:r>
        <w:rPr>
          <w:cs/>
        </w:rPr>
        <w:t xml:space="preserve">ภาพที่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6A2E4F">
        <w:rPr>
          <w:noProof/>
          <w:cs/>
        </w:rPr>
        <w:t>10</w:t>
      </w:r>
      <w:r>
        <w:rPr>
          <w:cs/>
        </w:rPr>
        <w:fldChar w:fldCharType="end"/>
      </w:r>
      <w:r>
        <w:rPr>
          <w:rFonts w:hint="cs"/>
          <w:cs/>
        </w:rPr>
        <w:t xml:space="preserve"> การจัดการข้อมูลอื่นๆ ที่ใช้ในระบบ</w:t>
      </w:r>
    </w:p>
    <w:p w14:paraId="74485E4F" w14:textId="7FCAD0BD" w:rsidR="00CB16EB" w:rsidRPr="00CB16EB" w:rsidRDefault="00CB16EB" w:rsidP="00CB16EB">
      <w:pPr>
        <w:rPr>
          <w:cs/>
        </w:rPr>
      </w:pPr>
      <w:r>
        <w:rPr>
          <w:rFonts w:hint="cs"/>
          <w:cs/>
        </w:rPr>
        <w:t xml:space="preserve">จากภาพด้านบน เป็นหน้าจอจัดการข้อมูลอื่นๆ ที่ใช้ในระบบซี่งมีจำนวนข้อมูลไม่มาก </w:t>
      </w:r>
      <w:r>
        <w:t xml:space="preserve">1-10 </w:t>
      </w:r>
      <w:r>
        <w:rPr>
          <w:rFonts w:hint="cs"/>
          <w:cs/>
        </w:rPr>
        <w:t>รายการต่อประเภทข้อมูล</w:t>
      </w:r>
    </w:p>
    <w:p w14:paraId="6355BC62" w14:textId="0783494E" w:rsidR="00CB16EB" w:rsidRDefault="00CB16EB" w:rsidP="00CB16EB">
      <w:pPr>
        <w:jc w:val="center"/>
      </w:pPr>
    </w:p>
    <w:p w14:paraId="6BF71673" w14:textId="31A9FF57" w:rsidR="00131E47" w:rsidRDefault="00131E47" w:rsidP="00CB16EB">
      <w:pPr>
        <w:jc w:val="center"/>
      </w:pPr>
    </w:p>
    <w:p w14:paraId="6E7B98DA" w14:textId="00A0ED31" w:rsidR="00131E47" w:rsidRDefault="00131E47" w:rsidP="00CB16EB">
      <w:pPr>
        <w:keepNext/>
        <w:jc w:val="center"/>
      </w:pPr>
      <w:r w:rsidRPr="00131E47">
        <w:rPr>
          <w:noProof/>
        </w:rPr>
        <w:lastRenderedPageBreak/>
        <w:drawing>
          <wp:inline distT="0" distB="0" distL="0" distR="0" wp14:anchorId="355628BE" wp14:editId="045CEF91">
            <wp:extent cx="5128260" cy="2689360"/>
            <wp:effectExtent l="0" t="0" r="0" b="0"/>
            <wp:docPr id="6" name="Picture 6" descr="D:\การประปานครหลวง\ออกแบบหน้าจอระบบ (UI)\Export_to_PNG_20180824\ข้อมูลการแจ้งเตือน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การประปานครหลวง\ออกแบบหน้าจอระบบ (UI)\Export_to_PNG_20180824\ข้อมูลการแจ้งเตือน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797" cy="269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587DE" w14:textId="179C5033" w:rsidR="00131E47" w:rsidRDefault="00131E47" w:rsidP="00131E47">
      <w:pPr>
        <w:pStyle w:val="Caption"/>
      </w:pPr>
      <w:r>
        <w:rPr>
          <w:cs/>
        </w:rPr>
        <w:t xml:space="preserve">ภาพที่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6A2E4F">
        <w:rPr>
          <w:noProof/>
          <w:cs/>
        </w:rPr>
        <w:t>11</w:t>
      </w:r>
      <w:r>
        <w:rPr>
          <w:cs/>
        </w:rPr>
        <w:fldChar w:fldCharType="end"/>
      </w:r>
      <w:r>
        <w:t xml:space="preserve"> </w:t>
      </w:r>
      <w:r>
        <w:rPr>
          <w:rFonts w:hint="cs"/>
          <w:cs/>
        </w:rPr>
        <w:t>การจัดการการแจ้งเตือน</w:t>
      </w:r>
    </w:p>
    <w:p w14:paraId="0118AA0A" w14:textId="7DEF59FA" w:rsidR="00131E47" w:rsidRPr="00131E47" w:rsidRDefault="00131E47" w:rsidP="00131E47">
      <w:pPr>
        <w:rPr>
          <w:cs/>
        </w:rPr>
      </w:pPr>
      <w:r>
        <w:rPr>
          <w:rFonts w:hint="cs"/>
          <w:cs/>
        </w:rPr>
        <w:t>จากภาพด้านบน แสดงรายการแจ้งเตือนที่มีในระบบ โดยสามารถกำหนดวันล่วงหน้า หรือระบุวันที่ในการแจ้งเตือนได้ ระบุช่องทางการแจ้งเตือน</w:t>
      </w:r>
      <w:r>
        <w:t xml:space="preserve"> </w:t>
      </w:r>
      <w:r>
        <w:rPr>
          <w:rFonts w:hint="cs"/>
          <w:cs/>
        </w:rPr>
        <w:t>ช่องทางที่ไม่สามารถส่งแจ้งเตือนในหัวข้อนั้นได้ จะไม่เปิดให้กำหนดใช้งาน</w:t>
      </w:r>
    </w:p>
    <w:p w14:paraId="4056F0BB" w14:textId="77777777" w:rsidR="00131E47" w:rsidRPr="00131E47" w:rsidRDefault="00131E47" w:rsidP="00131E47"/>
    <w:p w14:paraId="1DAEBC77" w14:textId="26FA8DCC" w:rsidR="00CA34F9" w:rsidRPr="006F7593" w:rsidRDefault="00CA34F9" w:rsidP="003F3634">
      <w:pPr>
        <w:rPr>
          <w:cs/>
        </w:rPr>
      </w:pPr>
      <w:bookmarkStart w:id="4" w:name="_Toc522551848"/>
      <w:r w:rsidRPr="001C5556">
        <w:rPr>
          <w:b/>
          <w:bCs/>
        </w:rPr>
        <w:t>External Interfaces (Optional)</w:t>
      </w:r>
      <w:bookmarkEnd w:id="4"/>
      <w:r w:rsidRPr="001C5556">
        <w:rPr>
          <w:b/>
          <w:bCs/>
        </w:rPr>
        <w:t xml:space="preserve"> </w:t>
      </w:r>
    </w:p>
    <w:p w14:paraId="5BA34ADA" w14:textId="6729411F" w:rsidR="006A0686" w:rsidRPr="003F3634" w:rsidRDefault="003F3634" w:rsidP="00385F8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N/A</w:t>
      </w:r>
    </w:p>
    <w:p w14:paraId="064586D2" w14:textId="77777777" w:rsidR="00CA34F9" w:rsidRPr="00385F87" w:rsidRDefault="00CA34F9" w:rsidP="009C5D07">
      <w:pPr>
        <w:pStyle w:val="Heading2"/>
        <w:rPr>
          <w:rFonts w:ascii="TH SarabunPSK" w:hAnsi="TH SarabunPSK" w:cs="TH SarabunPSK"/>
          <w:b/>
          <w:bCs/>
          <w:sz w:val="32"/>
          <w:szCs w:val="32"/>
        </w:rPr>
      </w:pPr>
      <w:bookmarkStart w:id="5" w:name="_Toc522551849"/>
      <w:r w:rsidRPr="00385F87">
        <w:rPr>
          <w:rFonts w:ascii="TH SarabunPSK" w:hAnsi="TH SarabunPSK" w:cs="TH SarabunPSK"/>
          <w:b/>
          <w:bCs/>
          <w:sz w:val="32"/>
          <w:szCs w:val="32"/>
        </w:rPr>
        <w:t>Reliability (Optional)</w:t>
      </w:r>
      <w:bookmarkEnd w:id="5"/>
      <w:r w:rsidRPr="00385F8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3451DA5E" w14:textId="77777777" w:rsidR="00385F87" w:rsidRPr="00385F87" w:rsidRDefault="00385F87" w:rsidP="00385F8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N/A</w:t>
      </w:r>
    </w:p>
    <w:p w14:paraId="433304D7" w14:textId="77777777" w:rsidR="00CA34F9" w:rsidRPr="00385F87" w:rsidRDefault="00CA34F9" w:rsidP="009C5D07">
      <w:pPr>
        <w:pStyle w:val="Heading2"/>
        <w:rPr>
          <w:rFonts w:ascii="TH SarabunPSK" w:hAnsi="TH SarabunPSK" w:cs="TH SarabunPSK"/>
          <w:b/>
          <w:bCs/>
          <w:sz w:val="36"/>
          <w:szCs w:val="36"/>
          <w:cs/>
        </w:rPr>
      </w:pPr>
      <w:bookmarkStart w:id="6" w:name="_Toc522551850"/>
      <w:r w:rsidRPr="00385F87">
        <w:rPr>
          <w:rFonts w:ascii="TH SarabunPSK" w:hAnsi="TH SarabunPSK" w:cs="TH SarabunPSK"/>
          <w:b/>
          <w:bCs/>
          <w:sz w:val="32"/>
          <w:szCs w:val="32"/>
        </w:rPr>
        <w:t>Efficiency (Optional)</w:t>
      </w:r>
      <w:bookmarkEnd w:id="6"/>
    </w:p>
    <w:p w14:paraId="174D8AE4" w14:textId="33D5EF11" w:rsidR="00EC3A88" w:rsidRDefault="00385F87" w:rsidP="00385F8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N/A</w:t>
      </w:r>
    </w:p>
    <w:p w14:paraId="4401BD06" w14:textId="1E5152A7" w:rsidR="00EC3A88" w:rsidRPr="00EC3A88" w:rsidRDefault="00EC3A88" w:rsidP="00EC3A88">
      <w:pPr>
        <w:tabs>
          <w:tab w:val="left" w:pos="1320"/>
        </w:tabs>
      </w:pPr>
    </w:p>
    <w:p w14:paraId="31412D8D" w14:textId="1E76860F" w:rsidR="00385F87" w:rsidRPr="00EC3A88" w:rsidRDefault="00385F87" w:rsidP="00EC3A88"/>
    <w:sectPr w:rsidR="00385F87" w:rsidRPr="00EC3A88" w:rsidSect="00D85854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851" w:left="1440" w:header="708" w:footer="4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9AB54" w14:textId="77777777" w:rsidR="005252E2" w:rsidRDefault="005252E2" w:rsidP="000F4825">
      <w:pPr>
        <w:spacing w:after="0" w:line="240" w:lineRule="auto"/>
      </w:pPr>
      <w:r>
        <w:separator/>
      </w:r>
    </w:p>
  </w:endnote>
  <w:endnote w:type="continuationSeparator" w:id="0">
    <w:p w14:paraId="41A1479A" w14:textId="77777777" w:rsidR="005252E2" w:rsidRDefault="005252E2" w:rsidP="000F4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E791C" w14:textId="77777777" w:rsidR="00FA5D9A" w:rsidRDefault="00FA5D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BC09F" w14:textId="5E6F7A66" w:rsidR="0003694D" w:rsidRDefault="004A7FC0" w:rsidP="000F4825">
    <w:pPr>
      <w:pStyle w:val="Footer"/>
    </w:pPr>
    <w:r>
      <w:rPr>
        <w:sz w:val="28"/>
      </w:rPr>
      <w:fldChar w:fldCharType="begin"/>
    </w:r>
    <w:r>
      <w:rPr>
        <w:sz w:val="28"/>
      </w:rPr>
      <w:instrText xml:space="preserve"> FILENAME \* MERGEFORMAT </w:instrText>
    </w:r>
    <w:r>
      <w:rPr>
        <w:sz w:val="28"/>
      </w:rPr>
      <w:fldChar w:fldCharType="separate"/>
    </w:r>
    <w:r w:rsidR="00E74892">
      <w:rPr>
        <w:noProof/>
        <w:sz w:val="28"/>
      </w:rPr>
      <w:t>MWA-MAIC_SRS_MAS_0.2</w:t>
    </w:r>
    <w:r>
      <w:rPr>
        <w:sz w:val="28"/>
      </w:rPr>
      <w:fldChar w:fldCharType="end"/>
    </w:r>
    <w:bookmarkStart w:id="7" w:name="_GoBack"/>
    <w:bookmarkEnd w:id="7"/>
    <w:r w:rsidR="0003694D">
      <w:rPr>
        <w:cs/>
      </w:rPr>
      <w:tab/>
    </w:r>
    <w:r w:rsidR="0003694D">
      <w:rPr>
        <w:cs/>
      </w:rPr>
      <w:tab/>
    </w:r>
    <w:sdt>
      <w:sdtPr>
        <w:id w:val="-1488310904"/>
        <w:docPartObj>
          <w:docPartGallery w:val="Page Numbers (Bottom of Page)"/>
          <w:docPartUnique/>
        </w:docPartObj>
      </w:sdtPr>
      <w:sdtEndPr/>
      <w:sdtContent>
        <w:sdt>
          <w:sdtPr>
            <w:id w:val="489061221"/>
            <w:docPartObj>
              <w:docPartGallery w:val="Page Numbers (Top of Page)"/>
              <w:docPartUnique/>
            </w:docPartObj>
          </w:sdtPr>
          <w:sdtEndPr/>
          <w:sdtContent>
            <w:r w:rsidR="0003694D" w:rsidRPr="000F4825">
              <w:rPr>
                <w:sz w:val="28"/>
                <w:cs/>
              </w:rPr>
              <w:t>หน้า</w:t>
            </w:r>
            <w:r w:rsidR="0003694D" w:rsidRPr="000F4825">
              <w:rPr>
                <w:sz w:val="28"/>
              </w:rPr>
              <w:t xml:space="preserve"> </w:t>
            </w:r>
            <w:r w:rsidR="0003694D" w:rsidRPr="000F4825">
              <w:rPr>
                <w:sz w:val="28"/>
              </w:rPr>
              <w:fldChar w:fldCharType="begin"/>
            </w:r>
            <w:r w:rsidR="0003694D" w:rsidRPr="000F4825">
              <w:rPr>
                <w:sz w:val="28"/>
              </w:rPr>
              <w:instrText xml:space="preserve"> PAGE </w:instrText>
            </w:r>
            <w:r w:rsidR="0003694D" w:rsidRPr="000F4825">
              <w:rPr>
                <w:sz w:val="28"/>
              </w:rPr>
              <w:fldChar w:fldCharType="separate"/>
            </w:r>
            <w:r w:rsidR="004B2C1C">
              <w:rPr>
                <w:noProof/>
                <w:sz w:val="28"/>
              </w:rPr>
              <w:t>3</w:t>
            </w:r>
            <w:r w:rsidR="0003694D" w:rsidRPr="000F4825">
              <w:rPr>
                <w:sz w:val="28"/>
              </w:rPr>
              <w:fldChar w:fldCharType="end"/>
            </w:r>
            <w:r w:rsidR="0003694D" w:rsidRPr="000F4825">
              <w:rPr>
                <w:sz w:val="28"/>
              </w:rPr>
              <w:t xml:space="preserve"> </w:t>
            </w:r>
            <w:r w:rsidR="0003694D">
              <w:rPr>
                <w:sz w:val="28"/>
              </w:rPr>
              <w:t>/</w:t>
            </w:r>
            <w:r w:rsidR="0003694D" w:rsidRPr="000F4825">
              <w:rPr>
                <w:sz w:val="28"/>
              </w:rPr>
              <w:t xml:space="preserve"> </w:t>
            </w:r>
            <w:r w:rsidR="0003694D" w:rsidRPr="000F4825">
              <w:rPr>
                <w:sz w:val="28"/>
              </w:rPr>
              <w:fldChar w:fldCharType="begin"/>
            </w:r>
            <w:r w:rsidR="0003694D" w:rsidRPr="000F4825">
              <w:rPr>
                <w:sz w:val="28"/>
              </w:rPr>
              <w:instrText xml:space="preserve"> NUMPAGES  </w:instrText>
            </w:r>
            <w:r w:rsidR="0003694D" w:rsidRPr="000F4825">
              <w:rPr>
                <w:sz w:val="28"/>
              </w:rPr>
              <w:fldChar w:fldCharType="separate"/>
            </w:r>
            <w:r w:rsidR="004B2C1C">
              <w:rPr>
                <w:noProof/>
                <w:sz w:val="28"/>
              </w:rPr>
              <w:t>13</w:t>
            </w:r>
            <w:r w:rsidR="0003694D" w:rsidRPr="000F4825">
              <w:rPr>
                <w:sz w:val="28"/>
              </w:rPr>
              <w:fldChar w:fldCharType="end"/>
            </w:r>
          </w:sdtContent>
        </w:sdt>
      </w:sdtContent>
    </w:sdt>
  </w:p>
  <w:p w14:paraId="6BCFB4E7" w14:textId="3AAB84A0" w:rsidR="0003694D" w:rsidRDefault="0003694D" w:rsidP="000F4825">
    <w:pPr>
      <w:pStyle w:val="Footer"/>
      <w:tabs>
        <w:tab w:val="left" w:pos="765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12055" w14:textId="77777777" w:rsidR="00FA5D9A" w:rsidRDefault="00FA5D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531F6" w14:textId="77777777" w:rsidR="005252E2" w:rsidRDefault="005252E2" w:rsidP="000F4825">
      <w:pPr>
        <w:spacing w:after="0" w:line="240" w:lineRule="auto"/>
      </w:pPr>
      <w:r>
        <w:separator/>
      </w:r>
    </w:p>
  </w:footnote>
  <w:footnote w:type="continuationSeparator" w:id="0">
    <w:p w14:paraId="774697F1" w14:textId="77777777" w:rsidR="005252E2" w:rsidRDefault="005252E2" w:rsidP="000F4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645FC" w14:textId="77777777" w:rsidR="00FA5D9A" w:rsidRDefault="00FA5D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34" w:type="pct"/>
      <w:tblInd w:w="-311" w:type="dxa"/>
      <w:tblBorders>
        <w:bottom w:val="single" w:sz="12" w:space="0" w:color="auto"/>
        <w:insideH w:val="single" w:sz="12" w:space="0" w:color="auto"/>
      </w:tblBorders>
      <w:tblLook w:val="04A0" w:firstRow="1" w:lastRow="0" w:firstColumn="1" w:lastColumn="0" w:noHBand="0" w:noVBand="1"/>
    </w:tblPr>
    <w:tblGrid>
      <w:gridCol w:w="2831"/>
      <w:gridCol w:w="6978"/>
    </w:tblGrid>
    <w:tr w:rsidR="0003694D" w14:paraId="4F950205" w14:textId="77777777" w:rsidTr="00BF2500">
      <w:trPr>
        <w:trHeight w:val="1558"/>
      </w:trPr>
      <w:tc>
        <w:tcPr>
          <w:tcW w:w="2831" w:type="dxa"/>
          <w:tcBorders>
            <w:top w:val="nil"/>
            <w:left w:val="nil"/>
            <w:bottom w:val="single" w:sz="12" w:space="0" w:color="auto"/>
            <w:right w:val="nil"/>
          </w:tcBorders>
          <w:tcMar>
            <w:top w:w="0" w:type="dxa"/>
            <w:left w:w="115" w:type="dxa"/>
            <w:bottom w:w="0" w:type="dxa"/>
            <w:right w:w="115" w:type="dxa"/>
          </w:tcMar>
          <w:vAlign w:val="bottom"/>
          <w:hideMark/>
        </w:tcPr>
        <w:p w14:paraId="2A59DCEF" w14:textId="56EB0D71" w:rsidR="0003694D" w:rsidRDefault="0003694D" w:rsidP="00D85854">
          <w:pPr>
            <w:pStyle w:val="NoSpacing"/>
            <w:spacing w:after="80"/>
            <w:rPr>
              <w:rFonts w:ascii="TH SarabunPSK" w:hAnsi="TH SarabunPSK" w:cs="TH SarabunPSK"/>
              <w:b/>
              <w:bCs/>
              <w:sz w:val="32"/>
              <w:szCs w:val="32"/>
              <w:lang w:bidi="th-TH"/>
            </w:rPr>
          </w:pPr>
          <w:r>
            <w:tab/>
          </w:r>
          <w:r>
            <w:rPr>
              <w:noProof/>
              <w:lang w:bidi="th-TH"/>
            </w:rPr>
            <w:drawing>
              <wp:anchor distT="0" distB="0" distL="114300" distR="114300" simplePos="0" relativeHeight="251659264" behindDoc="0" locked="0" layoutInCell="1" allowOverlap="1" wp14:anchorId="227B6497" wp14:editId="72CEC879">
                <wp:simplePos x="0" y="0"/>
                <wp:positionH relativeFrom="column">
                  <wp:posOffset>-48260</wp:posOffset>
                </wp:positionH>
                <wp:positionV relativeFrom="paragraph">
                  <wp:posOffset>-490855</wp:posOffset>
                </wp:positionV>
                <wp:extent cx="2002790" cy="695960"/>
                <wp:effectExtent l="0" t="0" r="0" b="8890"/>
                <wp:wrapNone/>
                <wp:docPr id="9" name="Picture 9" descr="brand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rand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2790" cy="695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TH SarabunPSK" w:hAnsi="TH SarabunPSK" w:cs="TH SarabunPSK"/>
              <w:b/>
              <w:bCs/>
              <w:sz w:val="32"/>
              <w:szCs w:val="32"/>
              <w:lang w:bidi="th-TH"/>
            </w:rPr>
            <w:t xml:space="preserve">  </w:t>
          </w:r>
        </w:p>
      </w:tc>
      <w:tc>
        <w:tcPr>
          <w:tcW w:w="6978" w:type="dxa"/>
          <w:tcBorders>
            <w:top w:val="nil"/>
            <w:left w:val="nil"/>
            <w:bottom w:val="single" w:sz="12" w:space="0" w:color="auto"/>
            <w:right w:val="nil"/>
          </w:tcBorders>
          <w:tcMar>
            <w:top w:w="0" w:type="dxa"/>
            <w:left w:w="115" w:type="dxa"/>
            <w:bottom w:w="0" w:type="dxa"/>
            <w:right w:w="115" w:type="dxa"/>
          </w:tcMar>
          <w:vAlign w:val="bottom"/>
          <w:hideMark/>
        </w:tcPr>
        <w:p w14:paraId="547D75FE" w14:textId="77777777" w:rsidR="0003694D" w:rsidRDefault="0003694D" w:rsidP="00D85854">
          <w:pPr>
            <w:pStyle w:val="NoSpacing"/>
            <w:spacing w:after="80"/>
            <w:jc w:val="right"/>
            <w:rPr>
              <w:rFonts w:ascii="TH SarabunPSK" w:hAnsi="TH SarabunPSK" w:cs="TH SarabunPSK"/>
              <w:b/>
              <w:bCs/>
              <w:sz w:val="32"/>
              <w:szCs w:val="32"/>
              <w:lang w:bidi="th-TH"/>
            </w:rPr>
          </w:pPr>
          <w:r>
            <w:rPr>
              <w:rFonts w:ascii="TH SarabunPSK" w:hAnsi="TH SarabunPSK" w:cs="TH SarabunPSK"/>
              <w:b/>
              <w:bCs/>
              <w:sz w:val="32"/>
              <w:szCs w:val="32"/>
              <w:cs/>
              <w:lang w:bidi="th-TH"/>
            </w:rPr>
            <w:t>ระบบ</w:t>
          </w:r>
          <w:r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 Mobile Application </w:t>
          </w:r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  <w:lang w:bidi="th-TH"/>
            </w:rPr>
            <w:t>เพื่</w:t>
          </w:r>
          <w:r>
            <w:rPr>
              <w:rFonts w:ascii="TH SarabunPSK" w:hAnsi="TH SarabunPSK" w:cs="TH SarabunPSK"/>
              <w:b/>
              <w:bCs/>
              <w:sz w:val="20"/>
              <w:szCs w:val="32"/>
              <w:cs/>
              <w:lang w:bidi="th-TH"/>
            </w:rPr>
            <w:t>อการสื่อสารและใช้งานภายในองค์กร</w:t>
          </w:r>
        </w:p>
        <w:p w14:paraId="6C2481D0" w14:textId="77777777" w:rsidR="0003694D" w:rsidRDefault="0003694D" w:rsidP="00D85854">
          <w:pPr>
            <w:pStyle w:val="NoSpacing"/>
            <w:spacing w:after="80"/>
            <w:jc w:val="right"/>
            <w:rPr>
              <w:rFonts w:ascii="TH SarabunPSK" w:hAnsi="TH SarabunPSK" w:cs="TH SarabunPSK"/>
              <w:b/>
              <w:bCs/>
              <w:sz w:val="28"/>
              <w:cs/>
              <w:lang w:bidi="th-TH"/>
            </w:rPr>
          </w:pPr>
          <w:r>
            <w:rPr>
              <w:rFonts w:ascii="TH SarabunPSK" w:hAnsi="TH SarabunPSK" w:cs="TH SarabunPSK"/>
              <w:b/>
              <w:bCs/>
              <w:sz w:val="28"/>
              <w:lang w:bidi="th-TH"/>
            </w:rPr>
            <w:t>(</w:t>
          </w:r>
          <w:r>
            <w:rPr>
              <w:rFonts w:ascii="TH SarabunPSK" w:hAnsi="TH SarabunPSK" w:cs="TH SarabunPSK"/>
              <w:b/>
              <w:bCs/>
              <w:sz w:val="28"/>
            </w:rPr>
            <w:t>MWA Mobile Application for Internal Communication : MWA-MAIC</w:t>
          </w:r>
          <w:r>
            <w:rPr>
              <w:rFonts w:ascii="TH SarabunPSK" w:hAnsi="TH SarabunPSK" w:cs="TH SarabunPSK"/>
              <w:b/>
              <w:bCs/>
              <w:sz w:val="28"/>
              <w:lang w:bidi="th-TH"/>
            </w:rPr>
            <w:t>)</w:t>
          </w:r>
        </w:p>
      </w:tc>
    </w:tr>
  </w:tbl>
  <w:p w14:paraId="6E5131C3" w14:textId="5E10644E" w:rsidR="0003694D" w:rsidRDefault="0003694D" w:rsidP="00D85854">
    <w:pPr>
      <w:pStyle w:val="Header"/>
      <w:tabs>
        <w:tab w:val="clear" w:pos="4680"/>
        <w:tab w:val="clear" w:pos="9360"/>
        <w:tab w:val="left" w:pos="200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8F2A1" w14:textId="77777777" w:rsidR="00FA5D9A" w:rsidRDefault="00FA5D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60354"/>
    <w:multiLevelType w:val="hybridMultilevel"/>
    <w:tmpl w:val="0D26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85DC0"/>
    <w:multiLevelType w:val="hybridMultilevel"/>
    <w:tmpl w:val="620A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7537F"/>
    <w:multiLevelType w:val="hybridMultilevel"/>
    <w:tmpl w:val="36408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B54B5"/>
    <w:multiLevelType w:val="hybridMultilevel"/>
    <w:tmpl w:val="14066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2459D"/>
    <w:multiLevelType w:val="hybridMultilevel"/>
    <w:tmpl w:val="079A1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323CD7"/>
    <w:multiLevelType w:val="hybridMultilevel"/>
    <w:tmpl w:val="6D2CA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EB4E26"/>
    <w:multiLevelType w:val="hybridMultilevel"/>
    <w:tmpl w:val="BF2A3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9012AA"/>
    <w:multiLevelType w:val="hybridMultilevel"/>
    <w:tmpl w:val="20C45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00481"/>
    <w:multiLevelType w:val="hybridMultilevel"/>
    <w:tmpl w:val="3E3E3732"/>
    <w:lvl w:ilvl="0" w:tplc="83862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525FFF"/>
    <w:multiLevelType w:val="hybridMultilevel"/>
    <w:tmpl w:val="880A5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DC7C79"/>
    <w:multiLevelType w:val="hybridMultilevel"/>
    <w:tmpl w:val="620A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7C55F4"/>
    <w:multiLevelType w:val="hybridMultilevel"/>
    <w:tmpl w:val="38EC1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142DD"/>
    <w:multiLevelType w:val="hybridMultilevel"/>
    <w:tmpl w:val="FB521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363273"/>
    <w:multiLevelType w:val="hybridMultilevel"/>
    <w:tmpl w:val="023AD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51332D"/>
    <w:multiLevelType w:val="hybridMultilevel"/>
    <w:tmpl w:val="3C2A6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236F7C"/>
    <w:multiLevelType w:val="hybridMultilevel"/>
    <w:tmpl w:val="29400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CA5E96"/>
    <w:multiLevelType w:val="hybridMultilevel"/>
    <w:tmpl w:val="3C2A6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E7740F"/>
    <w:multiLevelType w:val="hybridMultilevel"/>
    <w:tmpl w:val="89CCE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31075"/>
    <w:multiLevelType w:val="hybridMultilevel"/>
    <w:tmpl w:val="6AC6B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4D1271"/>
    <w:multiLevelType w:val="hybridMultilevel"/>
    <w:tmpl w:val="EB2CBBB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7A831BE"/>
    <w:multiLevelType w:val="hybridMultilevel"/>
    <w:tmpl w:val="1B8E78E0"/>
    <w:lvl w:ilvl="0" w:tplc="C04EF94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A657B3"/>
    <w:multiLevelType w:val="hybridMultilevel"/>
    <w:tmpl w:val="6C020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6673B5"/>
    <w:multiLevelType w:val="hybridMultilevel"/>
    <w:tmpl w:val="38EC1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A534A5"/>
    <w:multiLevelType w:val="hybridMultilevel"/>
    <w:tmpl w:val="BC104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2C39E1"/>
    <w:multiLevelType w:val="hybridMultilevel"/>
    <w:tmpl w:val="64522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9D3348"/>
    <w:multiLevelType w:val="hybridMultilevel"/>
    <w:tmpl w:val="1B5A9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F86523"/>
    <w:multiLevelType w:val="hybridMultilevel"/>
    <w:tmpl w:val="1DDAB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C520F2"/>
    <w:multiLevelType w:val="hybridMultilevel"/>
    <w:tmpl w:val="2146D2CE"/>
    <w:lvl w:ilvl="0" w:tplc="261C64CA">
      <w:numFmt w:val="bullet"/>
      <w:lvlText w:val="-"/>
      <w:lvlJc w:val="left"/>
      <w:pPr>
        <w:ind w:left="720" w:hanging="360"/>
      </w:pPr>
      <w:rPr>
        <w:rFonts w:ascii="TH SarabunPSK" w:eastAsia="TH SarabunPSK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102135"/>
    <w:multiLevelType w:val="hybridMultilevel"/>
    <w:tmpl w:val="BC104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4C5845"/>
    <w:multiLevelType w:val="hybridMultilevel"/>
    <w:tmpl w:val="33EC4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B875BA"/>
    <w:multiLevelType w:val="hybridMultilevel"/>
    <w:tmpl w:val="7C2AB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083204"/>
    <w:multiLevelType w:val="hybridMultilevel"/>
    <w:tmpl w:val="620A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E20E01"/>
    <w:multiLevelType w:val="hybridMultilevel"/>
    <w:tmpl w:val="09766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03208F"/>
    <w:multiLevelType w:val="hybridMultilevel"/>
    <w:tmpl w:val="620A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834421"/>
    <w:multiLevelType w:val="hybridMultilevel"/>
    <w:tmpl w:val="51F82A20"/>
    <w:lvl w:ilvl="0" w:tplc="6B1EF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4"/>
  </w:num>
  <w:num w:numId="3">
    <w:abstractNumId w:val="34"/>
  </w:num>
  <w:num w:numId="4">
    <w:abstractNumId w:val="19"/>
  </w:num>
  <w:num w:numId="5">
    <w:abstractNumId w:val="0"/>
  </w:num>
  <w:num w:numId="6">
    <w:abstractNumId w:val="7"/>
  </w:num>
  <w:num w:numId="7">
    <w:abstractNumId w:val="13"/>
  </w:num>
  <w:num w:numId="8">
    <w:abstractNumId w:val="30"/>
  </w:num>
  <w:num w:numId="9">
    <w:abstractNumId w:val="8"/>
  </w:num>
  <w:num w:numId="10">
    <w:abstractNumId w:val="15"/>
  </w:num>
  <w:num w:numId="11">
    <w:abstractNumId w:val="1"/>
  </w:num>
  <w:num w:numId="12">
    <w:abstractNumId w:val="33"/>
  </w:num>
  <w:num w:numId="13">
    <w:abstractNumId w:val="10"/>
  </w:num>
  <w:num w:numId="14">
    <w:abstractNumId w:val="31"/>
  </w:num>
  <w:num w:numId="15">
    <w:abstractNumId w:val="2"/>
  </w:num>
  <w:num w:numId="16">
    <w:abstractNumId w:val="32"/>
  </w:num>
  <w:num w:numId="17">
    <w:abstractNumId w:val="21"/>
  </w:num>
  <w:num w:numId="18">
    <w:abstractNumId w:val="25"/>
  </w:num>
  <w:num w:numId="19">
    <w:abstractNumId w:val="23"/>
  </w:num>
  <w:num w:numId="20">
    <w:abstractNumId w:val="28"/>
  </w:num>
  <w:num w:numId="21">
    <w:abstractNumId w:val="14"/>
  </w:num>
  <w:num w:numId="22">
    <w:abstractNumId w:val="11"/>
  </w:num>
  <w:num w:numId="23">
    <w:abstractNumId w:val="22"/>
  </w:num>
  <w:num w:numId="24">
    <w:abstractNumId w:val="16"/>
  </w:num>
  <w:num w:numId="25">
    <w:abstractNumId w:val="4"/>
  </w:num>
  <w:num w:numId="26">
    <w:abstractNumId w:val="6"/>
  </w:num>
  <w:num w:numId="27">
    <w:abstractNumId w:val="3"/>
  </w:num>
  <w:num w:numId="28">
    <w:abstractNumId w:val="5"/>
  </w:num>
  <w:num w:numId="29">
    <w:abstractNumId w:val="9"/>
  </w:num>
  <w:num w:numId="30">
    <w:abstractNumId w:val="17"/>
  </w:num>
  <w:num w:numId="31">
    <w:abstractNumId w:val="12"/>
  </w:num>
  <w:num w:numId="32">
    <w:abstractNumId w:val="29"/>
  </w:num>
  <w:num w:numId="33">
    <w:abstractNumId w:val="26"/>
  </w:num>
  <w:num w:numId="34">
    <w:abstractNumId w:val="18"/>
  </w:num>
  <w:num w:numId="35">
    <w:abstractNumId w:val="2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18B"/>
    <w:rsid w:val="000022BB"/>
    <w:rsid w:val="00002831"/>
    <w:rsid w:val="00023CA2"/>
    <w:rsid w:val="00024A16"/>
    <w:rsid w:val="00026756"/>
    <w:rsid w:val="00032125"/>
    <w:rsid w:val="0003694D"/>
    <w:rsid w:val="000434A9"/>
    <w:rsid w:val="00043EF6"/>
    <w:rsid w:val="00045CB4"/>
    <w:rsid w:val="00051D9B"/>
    <w:rsid w:val="00065C69"/>
    <w:rsid w:val="0007759F"/>
    <w:rsid w:val="00077AB7"/>
    <w:rsid w:val="00080C05"/>
    <w:rsid w:val="00087C96"/>
    <w:rsid w:val="000A576F"/>
    <w:rsid w:val="000B3609"/>
    <w:rsid w:val="000C14B2"/>
    <w:rsid w:val="000C31BE"/>
    <w:rsid w:val="000C697B"/>
    <w:rsid w:val="000D47D4"/>
    <w:rsid w:val="000D5F7B"/>
    <w:rsid w:val="000F4825"/>
    <w:rsid w:val="00100C55"/>
    <w:rsid w:val="00106ED1"/>
    <w:rsid w:val="00120768"/>
    <w:rsid w:val="00120C39"/>
    <w:rsid w:val="00131E47"/>
    <w:rsid w:val="00135089"/>
    <w:rsid w:val="0015070D"/>
    <w:rsid w:val="001564AE"/>
    <w:rsid w:val="00164AA7"/>
    <w:rsid w:val="001672CE"/>
    <w:rsid w:val="001750F3"/>
    <w:rsid w:val="001A3256"/>
    <w:rsid w:val="001A7090"/>
    <w:rsid w:val="001A7CC7"/>
    <w:rsid w:val="001B1F6E"/>
    <w:rsid w:val="001B44B8"/>
    <w:rsid w:val="001B53EC"/>
    <w:rsid w:val="001B7D3B"/>
    <w:rsid w:val="001C25E9"/>
    <w:rsid w:val="001C5556"/>
    <w:rsid w:val="001E1B71"/>
    <w:rsid w:val="00207181"/>
    <w:rsid w:val="002073A9"/>
    <w:rsid w:val="00213A46"/>
    <w:rsid w:val="002148A8"/>
    <w:rsid w:val="0021648D"/>
    <w:rsid w:val="002221CA"/>
    <w:rsid w:val="00225492"/>
    <w:rsid w:val="00247E27"/>
    <w:rsid w:val="00261A28"/>
    <w:rsid w:val="00261E83"/>
    <w:rsid w:val="00262F78"/>
    <w:rsid w:val="002718BF"/>
    <w:rsid w:val="00276749"/>
    <w:rsid w:val="00284493"/>
    <w:rsid w:val="00285E7D"/>
    <w:rsid w:val="00294BAC"/>
    <w:rsid w:val="002A1022"/>
    <w:rsid w:val="002D5EE6"/>
    <w:rsid w:val="002E63A9"/>
    <w:rsid w:val="00325164"/>
    <w:rsid w:val="003349AF"/>
    <w:rsid w:val="00346D8B"/>
    <w:rsid w:val="00347E44"/>
    <w:rsid w:val="00362681"/>
    <w:rsid w:val="00384384"/>
    <w:rsid w:val="00385F87"/>
    <w:rsid w:val="00390DD9"/>
    <w:rsid w:val="00397087"/>
    <w:rsid w:val="003B4252"/>
    <w:rsid w:val="003B5402"/>
    <w:rsid w:val="003B684F"/>
    <w:rsid w:val="003C1C5B"/>
    <w:rsid w:val="003E0D71"/>
    <w:rsid w:val="003E586D"/>
    <w:rsid w:val="003F3634"/>
    <w:rsid w:val="003F70C8"/>
    <w:rsid w:val="00400DBF"/>
    <w:rsid w:val="00406286"/>
    <w:rsid w:val="00423ABB"/>
    <w:rsid w:val="00426D04"/>
    <w:rsid w:val="00446AE4"/>
    <w:rsid w:val="00452430"/>
    <w:rsid w:val="00452537"/>
    <w:rsid w:val="00464858"/>
    <w:rsid w:val="004713FE"/>
    <w:rsid w:val="004758A2"/>
    <w:rsid w:val="004762DE"/>
    <w:rsid w:val="00484F51"/>
    <w:rsid w:val="004A7FC0"/>
    <w:rsid w:val="004B1637"/>
    <w:rsid w:val="004B2C1C"/>
    <w:rsid w:val="004B3782"/>
    <w:rsid w:val="004C087C"/>
    <w:rsid w:val="004C3E88"/>
    <w:rsid w:val="004C6ED9"/>
    <w:rsid w:val="004D64E8"/>
    <w:rsid w:val="004E1865"/>
    <w:rsid w:val="004E4EBF"/>
    <w:rsid w:val="004E62E5"/>
    <w:rsid w:val="004F6020"/>
    <w:rsid w:val="00503568"/>
    <w:rsid w:val="00514483"/>
    <w:rsid w:val="005144A8"/>
    <w:rsid w:val="005252E2"/>
    <w:rsid w:val="005430B7"/>
    <w:rsid w:val="00550EEE"/>
    <w:rsid w:val="00553461"/>
    <w:rsid w:val="005748D0"/>
    <w:rsid w:val="00581A3B"/>
    <w:rsid w:val="005A038E"/>
    <w:rsid w:val="005B00FF"/>
    <w:rsid w:val="005C3693"/>
    <w:rsid w:val="005C5023"/>
    <w:rsid w:val="005C5115"/>
    <w:rsid w:val="005D5E25"/>
    <w:rsid w:val="006060CF"/>
    <w:rsid w:val="006121BF"/>
    <w:rsid w:val="006304EC"/>
    <w:rsid w:val="006338B6"/>
    <w:rsid w:val="00636073"/>
    <w:rsid w:val="00643159"/>
    <w:rsid w:val="00645453"/>
    <w:rsid w:val="00651E65"/>
    <w:rsid w:val="0065512E"/>
    <w:rsid w:val="0067753A"/>
    <w:rsid w:val="006A0686"/>
    <w:rsid w:val="006A2E4F"/>
    <w:rsid w:val="006A6B4E"/>
    <w:rsid w:val="006B5C81"/>
    <w:rsid w:val="006C47FE"/>
    <w:rsid w:val="006E0524"/>
    <w:rsid w:val="006F7593"/>
    <w:rsid w:val="00703A4C"/>
    <w:rsid w:val="00705C82"/>
    <w:rsid w:val="007100AD"/>
    <w:rsid w:val="00721EB7"/>
    <w:rsid w:val="00723BEC"/>
    <w:rsid w:val="007265B2"/>
    <w:rsid w:val="007326B6"/>
    <w:rsid w:val="0074149F"/>
    <w:rsid w:val="00741A87"/>
    <w:rsid w:val="00745E08"/>
    <w:rsid w:val="007467EB"/>
    <w:rsid w:val="00746D32"/>
    <w:rsid w:val="007515A2"/>
    <w:rsid w:val="0077537F"/>
    <w:rsid w:val="007809B9"/>
    <w:rsid w:val="007C2401"/>
    <w:rsid w:val="007D19EA"/>
    <w:rsid w:val="007D1F5E"/>
    <w:rsid w:val="007D49B0"/>
    <w:rsid w:val="007E03BB"/>
    <w:rsid w:val="007E0CAF"/>
    <w:rsid w:val="007F5C84"/>
    <w:rsid w:val="008069EC"/>
    <w:rsid w:val="00807305"/>
    <w:rsid w:val="00815DF7"/>
    <w:rsid w:val="00823AFF"/>
    <w:rsid w:val="00827A07"/>
    <w:rsid w:val="00831633"/>
    <w:rsid w:val="00832B9A"/>
    <w:rsid w:val="00851783"/>
    <w:rsid w:val="008705E6"/>
    <w:rsid w:val="0087582F"/>
    <w:rsid w:val="008811EC"/>
    <w:rsid w:val="008828E0"/>
    <w:rsid w:val="00884785"/>
    <w:rsid w:val="00891C46"/>
    <w:rsid w:val="008B22CB"/>
    <w:rsid w:val="008D5AEE"/>
    <w:rsid w:val="008E03B1"/>
    <w:rsid w:val="008E4A02"/>
    <w:rsid w:val="008E7443"/>
    <w:rsid w:val="0091223B"/>
    <w:rsid w:val="0092233F"/>
    <w:rsid w:val="0092537E"/>
    <w:rsid w:val="00930B39"/>
    <w:rsid w:val="00937861"/>
    <w:rsid w:val="00945CCA"/>
    <w:rsid w:val="0094678B"/>
    <w:rsid w:val="009519FF"/>
    <w:rsid w:val="0095428A"/>
    <w:rsid w:val="009752E9"/>
    <w:rsid w:val="00975F8E"/>
    <w:rsid w:val="00977B1F"/>
    <w:rsid w:val="00984034"/>
    <w:rsid w:val="009B33FA"/>
    <w:rsid w:val="009B7AF1"/>
    <w:rsid w:val="009C5D07"/>
    <w:rsid w:val="009D0C08"/>
    <w:rsid w:val="009D646E"/>
    <w:rsid w:val="009E483E"/>
    <w:rsid w:val="009F7A27"/>
    <w:rsid w:val="00A053C2"/>
    <w:rsid w:val="00A10152"/>
    <w:rsid w:val="00A1606F"/>
    <w:rsid w:val="00A35C1C"/>
    <w:rsid w:val="00A4218B"/>
    <w:rsid w:val="00A44EF2"/>
    <w:rsid w:val="00A51275"/>
    <w:rsid w:val="00A54775"/>
    <w:rsid w:val="00A55A94"/>
    <w:rsid w:val="00A65761"/>
    <w:rsid w:val="00A714D9"/>
    <w:rsid w:val="00A71A3A"/>
    <w:rsid w:val="00A86DF3"/>
    <w:rsid w:val="00AA3F30"/>
    <w:rsid w:val="00AA682F"/>
    <w:rsid w:val="00AB23FF"/>
    <w:rsid w:val="00AB751E"/>
    <w:rsid w:val="00AE1707"/>
    <w:rsid w:val="00AE58DF"/>
    <w:rsid w:val="00AF39AB"/>
    <w:rsid w:val="00B00C89"/>
    <w:rsid w:val="00B05B27"/>
    <w:rsid w:val="00B35DC7"/>
    <w:rsid w:val="00B41A6B"/>
    <w:rsid w:val="00B479CF"/>
    <w:rsid w:val="00B7099C"/>
    <w:rsid w:val="00B80B7F"/>
    <w:rsid w:val="00B83724"/>
    <w:rsid w:val="00B83910"/>
    <w:rsid w:val="00B84BEA"/>
    <w:rsid w:val="00B8628F"/>
    <w:rsid w:val="00B9668E"/>
    <w:rsid w:val="00BA2492"/>
    <w:rsid w:val="00BA42DC"/>
    <w:rsid w:val="00BB2AF8"/>
    <w:rsid w:val="00BD2990"/>
    <w:rsid w:val="00BD684F"/>
    <w:rsid w:val="00BF2500"/>
    <w:rsid w:val="00BF4D42"/>
    <w:rsid w:val="00C30CC9"/>
    <w:rsid w:val="00C30D6D"/>
    <w:rsid w:val="00C473B8"/>
    <w:rsid w:val="00C72D04"/>
    <w:rsid w:val="00C733B1"/>
    <w:rsid w:val="00C74D7E"/>
    <w:rsid w:val="00C75D2E"/>
    <w:rsid w:val="00C85BFA"/>
    <w:rsid w:val="00C87A93"/>
    <w:rsid w:val="00CA34F9"/>
    <w:rsid w:val="00CB16EB"/>
    <w:rsid w:val="00CB329C"/>
    <w:rsid w:val="00CC76A5"/>
    <w:rsid w:val="00CD5AD9"/>
    <w:rsid w:val="00CE45EE"/>
    <w:rsid w:val="00CF04B2"/>
    <w:rsid w:val="00CF1556"/>
    <w:rsid w:val="00D03C6F"/>
    <w:rsid w:val="00D267A1"/>
    <w:rsid w:val="00D34F64"/>
    <w:rsid w:val="00D44043"/>
    <w:rsid w:val="00D450B2"/>
    <w:rsid w:val="00D50556"/>
    <w:rsid w:val="00D513E4"/>
    <w:rsid w:val="00D56D33"/>
    <w:rsid w:val="00D703C2"/>
    <w:rsid w:val="00D85854"/>
    <w:rsid w:val="00D922FC"/>
    <w:rsid w:val="00D96515"/>
    <w:rsid w:val="00DA3970"/>
    <w:rsid w:val="00DB0452"/>
    <w:rsid w:val="00DB2C7D"/>
    <w:rsid w:val="00DB61C8"/>
    <w:rsid w:val="00DC0978"/>
    <w:rsid w:val="00DC6CEC"/>
    <w:rsid w:val="00DD2DAD"/>
    <w:rsid w:val="00DF119A"/>
    <w:rsid w:val="00DF17BC"/>
    <w:rsid w:val="00DF4ADF"/>
    <w:rsid w:val="00DF6331"/>
    <w:rsid w:val="00DF6BF4"/>
    <w:rsid w:val="00E0707A"/>
    <w:rsid w:val="00E11451"/>
    <w:rsid w:val="00E17A28"/>
    <w:rsid w:val="00E224FE"/>
    <w:rsid w:val="00E239AE"/>
    <w:rsid w:val="00E34B09"/>
    <w:rsid w:val="00E40AFC"/>
    <w:rsid w:val="00E4356A"/>
    <w:rsid w:val="00E43E0D"/>
    <w:rsid w:val="00E45033"/>
    <w:rsid w:val="00E52362"/>
    <w:rsid w:val="00E72D33"/>
    <w:rsid w:val="00E74892"/>
    <w:rsid w:val="00E75EE4"/>
    <w:rsid w:val="00E807EC"/>
    <w:rsid w:val="00E90700"/>
    <w:rsid w:val="00E933A9"/>
    <w:rsid w:val="00E94200"/>
    <w:rsid w:val="00E97085"/>
    <w:rsid w:val="00EA340D"/>
    <w:rsid w:val="00EB1196"/>
    <w:rsid w:val="00EB23D2"/>
    <w:rsid w:val="00EB7DFF"/>
    <w:rsid w:val="00EC3A88"/>
    <w:rsid w:val="00ED1988"/>
    <w:rsid w:val="00ED2EA8"/>
    <w:rsid w:val="00F031DD"/>
    <w:rsid w:val="00F0436C"/>
    <w:rsid w:val="00F13C4E"/>
    <w:rsid w:val="00F16406"/>
    <w:rsid w:val="00F3333C"/>
    <w:rsid w:val="00F63F14"/>
    <w:rsid w:val="00F649AA"/>
    <w:rsid w:val="00F75C70"/>
    <w:rsid w:val="00F7611A"/>
    <w:rsid w:val="00F822AC"/>
    <w:rsid w:val="00F829EB"/>
    <w:rsid w:val="00F940AA"/>
    <w:rsid w:val="00F9728A"/>
    <w:rsid w:val="00FA5D9A"/>
    <w:rsid w:val="00FB2E05"/>
    <w:rsid w:val="00FB4745"/>
    <w:rsid w:val="00FF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F1FA8"/>
  <w15:chartTrackingRefBased/>
  <w15:docId w15:val="{D38B920D-43C7-4E24-88CA-50DD8927F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5EE6"/>
    <w:pPr>
      <w:spacing w:line="360" w:lineRule="auto"/>
    </w:pPr>
    <w:rPr>
      <w:rFonts w:ascii="TH SarabunPSK" w:eastAsia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8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8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58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75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F87"/>
    <w:pPr>
      <w:ind w:left="720"/>
      <w:contextualSpacing/>
    </w:pPr>
  </w:style>
  <w:style w:type="table" w:styleId="TableGrid">
    <w:name w:val="Table Grid"/>
    <w:basedOn w:val="TableNormal"/>
    <w:uiPriority w:val="39"/>
    <w:rsid w:val="00741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F11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119A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119A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11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119A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19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19A"/>
    <w:rPr>
      <w:rFonts w:ascii="Segoe UI" w:hAnsi="Segoe UI" w:cs="Angsana New"/>
      <w:sz w:val="1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D85854"/>
    <w:rPr>
      <w:rFonts w:asciiTheme="majorHAnsi" w:eastAsiaTheme="majorEastAsia" w:hAnsiTheme="majorHAnsi" w:cstheme="majorBidi"/>
      <w:sz w:val="24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D85854"/>
    <w:rPr>
      <w:rFonts w:asciiTheme="majorHAnsi" w:eastAsiaTheme="majorEastAsia" w:hAnsiTheme="majorHAnsi" w:cstheme="majorBidi"/>
      <w:sz w:val="26"/>
      <w:szCs w:val="33"/>
    </w:rPr>
  </w:style>
  <w:style w:type="character" w:customStyle="1" w:styleId="Heading4Char">
    <w:name w:val="Heading 4 Char"/>
    <w:basedOn w:val="DefaultParagraphFont"/>
    <w:link w:val="Heading4"/>
    <w:uiPriority w:val="9"/>
    <w:rsid w:val="0007759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D85854"/>
    <w:rPr>
      <w:rFonts w:asciiTheme="majorHAnsi" w:eastAsiaTheme="majorEastAsia" w:hAnsiTheme="majorHAnsi" w:cstheme="majorBidi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384384"/>
    <w:rPr>
      <w:color w:val="0563C1" w:themeColor="hyperlink"/>
      <w:u w:val="single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31E47"/>
    <w:pPr>
      <w:spacing w:after="200"/>
      <w:jc w:val="center"/>
    </w:pPr>
    <w:rPr>
      <w:i/>
      <w:iCs/>
      <w:color w:val="44546A" w:themeColor="text2"/>
      <w:sz w:val="28"/>
    </w:rPr>
  </w:style>
  <w:style w:type="paragraph" w:styleId="TOCHeading">
    <w:name w:val="TOC Heading"/>
    <w:basedOn w:val="TOC1"/>
    <w:next w:val="Normal"/>
    <w:autoRedefine/>
    <w:uiPriority w:val="39"/>
    <w:unhideWhenUsed/>
    <w:qFormat/>
    <w:rsid w:val="001B1F6E"/>
  </w:style>
  <w:style w:type="paragraph" w:styleId="TOC1">
    <w:name w:val="toc 1"/>
    <w:basedOn w:val="Normal"/>
    <w:next w:val="Normal"/>
    <w:autoRedefine/>
    <w:uiPriority w:val="39"/>
    <w:unhideWhenUsed/>
    <w:rsid w:val="001B1F6E"/>
    <w:pPr>
      <w:tabs>
        <w:tab w:val="right" w:leader="dot" w:pos="9016"/>
      </w:tabs>
      <w:spacing w:after="100"/>
    </w:pPr>
    <w:rPr>
      <w:b/>
      <w:bCs/>
      <w:noProof/>
      <w:sz w:val="36"/>
      <w:szCs w:val="36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1B1F6E"/>
    <w:pPr>
      <w:spacing w:after="10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9C5D07"/>
    <w:pPr>
      <w:spacing w:after="100"/>
      <w:ind w:left="440"/>
    </w:pPr>
  </w:style>
  <w:style w:type="paragraph" w:customStyle="1" w:styleId="TOCHeading2">
    <w:name w:val="TOC Heading 2"/>
    <w:basedOn w:val="TOC2"/>
    <w:link w:val="TOCHeading2Char"/>
    <w:qFormat/>
    <w:rsid w:val="001B1F6E"/>
    <w:pPr>
      <w:tabs>
        <w:tab w:val="right" w:leader="dot" w:pos="9016"/>
      </w:tabs>
    </w:pPr>
    <w:rPr>
      <w:bCs w:val="0"/>
      <w:noProof/>
    </w:rPr>
  </w:style>
  <w:style w:type="character" w:customStyle="1" w:styleId="TOC2Char">
    <w:name w:val="TOC 2 Char"/>
    <w:basedOn w:val="DefaultParagraphFont"/>
    <w:link w:val="TOC2"/>
    <w:uiPriority w:val="39"/>
    <w:rsid w:val="001B1F6E"/>
    <w:rPr>
      <w:rFonts w:ascii="TH SarabunPSK" w:hAnsi="TH SarabunPSK" w:cs="TH SarabunPSK"/>
      <w:b/>
      <w:bCs/>
      <w:sz w:val="32"/>
      <w:szCs w:val="32"/>
    </w:rPr>
  </w:style>
  <w:style w:type="character" w:customStyle="1" w:styleId="TOCHeading2Char">
    <w:name w:val="TOC Heading 2 Char"/>
    <w:basedOn w:val="TOC2Char"/>
    <w:link w:val="TOCHeading2"/>
    <w:rsid w:val="001B1F6E"/>
    <w:rPr>
      <w:rFonts w:ascii="TH SarabunPSK" w:hAnsi="TH SarabunPSK" w:cs="TH SarabunPSK"/>
      <w:b/>
      <w:bCs w:val="0"/>
      <w:noProof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F4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825"/>
  </w:style>
  <w:style w:type="paragraph" w:styleId="Footer">
    <w:name w:val="footer"/>
    <w:basedOn w:val="Normal"/>
    <w:link w:val="FooterChar"/>
    <w:uiPriority w:val="99"/>
    <w:unhideWhenUsed/>
    <w:rsid w:val="000F4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825"/>
  </w:style>
  <w:style w:type="character" w:styleId="FollowedHyperlink">
    <w:name w:val="FollowedHyperlink"/>
    <w:basedOn w:val="DefaultParagraphFont"/>
    <w:uiPriority w:val="99"/>
    <w:semiHidden/>
    <w:unhideWhenUsed/>
    <w:rsid w:val="00F13C4E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EB7DFF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locked/>
    <w:rsid w:val="00D85854"/>
    <w:rPr>
      <w:rFonts w:ascii="Corbel" w:eastAsia="Corbel" w:hAnsi="Corbel"/>
      <w:color w:val="595959"/>
      <w:sz w:val="18"/>
      <w:lang w:bidi="ar-SA"/>
    </w:rPr>
  </w:style>
  <w:style w:type="paragraph" w:styleId="NoSpacing">
    <w:name w:val="No Spacing"/>
    <w:link w:val="NoSpacingChar"/>
    <w:uiPriority w:val="1"/>
    <w:qFormat/>
    <w:rsid w:val="00D85854"/>
    <w:pPr>
      <w:spacing w:after="0" w:line="240" w:lineRule="auto"/>
    </w:pPr>
    <w:rPr>
      <w:rFonts w:ascii="Corbel" w:eastAsia="Corbel" w:hAnsi="Corbel"/>
      <w:color w:val="595959"/>
      <w:sz w:val="18"/>
      <w:lang w:bidi="ar-SA"/>
    </w:rPr>
  </w:style>
  <w:style w:type="paragraph" w:styleId="TableofFigures">
    <w:name w:val="table of figures"/>
    <w:basedOn w:val="Normal"/>
    <w:next w:val="Normal"/>
    <w:uiPriority w:val="99"/>
    <w:unhideWhenUsed/>
    <w:rsid w:val="001C5556"/>
    <w:pPr>
      <w:spacing w:after="0"/>
      <w:ind w:left="640" w:hanging="640"/>
    </w:pPr>
    <w:rPr>
      <w:rFonts w:cstheme="majorBidi"/>
      <w:smallCaps/>
      <w:sz w:val="2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1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9EF83-7A92-481B-B12D-8BFD751E4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13</Pages>
  <Words>657</Words>
  <Characters>3750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Piyawan Ph</cp:lastModifiedBy>
  <cp:revision>14</cp:revision>
  <cp:lastPrinted>2018-08-28T04:59:00Z</cp:lastPrinted>
  <dcterms:created xsi:type="dcterms:W3CDTF">2018-09-07T07:10:00Z</dcterms:created>
  <dcterms:modified xsi:type="dcterms:W3CDTF">2018-09-19T06:51:00Z</dcterms:modified>
</cp:coreProperties>
</file>