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new course on sleep and memory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 campaign to fix storm drains</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Gloves and buckets</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Sturdy shoes and a water bottle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main idea of the passage?</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served food as well as drinks</w:t>
      </w:r>
    </w:p>
    <w:p>
      <w:pPr>
        <w:spacing w:after="40" w:before="0"/>
        <w:ind w:left="432"/>
      </w:pPr>
      <w:r>
        <w:rPr>
          <w:rFonts w:eastAsia="思源黑体" w:ascii="Times New Roman" w:hAnsi="Times New Roman" w:cs="Times New Roman"/>
          <w:b w:val="0"/>
          <w:i w:val="0"/>
          <w:sz w:val="22"/>
          <w:szCs w:val="22"/>
        </w:rPr>
        <w:t>They were open only in the morning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"nurtured" in paragraph 3 is closest in meaning to</w:t>
      </w:r>
    </w:p>
    <w:p>
      <w:pPr>
        <w:spacing w:after="40" w:before="0"/>
        <w:ind w:left="432"/>
      </w:pPr>
      <w:r>
        <w:rPr>
          <w:rFonts w:eastAsia="思源黑体" w:ascii="Times New Roman" w:hAnsi="Times New Roman" w:cs="Times New Roman"/>
          <w:b w:val="0"/>
          <w:i w:val="0"/>
          <w:sz w:val="22"/>
          <w:szCs w:val="22"/>
        </w:rPr>
        <w:t>encouraged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recorded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The biology of late blight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"narrowness" in paragraph 2 refers to the</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small size of the fields</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short growing season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cause of the famine?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Irish famine cited today?</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 yesterday morning.</w:t>
      </w:r>
    </w:p>
    <w:p>
      <w:pPr>
        <w:spacing w:after="40" w:before="0"/>
        <w:ind w:left="432"/>
      </w:pPr>
      <w:r>
        <w:rPr>
          <w:rFonts w:eastAsia="思源黑体" w:ascii="Times New Roman" w:hAnsi="Times New Roman" w:cs="Times New Roman"/>
          <w:b w:val="0"/>
          <w:i w:val="0"/>
          <w:sz w:val="22"/>
          <w:szCs w:val="22"/>
        </w:rPr>
        <w:t>I didn't catch it either.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believe how much reading we have this week.”</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This week is nearly over.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can't get the printer in the computer lab to work.”</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“Thanks for covering my shift at the library on Friday.”</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never used the microscope in the lab before.”</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“Sorry I'm late — the bus was stuck in traffic for ages.”</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You should leave earlier next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It was late yesterday too.</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The assignment is quite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I picked it up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 just got an email saying my library books are overdue.”</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was the hardest exam I've taken all year.”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It's the hardest year so far.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Creating the shared folder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can damage works on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fare increase for all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sending a text message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taught in universities</w:t>
      </w:r>
    </w:p>
    <w:p>
      <w:pPr>
        <w:spacing w:after="40" w:before="0"/>
        <w:ind w:left="432"/>
      </w:pPr>
      <w:r>
        <w:rPr>
          <w:rFonts w:eastAsia="思源黑体" w:ascii="Times New Roman" w:hAnsi="Times New Roman" w:cs="Times New Roman"/>
          <w:b w:val="0"/>
          <w:i w:val="0"/>
          <w:sz w:val="22"/>
          <w:szCs w:val="22"/>
        </w:rPr>
        <w:t>Knowledge protected by patents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videoconferencing?</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speaker's view of building research parks?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They are too expensive to attempt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partly right but incomplete</w:t>
      </w:r>
    </w:p>
    <w:p>
      <w:pPr>
        <w:spacing w:after="40" w:before="0"/>
        <w:ind w:left="432"/>
      </w:pPr>
      <w:r>
        <w:rPr>
          <w:rFonts w:eastAsia="思源黑体" w:ascii="Times New Roman" w:hAnsi="Times New Roman" w:cs="Times New Roman"/>
          <w:b w:val="0"/>
          <w:i w:val="0"/>
          <w:sz w:val="22"/>
          <w:szCs w:val="22"/>
        </w:rPr>
        <w:t>As untested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An ancient geared instrument and the problems it raises for historians</w:t>
      </w:r>
    </w:p>
    <w:p>
      <w:pPr>
        <w:spacing w:after="40" w:before="0"/>
        <w:ind w:left="432"/>
      </w:pPr>
      <w:r>
        <w:rPr>
          <w:rFonts w:eastAsia="思源黑体" w:ascii="Times New Roman" w:hAnsi="Times New Roman" w:cs="Times New Roman"/>
          <w:b w:val="0"/>
          <w:i w:val="0"/>
          <w:sz w:val="22"/>
          <w:szCs w:val="22"/>
        </w:rPr>
        <w:t>The trade routes of the Roman Empire</w:t>
      </w:r>
    </w:p>
    <w:p>
      <w:pPr>
        <w:spacing w:after="40" w:before="0"/>
        <w:ind w:left="432"/>
      </w:pPr>
      <w:r>
        <w:rPr>
          <w:rFonts w:eastAsia="思源黑体" w:ascii="Times New Roman" w:hAnsi="Times New Roman" w:cs="Times New Roman"/>
          <w:b w:val="0"/>
          <w:i w:val="0"/>
          <w:sz w:val="22"/>
          <w:szCs w:val="22"/>
        </w:rPr>
        <w:t>The techniques of underwater archaeology</w:t>
      </w:r>
    </w:p>
    <w:p>
      <w:pPr>
        <w:spacing w:after="40" w:before="0"/>
        <w:ind w:left="432"/>
      </w:pPr>
      <w:r>
        <w:rPr>
          <w:rFonts w:eastAsia="思源黑体" w:ascii="Times New Roman" w:hAnsi="Times New Roman" w:cs="Times New Roman"/>
          <w:b w:val="0"/>
          <w:i w:val="0"/>
          <w:sz w:val="22"/>
          <w:szCs w:val="22"/>
        </w:rPr>
        <w:t>The design of medieval astronomical clocks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Positions of the sun and moon</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called difficult to place?</w:t>
      </w:r>
    </w:p>
    <w:p>
      <w:pPr>
        <w:spacing w:after="40" w:before="0"/>
        <w:ind w:left="432"/>
      </w:pPr>
      <w:r>
        <w:rPr>
          <w:rFonts w:eastAsia="思源黑体" w:ascii="Times New Roman" w:hAnsi="Times New Roman" w:cs="Times New Roman"/>
          <w:b w:val="0"/>
          <w:i w:val="0"/>
          <w:sz w:val="22"/>
          <w:szCs w:val="22"/>
        </w:rPr>
        <w:t>The shipwreck cannot be dated</w:t>
      </w:r>
    </w:p>
    <w:p>
      <w:pPr>
        <w:spacing w:after="40" w:before="0"/>
        <w:ind w:left="432"/>
      </w:pPr>
      <w:r>
        <w:rPr>
          <w:rFonts w:eastAsia="思源黑体" w:ascii="Times New Roman" w:hAnsi="Times New Roman" w:cs="Times New Roman"/>
          <w:b w:val="0"/>
          <w:i w:val="0"/>
          <w:sz w:val="22"/>
          <w:szCs w:val="22"/>
        </w:rPr>
        <w:t>The dials were found in separate places</w:t>
      </w:r>
    </w:p>
    <w:p>
      <w:pPr>
        <w:spacing w:after="40" w:before="0"/>
        <w:ind w:left="432"/>
      </w:pPr>
      <w:r>
        <w:rPr>
          <w:rFonts w:eastAsia="思源黑体" w:ascii="Times New Roman" w:hAnsi="Times New Roman" w:cs="Times New Roman"/>
          <w:b w:val="0"/>
          <w:i w:val="0"/>
          <w:sz w:val="22"/>
          <w:szCs w:val="22"/>
        </w:rPr>
        <w:t>Nothing comparable is known for over a thousand years</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suggest about the idea of a lost golden age?</w:t>
      </w:r>
    </w:p>
    <w:p>
      <w:pPr>
        <w:spacing w:after="40" w:before="0"/>
        <w:ind w:left="432"/>
      </w:pPr>
      <w:r>
        <w:rPr>
          <w:rFonts w:eastAsia="思源黑体" w:ascii="Times New Roman" w:hAnsi="Times New Roman" w:cs="Times New Roman"/>
          <w:b w:val="0"/>
          <w:i w:val="0"/>
          <w:sz w:val="22"/>
          <w:szCs w:val="22"/>
        </w:rPr>
        <w:t>It is supported by the inscriptions</w:t>
      </w:r>
    </w:p>
    <w:p>
      <w:pPr>
        <w:spacing w:after="40" w:before="0"/>
        <w:ind w:left="432"/>
      </w:pPr>
      <w:r>
        <w:rPr>
          <w:rFonts w:eastAsia="思源黑体" w:ascii="Times New Roman" w:hAnsi="Times New Roman" w:cs="Times New Roman"/>
          <w:b w:val="0"/>
          <w:i w:val="0"/>
          <w:sz w:val="22"/>
          <w:szCs w:val="22"/>
        </w:rPr>
        <w:t>One sophisticated object does not prove a whole tradition existed</w:t>
      </w:r>
    </w:p>
    <w:p>
      <w:pPr>
        <w:spacing w:after="40" w:before="0"/>
        <w:ind w:left="432"/>
      </w:pPr>
      <w:r>
        <w:rPr>
          <w:rFonts w:eastAsia="思源黑体" w:ascii="Times New Roman" w:hAnsi="Times New Roman" w:cs="Times New Roman"/>
          <w:b w:val="0"/>
          <w:i w:val="0"/>
          <w:sz w:val="22"/>
          <w:szCs w:val="22"/>
        </w:rPr>
        <w:t>It was disproved by the X-ray images</w:t>
      </w:r>
    </w:p>
    <w:p>
      <w:pPr>
        <w:spacing w:after="40" w:before="0"/>
        <w:ind w:left="432"/>
      </w:pPr>
      <w:r>
        <w:rPr>
          <w:rFonts w:eastAsia="思源黑体" w:ascii="Times New Roman" w:hAnsi="Times New Roman" w:cs="Times New Roman"/>
          <w:b w:val="0"/>
          <w:i w:val="0"/>
          <w:sz w:val="22"/>
          <w:szCs w:val="22"/>
        </w:rPr>
        <w:t>It applies only to Roman engineering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overall stance?</w:t>
      </w:r>
    </w:p>
    <w:p>
      <w:pPr>
        <w:spacing w:after="40" w:before="0"/>
        <w:ind w:left="432"/>
      </w:pPr>
      <w:r>
        <w:rPr>
          <w:rFonts w:eastAsia="思源黑体" w:ascii="Times New Roman" w:hAnsi="Times New Roman" w:cs="Times New Roman"/>
          <w:b w:val="0"/>
          <w:i w:val="0"/>
          <w:sz w:val="22"/>
          <w:szCs w:val="22"/>
        </w:rPr>
        <w:t>Confident that the tradition was widespread</w:t>
      </w:r>
    </w:p>
    <w:p>
      <w:pPr>
        <w:spacing w:after="40" w:before="0"/>
        <w:ind w:left="432"/>
      </w:pPr>
      <w:r>
        <w:rPr>
          <w:rFonts w:eastAsia="思源黑体" w:ascii="Times New Roman" w:hAnsi="Times New Roman" w:cs="Times New Roman"/>
          <w:b w:val="0"/>
          <w:i w:val="0"/>
          <w:sz w:val="22"/>
          <w:szCs w:val="22"/>
        </w:rPr>
        <w:t>Skeptical that the object is ancient</w:t>
      </w:r>
    </w:p>
    <w:p>
      <w:pPr>
        <w:spacing w:after="40" w:before="0"/>
        <w:ind w:left="432"/>
      </w:pPr>
      <w:r>
        <w:rPr>
          <w:rFonts w:eastAsia="思源黑体" w:ascii="Times New Roman" w:hAnsi="Times New Roman" w:cs="Times New Roman"/>
          <w:b w:val="0"/>
          <w:i w:val="0"/>
          <w:sz w:val="22"/>
          <w:szCs w:val="22"/>
        </w:rPr>
        <w:t>Dismissive of earlier research</w:t>
      </w:r>
    </w:p>
    <w:p>
      <w:pPr>
        <w:spacing w:after="40" w:before="0"/>
        <w:ind w:left="432"/>
      </w:pPr>
      <w:r>
        <w:rPr>
          <w:rFonts w:eastAsia="思源黑体" w:ascii="Times New Roman" w:hAnsi="Times New Roman" w:cs="Times New Roman"/>
          <w:b w:val="0"/>
          <w:i w:val="0"/>
          <w:sz w:val="22"/>
          <w:szCs w:val="22"/>
        </w:rPr>
        <w:t>Cautious about drawing firm conclusions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and explained / The registrar replied / how to add the course / within a 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I would be glad / they are ready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taking the bus or walking?”</w:t>
      </w:r>
    </w:p>
    <w:p>
      <w:pPr>
        <w:spacing w:after="40" w:before="0"/>
        <w:ind w:left="432"/>
      </w:pPr>
      <w:r>
        <w:rPr>
          <w:rFonts w:eastAsia="思源黑体" w:ascii="Times New Roman" w:hAnsi="Times New Roman" w:cs="Times New Roman"/>
          <w:b w:val="0"/>
          <w:i w:val="0"/>
          <w:sz w:val="22"/>
          <w:szCs w:val="22"/>
        </w:rPr>
        <w:t>Word blocks:  because the rain / unpleasant today / I am taking the bus / has made walking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get the textbook yet?”</w:t>
      </w:r>
    </w:p>
    <w:p>
      <w:pPr>
        <w:spacing w:after="40" w:before="0"/>
        <w:ind w:left="432"/>
      </w:pPr>
      <w:r>
        <w:rPr>
          <w:rFonts w:eastAsia="思源黑体" w:ascii="Times New Roman" w:hAnsi="Times New Roman" w:cs="Times New Roman"/>
          <w:b w:val="0"/>
          <w:i w:val="0"/>
          <w:sz w:val="22"/>
          <w:szCs w:val="22"/>
        </w:rPr>
        <w:t>Word blocks:  before the next class / I ordered the textbook / last week / and it should arrive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for two hours / and the confirmation / was sent by email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much did the materials cost?”</w:t>
      </w:r>
    </w:p>
    <w:p>
      <w:pPr>
        <w:spacing w:after="40" w:before="0"/>
        <w:ind w:left="432"/>
      </w:pPr>
      <w:r>
        <w:rPr>
          <w:rFonts w:eastAsia="思源黑体" w:ascii="Times New Roman" w:hAnsi="Times New Roman" w:cs="Times New Roman"/>
          <w:b w:val="0"/>
          <w:i w:val="0"/>
          <w:sz w:val="22"/>
          <w:szCs w:val="22"/>
        </w:rPr>
        <w:t>Word blocks:  which we can split / among the four of us / The materials cost / about forty dollars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“How was the campus tour?”</w:t>
      </w:r>
    </w:p>
    <w:p>
      <w:pPr>
        <w:spacing w:after="40" w:before="0"/>
        <w:ind w:left="432"/>
      </w:pPr>
      <w:r>
        <w:rPr>
          <w:rFonts w:eastAsia="思源黑体" w:ascii="Times New Roman" w:hAnsi="Times New Roman" w:cs="Times New Roman"/>
          <w:b w:val="0"/>
          <w:i w:val="0"/>
          <w:sz w:val="22"/>
          <w:szCs w:val="22"/>
        </w:rPr>
        <w:t>Word blocks:  The tour was / and covered / every building on campus / longer than I expected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“Will you be in class on Thursday?”</w:t>
      </w:r>
    </w:p>
    <w:p>
      <w:pPr>
        <w:spacing w:after="40" w:before="0"/>
        <w:ind w:left="432"/>
      </w:pPr>
      <w:r>
        <w:rPr>
          <w:rFonts w:eastAsia="思源黑体" w:ascii="Times New Roman" w:hAnsi="Times New Roman" w:cs="Times New Roman"/>
          <w:b w:val="0"/>
          <w:i w:val="0"/>
          <w:sz w:val="22"/>
          <w:szCs w:val="22"/>
        </w:rPr>
        <w:t>Word blocks:  a poster at a conference / I will be absent / because I am presenting / on Thursday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“Shall we work in the library tonight?”</w:t>
      </w:r>
    </w:p>
    <w:p>
      <w:pPr>
        <w:spacing w:after="40" w:before="0"/>
        <w:ind w:left="432"/>
      </w:pPr>
      <w:r>
        <w:rPr>
          <w:rFonts w:eastAsia="思源黑体" w:ascii="Times New Roman" w:hAnsi="Times New Roman" w:cs="Times New Roman"/>
          <w:b w:val="0"/>
          <w:i w:val="0"/>
          <w:sz w:val="22"/>
          <w:szCs w:val="22"/>
        </w:rPr>
        <w:t>Word blocks:  because it is quieter / makes more sense / than the cafe / Working in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“Was the midterm difficult?”</w:t>
      </w:r>
    </w:p>
    <w:p>
      <w:pPr>
        <w:spacing w:after="40" w:before="0"/>
        <w:ind w:left="432"/>
      </w:pPr>
      <w:r>
        <w:rPr>
          <w:rFonts w:eastAsia="思源黑体" w:ascii="Times New Roman" w:hAnsi="Times New Roman" w:cs="Times New Roman"/>
          <w:b w:val="0"/>
          <w:i w:val="0"/>
          <w:sz w:val="22"/>
          <w:szCs w:val="22"/>
        </w:rPr>
        <w:t>Word blocks:  than I had prepared for / on the last section / and I ran out of time / It was more difficult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Introduction to Statistics (Monday/Wednesday, 1:00 p.m.), taught by Professor Samuel Adjei.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employers now ask candidates to complete unpaid trial projects before hiring. Is this a reasonable way to judge ability, or does it exploit people who are looking for work?</w:t>
      </w:r>
    </w:p>
    <w:p>
      <w:pPr>
        <w:spacing w:after="60" w:before="0"/>
      </w:pPr>
      <w:r>
        <w:rPr>
          <w:rFonts w:eastAsia="思源黑体" w:ascii="Times New Roman" w:hAnsi="Times New Roman" w:cs="Times New Roman"/>
          <w:b/>
          <w:i w:val="0"/>
          <w:sz w:val="22"/>
          <w:szCs w:val="22"/>
        </w:rPr>
        <w:t>Priya:</w:t>
      </w:r>
    </w:p>
    <w:p>
      <w:pPr>
        <w:spacing w:after="120" w:before="0"/>
      </w:pPr>
      <w:r>
        <w:rPr>
          <w:rFonts w:eastAsia="思源黑体" w:ascii="Times New Roman" w:hAnsi="Times New Roman" w:cs="Times New Roman"/>
          <w:b w:val="0"/>
          <w:i w:val="0"/>
          <w:sz w:val="22"/>
          <w:szCs w:val="22"/>
        </w:rPr>
        <w:t>It depends entirely on the size of the task. A two-hour exercise that everyone does under the same conditions is reasonable. Asking someone to design a full marketing campaign over a weekend is not — that is work, and if it has value to the company it should be paid.</w:t>
      </w:r>
    </w:p>
    <w:p>
      <w:pPr>
        <w:spacing w:after="60" w:before="0"/>
      </w:pPr>
      <w:r>
        <w:rPr>
          <w:rFonts w:eastAsia="思源黑体" w:ascii="Times New Roman" w:hAnsi="Times New Roman" w:cs="Times New Roman"/>
          <w:b/>
          <w:i w:val="0"/>
          <w:sz w:val="22"/>
          <w:szCs w:val="22"/>
        </w:rPr>
        <w:t>Ben:</w:t>
      </w:r>
    </w:p>
    <w:p>
      <w:pPr>
        <w:spacing w:after="120" w:before="0"/>
      </w:pPr>
      <w:r>
        <w:rPr>
          <w:rFonts w:eastAsia="思源黑体" w:ascii="Times New Roman" w:hAnsi="Times New Roman" w:cs="Times New Roman"/>
          <w:b w:val="0"/>
          <w:i w:val="0"/>
          <w:sz w:val="22"/>
          <w:szCs w:val="22"/>
        </w:rPr>
        <w:t>I think the practice is defensible in principle. Interviews are notoriously poor predictors of performance, and seeing actual work tells an employer far more. The abuse is real but it is the exception; banning the process throws away a genuinely useful signal.</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场景提示：宿舍入住指引。句子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主题：校园生活与适应。</w:t>
      </w:r>
    </w:p>
    <w:p>
      <w:pPr>
        <w:spacing w:after="60" w:before="0"/>
      </w:pPr>
      <w:r>
        <w:rPr>
          <w:rFonts w:eastAsia="思源黑体" w:ascii="Times New Roman" w:hAnsi="Times New Roman" w:cs="Times New Roman"/>
          <w:b w:val="0"/>
          <w:i w:val="0"/>
          <w:sz w:val="22"/>
          <w:szCs w:val="22"/>
        </w:rPr>
        <w:t>1. What surprised you most when you first arrived at this university?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balance your coursework with other commitments?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students say campus activities distract from study. Do you agree?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advice would you give to a student arriving here next year?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“I can't believe how much reading we have this week.”</w:t>
      </w:r>
    </w:p>
    <w:p>
      <w:pPr>
        <w:spacing w:after="80" w:before="0"/>
        <w:ind w:left="360"/>
      </w:pPr>
      <w:r>
        <w:rPr>
          <w:rFonts w:eastAsia="思源黑体" w:ascii="Times New Roman" w:hAnsi="Times New Roman" w:cs="Times New Roman"/>
          <w:b w:val="0"/>
          <w:i w:val="0"/>
          <w:sz w:val="22"/>
          <w:szCs w:val="22"/>
        </w:rPr>
        <w:t>3. “I can't get the printer in the computer lab to work.”</w:t>
      </w:r>
    </w:p>
    <w:p>
      <w:pPr>
        <w:spacing w:after="80" w:before="0"/>
        <w:ind w:left="360"/>
      </w:pPr>
      <w:r>
        <w:rPr>
          <w:rFonts w:eastAsia="思源黑体" w:ascii="Times New Roman" w:hAnsi="Times New Roman" w:cs="Times New Roman"/>
          <w:b w:val="0"/>
          <w:i w:val="0"/>
          <w:sz w:val="22"/>
          <w:szCs w:val="22"/>
        </w:rPr>
        <w:t>4. “Thanks for covering my shift at the library on Friday.”</w:t>
      </w:r>
    </w:p>
    <w:p>
      <w:pPr>
        <w:spacing w:after="80" w:before="0"/>
        <w:ind w:left="360"/>
      </w:pPr>
      <w:r>
        <w:rPr>
          <w:rFonts w:eastAsia="思源黑体" w:ascii="Times New Roman" w:hAnsi="Times New Roman" w:cs="Times New Roman"/>
          <w:b w:val="0"/>
          <w:i w:val="0"/>
          <w:sz w:val="22"/>
          <w:szCs w:val="22"/>
        </w:rPr>
        <w:t>5. “I've never used the microscope in the lab before.”</w:t>
      </w:r>
    </w:p>
    <w:p>
      <w:pPr>
        <w:spacing w:after="80" w:before="0"/>
        <w:ind w:left="360"/>
      </w:pPr>
      <w:r>
        <w:rPr>
          <w:rFonts w:eastAsia="思源黑体" w:ascii="Times New Roman" w:hAnsi="Times New Roman" w:cs="Times New Roman"/>
          <w:b w:val="0"/>
          <w:i w:val="0"/>
          <w:sz w:val="22"/>
          <w:szCs w:val="22"/>
        </w:rPr>
        <w:t>6. “Sorry I'm late — the bus was stuck in traffic for ages.”</w:t>
      </w:r>
    </w:p>
    <w:p>
      <w:pPr>
        <w:spacing w:after="80" w:before="0"/>
        <w:ind w:left="360"/>
      </w:pPr>
      <w:r>
        <w:rPr>
          <w:rFonts w:eastAsia="思源黑体" w:ascii="Times New Roman" w:hAnsi="Times New Roman" w:cs="Times New Roman"/>
          <w:b w:val="0"/>
          <w:i w:val="0"/>
          <w:sz w:val="22"/>
          <w:szCs w:val="22"/>
        </w:rPr>
        <w:t>7. “Would it be all right if I handed the assignment in a day late?”</w:t>
      </w:r>
    </w:p>
    <w:p>
      <w:pPr>
        <w:spacing w:after="80" w:before="0"/>
        <w:ind w:left="360"/>
      </w:pPr>
      <w:r>
        <w:rPr>
          <w:rFonts w:eastAsia="思源黑体" w:ascii="Times New Roman" w:hAnsi="Times New Roman" w:cs="Times New Roman"/>
          <w:b w:val="0"/>
          <w:i w:val="0"/>
          <w:sz w:val="22"/>
          <w:szCs w:val="22"/>
        </w:rPr>
        <w:t>8. “Do you want me to pick up anything while I'm at the store?”</w:t>
      </w:r>
    </w:p>
    <w:p>
      <w:pPr>
        <w:spacing w:after="80" w:before="0"/>
        <w:ind w:left="360"/>
      </w:pPr>
      <w:r>
        <w:rPr>
          <w:rFonts w:eastAsia="思源黑体" w:ascii="Times New Roman" w:hAnsi="Times New Roman" w:cs="Times New Roman"/>
          <w:b w:val="0"/>
          <w:i w:val="0"/>
          <w:sz w:val="22"/>
          <w:szCs w:val="22"/>
        </w:rPr>
        <w:t>9. “I just got an email saying my library books are overdue.”</w:t>
      </w:r>
    </w:p>
    <w:p>
      <w:pPr>
        <w:spacing w:after="80" w:before="0"/>
        <w:ind w:left="360"/>
      </w:pPr>
      <w:r>
        <w:rPr>
          <w:rFonts w:eastAsia="思源黑体" w:ascii="Times New Roman" w:hAnsi="Times New Roman" w:cs="Times New Roman"/>
          <w:b w:val="0"/>
          <w:i w:val="0"/>
          <w:sz w:val="22"/>
          <w:szCs w:val="22"/>
        </w:rPr>
        <w:t>10. “That was the hardest exam I've taken all year.”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History of Technology）</w:t>
      </w:r>
    </w:p>
    <w:p>
      <w:pPr>
        <w:spacing w:after="80" w:before="0"/>
        <w:ind w:left="360"/>
      </w:pPr>
      <w:r>
        <w:rPr>
          <w:rFonts w:eastAsia="思源黑体" w:ascii="Times New Roman" w:hAnsi="Times New Roman" w:cs="Times New Roman"/>
          <w:b w:val="0"/>
          <w:i w:val="0"/>
          <w:sz w:val="22"/>
          <w:szCs w:val="22"/>
        </w:rPr>
        <w:t>In 1901, divers working off the Greek island of Antikythera brought up a corroded lump of bronze from a Roman-era shipwreck. It sat in a museum for decades until X-ray imaging revealed something remarkable: inside were at least thirty meshing bronze gears.</w:t>
      </w:r>
    </w:p>
    <w:p>
      <w:pPr>
        <w:spacing w:after="80" w:before="0"/>
        <w:ind w:left="360"/>
      </w:pPr>
      <w:r>
        <w:rPr>
          <w:rFonts w:eastAsia="思源黑体" w:ascii="Times New Roman" w:hAnsi="Times New Roman" w:cs="Times New Roman"/>
          <w:b w:val="0"/>
          <w:i w:val="0"/>
          <w:sz w:val="22"/>
          <w:szCs w:val="22"/>
        </w:rPr>
        <w:t>The object is now called the Antikythera mechanism, and it is the most sophisticated geared device known from the ancient world. Its gears drove pointers around dials: one predicted the positions of the sun and moon, another marked the rising of particular stars, and a spiral dial at the back tracked the cycle of eclipses. Inscriptions refer to months and to athletic games, so it also served as a kind of calendar.</w:t>
      </w:r>
    </w:p>
    <w:p>
      <w:pPr>
        <w:spacing w:after="80" w:before="0"/>
        <w:ind w:left="360"/>
      </w:pPr>
      <w:r>
        <w:rPr>
          <w:rFonts w:eastAsia="思源黑体" w:ascii="Times New Roman" w:hAnsi="Times New Roman" w:cs="Times New Roman"/>
          <w:b w:val="0"/>
          <w:i w:val="0"/>
          <w:sz w:val="22"/>
          <w:szCs w:val="22"/>
        </w:rPr>
        <w:t>What makes it difficult to place is its isolation. Nothing comparable appears in the record until astronomical clocks in fourteenth-century Europe, more than a thousand years later. Either the tradition behind it left almost no trace, or the instrument was the near-unique product of a workshop whose other work has vanished.</w:t>
      </w:r>
    </w:p>
    <w:p>
      <w:pPr>
        <w:spacing w:after="80" w:before="0"/>
        <w:ind w:left="360"/>
      </w:pPr>
      <w:r>
        <w:rPr>
          <w:rFonts w:eastAsia="思源黑体" w:ascii="Times New Roman" w:hAnsi="Times New Roman" w:cs="Times New Roman"/>
          <w:b w:val="0"/>
          <w:i w:val="0"/>
          <w:sz w:val="22"/>
          <w:szCs w:val="22"/>
        </w:rPr>
        <w:t>I want to resist one conclusion, though. It's tempting to read the mechanism as evidence of a lost golden age of Greek engineering. But sophistication in a single object doesn't establish a tradition; it may equally reflect one exceptional workshop, or one wealthy patron's commission. The honest answer is that we don't yet know which.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场景：宿舍入住指引。共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“Your room is on the third floor.”</w:t>
      </w:r>
    </w:p>
    <w:p>
      <w:pPr>
        <w:spacing w:after="80" w:before="0"/>
        <w:ind w:left="360"/>
      </w:pPr>
      <w:r>
        <w:rPr>
          <w:rFonts w:eastAsia="思源黑体" w:ascii="Times New Roman" w:hAnsi="Times New Roman" w:cs="Times New Roman"/>
          <w:b w:val="0"/>
          <w:i w:val="0"/>
          <w:sz w:val="22"/>
          <w:szCs w:val="22"/>
        </w:rPr>
        <w:t>2. “Your room is at the end of the third floor.”</w:t>
      </w:r>
    </w:p>
    <w:p>
      <w:pPr>
        <w:spacing w:after="80" w:before="0"/>
        <w:ind w:left="360"/>
      </w:pPr>
      <w:r>
        <w:rPr>
          <w:rFonts w:eastAsia="思源黑体" w:ascii="Times New Roman" w:hAnsi="Times New Roman" w:cs="Times New Roman"/>
          <w:b w:val="0"/>
          <w:i w:val="0"/>
          <w:sz w:val="22"/>
          <w:szCs w:val="22"/>
        </w:rPr>
        <w:t>3. “Your room is at the end of the hall on the third floor.”</w:t>
      </w:r>
    </w:p>
    <w:p>
      <w:pPr>
        <w:spacing w:after="80" w:before="0"/>
        <w:ind w:left="360"/>
      </w:pPr>
      <w:r>
        <w:rPr>
          <w:rFonts w:eastAsia="思源黑体" w:ascii="Times New Roman" w:hAnsi="Times New Roman" w:cs="Times New Roman"/>
          <w:b w:val="0"/>
          <w:i w:val="0"/>
          <w:sz w:val="22"/>
          <w:szCs w:val="22"/>
        </w:rPr>
        <w:t>4. “The keys are available at the front desk.”</w:t>
      </w:r>
    </w:p>
    <w:p>
      <w:pPr>
        <w:spacing w:after="80" w:before="0"/>
        <w:ind w:left="360"/>
      </w:pPr>
      <w:r>
        <w:rPr>
          <w:rFonts w:eastAsia="思源黑体" w:ascii="Times New Roman" w:hAnsi="Times New Roman" w:cs="Times New Roman"/>
          <w:b w:val="0"/>
          <w:i w:val="0"/>
          <w:sz w:val="22"/>
          <w:szCs w:val="22"/>
        </w:rPr>
        <w:t>5. “The keys are available at the front desk until nine tonight.”</w:t>
      </w:r>
    </w:p>
    <w:p>
      <w:pPr>
        <w:spacing w:after="80" w:before="0"/>
        <w:ind w:left="360"/>
      </w:pPr>
      <w:r>
        <w:rPr>
          <w:rFonts w:eastAsia="思源黑体" w:ascii="Times New Roman" w:hAnsi="Times New Roman" w:cs="Times New Roman"/>
          <w:b w:val="0"/>
          <w:i w:val="0"/>
          <w:sz w:val="22"/>
          <w:szCs w:val="22"/>
        </w:rPr>
        <w:t>6. “Once you've collected your keys, a volunteer will show you the laundry room.”</w:t>
      </w:r>
    </w:p>
    <w:p>
      <w:pPr>
        <w:spacing w:after="80" w:before="0"/>
        <w:ind w:left="360"/>
      </w:pPr>
      <w:r>
        <w:rPr>
          <w:rFonts w:eastAsia="思源黑体" w:ascii="Times New Roman" w:hAnsi="Times New Roman" w:cs="Times New Roman"/>
          <w:b w:val="0"/>
          <w:i w:val="0"/>
          <w:sz w:val="22"/>
          <w:szCs w:val="22"/>
        </w:rPr>
        <w:t>7. “Please note that the elevator on this side of the building is out of service.”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主题：校园生活与适应。每题读完立即开始 45 秒作答。</w:t>
      </w:r>
    </w:p>
    <w:p>
      <w:pPr>
        <w:spacing w:after="80" w:before="0"/>
        <w:ind w:left="360"/>
      </w:pPr>
      <w:r>
        <w:rPr>
          <w:rFonts w:eastAsia="思源黑体" w:ascii="Times New Roman" w:hAnsi="Times New Roman" w:cs="Times New Roman"/>
          <w:b w:val="0"/>
          <w:i w:val="0"/>
          <w:sz w:val="22"/>
          <w:szCs w:val="22"/>
        </w:rPr>
        <w:t>1. “What surprised you most when you first arrived at this university?”</w:t>
      </w:r>
    </w:p>
    <w:p>
      <w:pPr>
        <w:spacing w:after="80" w:before="0"/>
        <w:ind w:left="360"/>
      </w:pPr>
      <w:r>
        <w:rPr>
          <w:rFonts w:eastAsia="思源黑体" w:ascii="Times New Roman" w:hAnsi="Times New Roman" w:cs="Times New Roman"/>
          <w:b w:val="0"/>
          <w:i w:val="0"/>
          <w:sz w:val="22"/>
          <w:szCs w:val="22"/>
        </w:rPr>
        <w:t>2. “How do you usually balance your coursework with other commitments?”</w:t>
      </w:r>
    </w:p>
    <w:p>
      <w:pPr>
        <w:spacing w:after="80" w:before="0"/>
        <w:ind w:left="360"/>
      </w:pPr>
      <w:r>
        <w:rPr>
          <w:rFonts w:eastAsia="思源黑体" w:ascii="Times New Roman" w:hAnsi="Times New Roman" w:cs="Times New Roman"/>
          <w:b w:val="0"/>
          <w:i w:val="0"/>
          <w:sz w:val="22"/>
          <w:szCs w:val="22"/>
        </w:rPr>
        <w:t>3. “Some students say campus activities distract from study. Do you agree?”</w:t>
      </w:r>
    </w:p>
    <w:p>
      <w:pPr>
        <w:spacing w:after="80" w:before="0"/>
        <w:ind w:left="360"/>
      </w:pPr>
      <w:r>
        <w:rPr>
          <w:rFonts w:eastAsia="思源黑体" w:ascii="Times New Roman" w:hAnsi="Times New Roman" w:cs="Times New Roman"/>
          <w:b w:val="0"/>
          <w:i w:val="0"/>
          <w:sz w:val="22"/>
          <w:szCs w:val="22"/>
        </w:rPr>
        <w:t>4. “What advice would you give to a student arriving here next year?”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