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Noise from drilling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a student do if a needed course is full?</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Register for a different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central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"severed" in paragraph 1 is closest in meaning to</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cut off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say the abilities are puzzling?</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alternative explanation do some researchers offer?</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Inherited memory from parents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"monopolized" in paragraph 2 is closest in meaning to</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taught openly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change did the Greeks make to the script?</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removed consonant signs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Phoenician origin hard to see?</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Phoenician inscriptions are rare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changed my mind about taking the course next term.”</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Next term begins in January.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lending me your notes from Tuesday's class.”</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I lent them to someone else.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You should stay up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you like to grab coffee after the study session?”</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happen to have change for the parking meter?”</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have change, haven't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“Have you decided where to do your internship?”</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I decided to do one, yes.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think we'll get the results before the weekend?”</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The weekend starts on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“Sorry I'm late — the bus was stuck in traffic for ages.”</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not sure I understand the last part of the lecture.”</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thinking of signing up for the beginner's swimming class.”</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I signed up for the advanced one.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will not turn 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different charger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take at least two weeks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Two papers instead of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lab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purpose of the announcement?</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required to attend?</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Registration for each session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the negotiation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being postponed?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The feeding habits of sea otters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happened when starfish were removed?</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The rocks eroded faster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the term is a problem?</w:t>
      </w:r>
    </w:p>
    <w:p>
      <w:pPr>
        <w:spacing w:after="40" w:before="0"/>
        <w:ind w:left="432"/>
      </w:pPr>
      <w:r>
        <w:rPr>
          <w:rFonts w:eastAsia="思源黑体" w:ascii="Times New Roman" w:hAnsi="Times New Roman" w:cs="Times New Roman"/>
          <w:b w:val="0"/>
          <w:i w:val="0"/>
          <w:sz w:val="22"/>
          <w:szCs w:val="22"/>
        </w:rPr>
        <w:t>It applies only to marine animals</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practical consequence does the speaker mention?</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Experiments become too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characterize the concept?</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Applicable mainly in theory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The chemistry of seawater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why was the discovery surprising?</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40" w:before="0"/>
        <w:ind w:left="432"/>
      </w:pPr>
      <w:r>
        <w:rPr>
          <w:rFonts w:eastAsia="思源黑体" w:ascii="Times New Roman" w:hAnsi="Times New Roman" w:cs="Times New Roman"/>
          <w:b w:val="0"/>
          <w:i w:val="0"/>
          <w:sz w:val="22"/>
          <w:szCs w:val="22"/>
        </w:rPr>
        <w:t>The animals were too large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is chemosynthesis?</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tube worms?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live only in shallow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wider implication does the speaker mention?</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“Where did you find that article?”</w:t>
      </w:r>
    </w:p>
    <w:p>
      <w:pPr>
        <w:spacing w:after="40" w:before="0"/>
        <w:ind w:left="432"/>
      </w:pPr>
      <w:r>
        <w:rPr>
          <w:rFonts w:eastAsia="思源黑体" w:ascii="Times New Roman" w:hAnsi="Times New Roman" w:cs="Times New Roman"/>
          <w:b w:val="0"/>
          <w:i w:val="0"/>
          <w:sz w:val="22"/>
          <w:szCs w:val="22"/>
        </w:rPr>
        <w:t>Word blocks:  that the library / I found it / subscribes to / in the database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because they were published recently / with each other / I chose these sources / and they disagree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of the final section / concerning the length / about the instructions / I have one question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are expected next week / of the lab manual / but more copies / The bookstore sold out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“Should we include the appendix?”</w:t>
      </w:r>
    </w:p>
    <w:p>
      <w:pPr>
        <w:spacing w:after="40" w:before="0"/>
        <w:ind w:left="432"/>
      </w:pPr>
      <w:r>
        <w:rPr>
          <w:rFonts w:eastAsia="思源黑体" w:ascii="Times New Roman" w:hAnsi="Times New Roman" w:cs="Times New Roman"/>
          <w:b w:val="0"/>
          <w:i w:val="0"/>
          <w:sz w:val="22"/>
          <w:szCs w:val="22"/>
        </w:rPr>
        <w:t>Word blocks:  how the data were collected / will want to see / We should include it / because the reader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article available online?”</w:t>
      </w:r>
    </w:p>
    <w:p>
      <w:pPr>
        <w:spacing w:after="40" w:before="0"/>
        <w:ind w:left="432"/>
      </w:pPr>
      <w:r>
        <w:rPr>
          <w:rFonts w:eastAsia="思源黑体" w:ascii="Times New Roman" w:hAnsi="Times New Roman" w:cs="Times New Roman"/>
          <w:b w:val="0"/>
          <w:i w:val="0"/>
          <w:sz w:val="22"/>
          <w:szCs w:val="22"/>
        </w:rPr>
        <w:t>Word blocks:  The article is available / but you must log in / through the library portal / with your student account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and explained / The registrar replied / how to add the course / within a 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The meeting has been moved / to Wednesday / since two members / have classes on Monday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to take statistics / better with my schedule / I have decided / which fits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before we continue / We should ask the librarian / with the analysis / for another copy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governments fund space exploration when there are urgent problems on Earth?</w:t>
      </w:r>
    </w:p>
    <w:p>
      <w:pPr>
        <w:spacing w:after="60" w:before="0"/>
      </w:pPr>
      <w:r>
        <w:rPr>
          <w:rFonts w:eastAsia="思源黑体" w:ascii="Times New Roman" w:hAnsi="Times New Roman" w:cs="Times New Roman"/>
          <w:b/>
          <w:i w:val="0"/>
          <w:sz w:val="22"/>
          <w:szCs w:val="22"/>
        </w:rPr>
        <w:t>Owen:</w:t>
      </w:r>
    </w:p>
    <w:p>
      <w:pPr>
        <w:spacing w:after="120" w:before="0"/>
      </w:pPr>
      <w:r>
        <w:rPr>
          <w:rFonts w:eastAsia="思源黑体" w:ascii="Times New Roman" w:hAnsi="Times New Roman" w:cs="Times New Roman"/>
          <w:b w:val="0"/>
          <w:i w:val="0"/>
          <w:sz w:val="22"/>
          <w:szCs w:val="22"/>
        </w:rPr>
        <w:t>The comparison is misleading. Space budgets are a fraction of one percent of most national budgets; cutting them would not solve housing or health care. Meanwhile the technology developed for exploration — imaging, materials, communications — is used constantly in ordinary applications.</w:t>
      </w:r>
    </w:p>
    <w:p>
      <w:pPr>
        <w:spacing w:after="60" w:before="0"/>
      </w:pPr>
      <w:r>
        <w:rPr>
          <w:rFonts w:eastAsia="思源黑体" w:ascii="Times New Roman" w:hAnsi="Times New Roman" w:cs="Times New Roman"/>
          <w:b/>
          <w:i w:val="0"/>
          <w:sz w:val="22"/>
          <w:szCs w:val="22"/>
        </w:rPr>
        <w:t>Lucia:</w:t>
      </w:r>
    </w:p>
    <w:p>
      <w:pPr>
        <w:spacing w:after="120" w:before="0"/>
      </w:pPr>
      <w:r>
        <w:rPr>
          <w:rFonts w:eastAsia="思源黑体" w:ascii="Times New Roman" w:hAnsi="Times New Roman" w:cs="Times New Roman"/>
          <w:b w:val="0"/>
          <w:i w:val="0"/>
          <w:sz w:val="22"/>
          <w:szCs w:val="22"/>
        </w:rPr>
        <w:t>Fraction or not, it is a choice about priorities, and the benefits you describe often arrive by accident. I would rather see that money committed openly to climate adaptation, where we know what needs doing. Arguments from spin-off technology justify almost any spending, which is why they convince nobody.</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场景提示：博物馆参观。句子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主题：教育与学习。</w:t>
      </w:r>
    </w:p>
    <w:p>
      <w:pPr>
        <w:spacing w:after="60" w:before="0"/>
      </w:pPr>
      <w:r>
        <w:rPr>
          <w:rFonts w:eastAsia="思源黑体" w:ascii="Times New Roman" w:hAnsi="Times New Roman" w:cs="Times New Roman"/>
          <w:b w:val="0"/>
          <w:i w:val="0"/>
          <w:sz w:val="22"/>
          <w:szCs w:val="22"/>
        </w:rPr>
        <w:t>1. Who was the teacher who influenced you most, and what did they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makes a class genuinely useful in your experience?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examinations measure what students have learned?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should schools teach that they currently do not?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changed my mind about taking the course next term.”</w:t>
      </w:r>
    </w:p>
    <w:p>
      <w:pPr>
        <w:spacing w:after="80" w:before="0"/>
        <w:ind w:left="360"/>
      </w:pPr>
      <w:r>
        <w:rPr>
          <w:rFonts w:eastAsia="思源黑体" w:ascii="Times New Roman" w:hAnsi="Times New Roman" w:cs="Times New Roman"/>
          <w:b w:val="0"/>
          <w:i w:val="0"/>
          <w:sz w:val="22"/>
          <w:szCs w:val="22"/>
        </w:rPr>
        <w:t>2. “Thanks for lending me your notes from Tuesday's class.”</w:t>
      </w:r>
    </w:p>
    <w:p>
      <w:pPr>
        <w:spacing w:after="80" w:before="0"/>
        <w:ind w:left="360"/>
      </w:pPr>
      <w:r>
        <w:rPr>
          <w:rFonts w:eastAsia="思源黑体" w:ascii="Times New Roman" w:hAnsi="Times New Roman" w:cs="Times New Roman"/>
          <w:b w:val="0"/>
          <w:i w:val="0"/>
          <w:sz w:val="22"/>
          <w:szCs w:val="22"/>
        </w:rPr>
        <w:t>3. “I really shouldn't have stayed up so late last night.”</w:t>
      </w:r>
    </w:p>
    <w:p>
      <w:pPr>
        <w:spacing w:after="80" w:before="0"/>
        <w:ind w:left="360"/>
      </w:pPr>
      <w:r>
        <w:rPr>
          <w:rFonts w:eastAsia="思源黑体" w:ascii="Times New Roman" w:hAnsi="Times New Roman" w:cs="Times New Roman"/>
          <w:b w:val="0"/>
          <w:i w:val="0"/>
          <w:sz w:val="22"/>
          <w:szCs w:val="22"/>
        </w:rPr>
        <w:t>4. “Would you like to grab coffee after the study session?”</w:t>
      </w:r>
    </w:p>
    <w:p>
      <w:pPr>
        <w:spacing w:after="80" w:before="0"/>
        <w:ind w:left="360"/>
      </w:pPr>
      <w:r>
        <w:rPr>
          <w:rFonts w:eastAsia="思源黑体" w:ascii="Times New Roman" w:hAnsi="Times New Roman" w:cs="Times New Roman"/>
          <w:b w:val="0"/>
          <w:i w:val="0"/>
          <w:sz w:val="22"/>
          <w:szCs w:val="22"/>
        </w:rPr>
        <w:t>5. “Do you happen to have change for the parking meter?”</w:t>
      </w:r>
    </w:p>
    <w:p>
      <w:pPr>
        <w:spacing w:after="80" w:before="0"/>
        <w:ind w:left="360"/>
      </w:pPr>
      <w:r>
        <w:rPr>
          <w:rFonts w:eastAsia="思源黑体" w:ascii="Times New Roman" w:hAnsi="Times New Roman" w:cs="Times New Roman"/>
          <w:b w:val="0"/>
          <w:i w:val="0"/>
          <w:sz w:val="22"/>
          <w:szCs w:val="22"/>
        </w:rPr>
        <w:t>6. “Have you decided where to do your internship?”</w:t>
      </w:r>
    </w:p>
    <w:p>
      <w:pPr>
        <w:spacing w:after="80" w:before="0"/>
        <w:ind w:left="360"/>
      </w:pPr>
      <w:r>
        <w:rPr>
          <w:rFonts w:eastAsia="思源黑体" w:ascii="Times New Roman" w:hAnsi="Times New Roman" w:cs="Times New Roman"/>
          <w:b w:val="0"/>
          <w:i w:val="0"/>
          <w:sz w:val="22"/>
          <w:szCs w:val="22"/>
        </w:rPr>
        <w:t>7. “Do you think we'll get the results before the weekend?”</w:t>
      </w:r>
    </w:p>
    <w:p>
      <w:pPr>
        <w:spacing w:after="80" w:before="0"/>
        <w:ind w:left="360"/>
      </w:pPr>
      <w:r>
        <w:rPr>
          <w:rFonts w:eastAsia="思源黑体" w:ascii="Times New Roman" w:hAnsi="Times New Roman" w:cs="Times New Roman"/>
          <w:b w:val="0"/>
          <w:i w:val="0"/>
          <w:sz w:val="22"/>
          <w:szCs w:val="22"/>
        </w:rPr>
        <w:t>8. “Sorry I'm late — the bus was stuck in traffic for ages.”</w:t>
      </w:r>
    </w:p>
    <w:p>
      <w:pPr>
        <w:spacing w:after="80" w:before="0"/>
        <w:ind w:left="360"/>
      </w:pPr>
      <w:r>
        <w:rPr>
          <w:rFonts w:eastAsia="思源黑体" w:ascii="Times New Roman" w:hAnsi="Times New Roman" w:cs="Times New Roman"/>
          <w:b w:val="0"/>
          <w:i w:val="0"/>
          <w:sz w:val="22"/>
          <w:szCs w:val="22"/>
        </w:rPr>
        <w:t>9. “I'm not sure I understand the last part of the lecture.”</w:t>
      </w:r>
    </w:p>
    <w:p>
      <w:pPr>
        <w:spacing w:after="80" w:before="0"/>
        <w:ind w:left="360"/>
      </w:pPr>
      <w:r>
        <w:rPr>
          <w:rFonts w:eastAsia="思源黑体" w:ascii="Times New Roman" w:hAnsi="Times New Roman" w:cs="Times New Roman"/>
          <w:b w:val="0"/>
          <w:i w:val="0"/>
          <w:sz w:val="22"/>
          <w:szCs w:val="22"/>
        </w:rPr>
        <w:t>10. “I'm thinking of signing up for the beginner's swimming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场景：博物馆参观。共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museum opens at nine.”</w:t>
      </w:r>
    </w:p>
    <w:p>
      <w:pPr>
        <w:spacing w:after="80" w:before="0"/>
        <w:ind w:left="360"/>
      </w:pPr>
      <w:r>
        <w:rPr>
          <w:rFonts w:eastAsia="思源黑体" w:ascii="Times New Roman" w:hAnsi="Times New Roman" w:cs="Times New Roman"/>
          <w:b w:val="0"/>
          <w:i w:val="0"/>
          <w:sz w:val="22"/>
          <w:szCs w:val="22"/>
        </w:rPr>
        <w:t>2. “The museum opens at nine on weekdays.”</w:t>
      </w:r>
    </w:p>
    <w:p>
      <w:pPr>
        <w:spacing w:after="80" w:before="0"/>
        <w:ind w:left="360"/>
      </w:pPr>
      <w:r>
        <w:rPr>
          <w:rFonts w:eastAsia="思源黑体" w:ascii="Times New Roman" w:hAnsi="Times New Roman" w:cs="Times New Roman"/>
          <w:b w:val="0"/>
          <w:i w:val="0"/>
          <w:sz w:val="22"/>
          <w:szCs w:val="22"/>
        </w:rPr>
        <w:t>3. “The museum opens at nine on weekdays and eleven on weekends.”</w:t>
      </w:r>
    </w:p>
    <w:p>
      <w:pPr>
        <w:spacing w:after="80" w:before="0"/>
        <w:ind w:left="360"/>
      </w:pPr>
      <w:r>
        <w:rPr>
          <w:rFonts w:eastAsia="思源黑体" w:ascii="Times New Roman" w:hAnsi="Times New Roman" w:cs="Times New Roman"/>
          <w:b w:val="0"/>
          <w:i w:val="0"/>
          <w:sz w:val="22"/>
          <w:szCs w:val="22"/>
        </w:rPr>
        <w:t>4. “Photography is allowed in the gallery.”</w:t>
      </w:r>
    </w:p>
    <w:p>
      <w:pPr>
        <w:spacing w:after="80" w:before="0"/>
        <w:ind w:left="360"/>
      </w:pPr>
      <w:r>
        <w:rPr>
          <w:rFonts w:eastAsia="思源黑体" w:ascii="Times New Roman" w:hAnsi="Times New Roman" w:cs="Times New Roman"/>
          <w:b w:val="0"/>
          <w:i w:val="0"/>
          <w:sz w:val="22"/>
          <w:szCs w:val="22"/>
        </w:rPr>
        <w:t>5. “Photography is allowed in the gallery, but please don't use flash.”</w:t>
      </w:r>
    </w:p>
    <w:p>
      <w:pPr>
        <w:spacing w:after="80" w:before="0"/>
        <w:ind w:left="360"/>
      </w:pPr>
      <w:r>
        <w:rPr>
          <w:rFonts w:eastAsia="思源黑体" w:ascii="Times New Roman" w:hAnsi="Times New Roman" w:cs="Times New Roman"/>
          <w:b w:val="0"/>
          <w:i w:val="0"/>
          <w:sz w:val="22"/>
          <w:szCs w:val="22"/>
        </w:rPr>
        <w:t>6. “Several of the works are on paper and can be damaged by bright light.”</w:t>
      </w:r>
    </w:p>
    <w:p>
      <w:pPr>
        <w:spacing w:after="80" w:before="0"/>
        <w:ind w:left="360"/>
      </w:pPr>
      <w:r>
        <w:rPr>
          <w:rFonts w:eastAsia="思源黑体" w:ascii="Times New Roman" w:hAnsi="Times New Roman" w:cs="Times New Roman"/>
          <w:b w:val="0"/>
          <w:i w:val="0"/>
          <w:sz w:val="22"/>
          <w:szCs w:val="22"/>
        </w:rPr>
        <w:t>7. “A catalogue is available at the door, and the proceeds support next year's exhibition.”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主题：教育与学习。每题读完立即开始 45 秒作答。</w:t>
      </w:r>
    </w:p>
    <w:p>
      <w:pPr>
        <w:spacing w:after="80" w:before="0"/>
        <w:ind w:left="360"/>
      </w:pPr>
      <w:r>
        <w:rPr>
          <w:rFonts w:eastAsia="思源黑体" w:ascii="Times New Roman" w:hAnsi="Times New Roman" w:cs="Times New Roman"/>
          <w:b w:val="0"/>
          <w:i w:val="0"/>
          <w:sz w:val="22"/>
          <w:szCs w:val="22"/>
        </w:rPr>
        <w:t>1. “Who was the teacher who influenced you most, and what did they do?”</w:t>
      </w:r>
    </w:p>
    <w:p>
      <w:pPr>
        <w:spacing w:after="80" w:before="0"/>
        <w:ind w:left="360"/>
      </w:pPr>
      <w:r>
        <w:rPr>
          <w:rFonts w:eastAsia="思源黑体" w:ascii="Times New Roman" w:hAnsi="Times New Roman" w:cs="Times New Roman"/>
          <w:b w:val="0"/>
          <w:i w:val="0"/>
          <w:sz w:val="22"/>
          <w:szCs w:val="22"/>
        </w:rPr>
        <w:t>2. “What makes a class genuinely useful in your experience?”</w:t>
      </w:r>
    </w:p>
    <w:p>
      <w:pPr>
        <w:spacing w:after="80" w:before="0"/>
        <w:ind w:left="360"/>
      </w:pPr>
      <w:r>
        <w:rPr>
          <w:rFonts w:eastAsia="思源黑体" w:ascii="Times New Roman" w:hAnsi="Times New Roman" w:cs="Times New Roman"/>
          <w:b w:val="0"/>
          <w:i w:val="0"/>
          <w:sz w:val="22"/>
          <w:szCs w:val="22"/>
        </w:rPr>
        <w:t>3. “Do you think examinations measure what students have learned?”</w:t>
      </w:r>
    </w:p>
    <w:p>
      <w:pPr>
        <w:spacing w:after="80" w:before="0"/>
        <w:ind w:left="360"/>
      </w:pPr>
      <w:r>
        <w:rPr>
          <w:rFonts w:eastAsia="思源黑体" w:ascii="Times New Roman" w:hAnsi="Times New Roman" w:cs="Times New Roman"/>
          <w:b w:val="0"/>
          <w:i w:val="0"/>
          <w:sz w:val="22"/>
          <w:szCs w:val="22"/>
        </w:rPr>
        <w:t>4. “What should schools teach that they currently do not?”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