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Radiators being switched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must participants provide themselves?</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Printing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does Dunbar's number represent?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ideal population of a village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"scatter" in paragraph 2 is closest in meaning to</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decline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objection do critics make?</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2, how is human social life organized?</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did the mechanism predict?</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date of the shipwreck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"sophisticated" in paragraph 1 is closest in meaning to</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fragile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mechanism described as difficult to place?</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recent scans of the fragments?</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really shouldn't have stayed up so late last 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think the professor will postpone the quiz?”</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afraid I left my notebook in the lecture hall.”</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got two group meetings scheduled at the same time.”</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“Thanks for lending me your notes from Tuesday's class.”</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changed my mind about taking the course next term.”</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The course meets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storeroom is downstairs.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want to change plans?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happens to unused meals on the block plan?</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carry over to the next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student receives a zero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field trip being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marsh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students do instead of the field notebook?</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Write a summary of a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professor ask students to do by Friday?</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Call the administrative office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The feeding habits of sea otters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Methods for counting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happened when starfish were removed?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the term is a problem?</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It applies only to marine animals</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practical consequence does the speaker mention?</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characterize the concept?</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Applicable mainly in theory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did the mechanism predict?</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depth of the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called difficult to place?</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suggest about the idea of a lost golden age?</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speaker's overall stance?</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which was twice / The experiment took / almost four hours / as long as we had planned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“Should we include the appendix?”</w:t>
      </w:r>
    </w:p>
    <w:p>
      <w:pPr>
        <w:spacing w:after="40" w:before="0"/>
        <w:ind w:left="432"/>
      </w:pPr>
      <w:r>
        <w:rPr>
          <w:rFonts w:eastAsia="思源黑体" w:ascii="Times New Roman" w:hAnsi="Times New Roman" w:cs="Times New Roman"/>
          <w:b w:val="0"/>
          <w:i w:val="0"/>
          <w:sz w:val="22"/>
          <w:szCs w:val="22"/>
        </w:rPr>
        <w:t>Word blocks:  We should include it / because the reader / how the data were collected / will want to see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although the last measurement / was lower than expected / I am satisfied / with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“Why was the room so crowded?”</w:t>
      </w:r>
    </w:p>
    <w:p>
      <w:pPr>
        <w:spacing w:after="40" w:before="0"/>
        <w:ind w:left="432"/>
      </w:pPr>
      <w:r>
        <w:rPr>
          <w:rFonts w:eastAsia="思源黑体" w:ascii="Times New Roman" w:hAnsi="Times New Roman" w:cs="Times New Roman"/>
          <w:b w:val="0"/>
          <w:i w:val="0"/>
          <w:sz w:val="22"/>
          <w:szCs w:val="22"/>
        </w:rPr>
        <w:t>Word blocks:  because the session / from a larger lecture hall / was moved / The room was crowded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makes more sense / because it is quieter / than the cafe / Working in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I will be absent / a poster at a conference / on Thursday / because I am presenting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because I need / during the break / to use the laboratory / I am staying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“Was the midterm difficult?”</w:t>
      </w:r>
    </w:p>
    <w:p>
      <w:pPr>
        <w:spacing w:after="40" w:before="0"/>
        <w:ind w:left="432"/>
      </w:pPr>
      <w:r>
        <w:rPr>
          <w:rFonts w:eastAsia="思源黑体" w:ascii="Times New Roman" w:hAnsi="Times New Roman" w:cs="Times New Roman"/>
          <w:b w:val="0"/>
          <w:i w:val="0"/>
          <w:sz w:val="22"/>
          <w:szCs w:val="22"/>
        </w:rPr>
        <w:t>Word blocks:  and I ran out of time / than I had prepared for / It was more difficult / on the last section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if you think / I would be glad / they are ready / to present my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“How was the campus tour?”</w:t>
      </w:r>
    </w:p>
    <w:p>
      <w:pPr>
        <w:spacing w:after="40" w:before="0"/>
        <w:ind w:left="432"/>
      </w:pPr>
      <w:r>
        <w:rPr>
          <w:rFonts w:eastAsia="思源黑体" w:ascii="Times New Roman" w:hAnsi="Times New Roman" w:cs="Times New Roman"/>
          <w:b w:val="0"/>
          <w:i w:val="0"/>
          <w:sz w:val="22"/>
          <w:szCs w:val="22"/>
        </w:rPr>
        <w:t>Word blocks:  and covered / every building on campus / longer than I expected / The tour was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Modern European History (Tuesday, 2:00 p.m.), taught by Professor Claire Beaumont.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Several countries have introduced a tax on sugary drinks. Is this an effective way to improve public health, or does it unfairly burden lower-income households?</w:t>
      </w:r>
    </w:p>
    <w:p>
      <w:pPr>
        <w:spacing w:after="60" w:before="0"/>
      </w:pPr>
      <w:r>
        <w:rPr>
          <w:rFonts w:eastAsia="思源黑体" w:ascii="Times New Roman" w:hAnsi="Times New Roman" w:cs="Times New Roman"/>
          <w:b/>
          <w:i w:val="0"/>
          <w:sz w:val="22"/>
          <w:szCs w:val="22"/>
        </w:rPr>
        <w:t>Grace:</w:t>
      </w:r>
    </w:p>
    <w:p>
      <w:pPr>
        <w:spacing w:after="120" w:before="0"/>
      </w:pPr>
      <w:r>
        <w:rPr>
          <w:rFonts w:eastAsia="思源黑体" w:ascii="Times New Roman" w:hAnsi="Times New Roman" w:cs="Times New Roman"/>
          <w:b w:val="0"/>
          <w:i w:val="0"/>
          <w:sz w:val="22"/>
          <w:szCs w:val="22"/>
        </w:rPr>
        <w:t>The burden argument is real, but it ignores the alternative. The health costs of diabetes fall hardest on the same households, and treating the disease costs far more than the tax. If the revenue is spent on clinics in the neighbourhoods most affected, the policy is progressive in effect, not regressive.</w:t>
      </w:r>
    </w:p>
    <w:p>
      <w:pPr>
        <w:spacing w:after="60" w:before="0"/>
      </w:pPr>
      <w:r>
        <w:rPr>
          <w:rFonts w:eastAsia="思源黑体" w:ascii="Times New Roman" w:hAnsi="Times New Roman" w:cs="Times New Roman"/>
          <w:b/>
          <w:i w:val="0"/>
          <w:sz w:val="22"/>
          <w:szCs w:val="22"/>
        </w:rPr>
        <w:t>Yusuf:</w:t>
      </w:r>
    </w:p>
    <w:p>
      <w:pPr>
        <w:spacing w:after="120" w:before="0"/>
      </w:pPr>
      <w:r>
        <w:rPr>
          <w:rFonts w:eastAsia="思源黑体" w:ascii="Times New Roman" w:hAnsi="Times New Roman" w:cs="Times New Roman"/>
          <w:b w:val="0"/>
          <w:i w:val="0"/>
          <w:sz w:val="22"/>
          <w:szCs w:val="22"/>
        </w:rPr>
        <w:t>I'm unconvinced. The tax is small enough that consumption barely changes, and large enough to be felt by families with children. A better approach is to regulate what is sold in schools and to require clear labelling. Taxing a symptom while leaving marketing untouched seems to me like avoiding the real problem.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场景提示：实验课安全说明。句子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主题：环境议题。</w:t>
      </w:r>
    </w:p>
    <w:p>
      <w:pPr>
        <w:spacing w:after="60" w:before="0"/>
      </w:pPr>
      <w:r>
        <w:rPr>
          <w:rFonts w:eastAsia="思源黑体" w:ascii="Times New Roman" w:hAnsi="Times New Roman" w:cs="Times New Roman"/>
          <w:b w:val="0"/>
          <w:i w:val="0"/>
          <w:sz w:val="22"/>
          <w:szCs w:val="22"/>
        </w:rPr>
        <w:t>1. Is there an environmental problem that you feel particularly strongly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is one change you have made in your own life for environmental reasons?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invest in sustainability even when it costs more?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really shouldn't have stayed up so late last night.”</w:t>
      </w:r>
    </w:p>
    <w:p>
      <w:pPr>
        <w:spacing w:after="80" w:before="0"/>
        <w:ind w:left="360"/>
      </w:pPr>
      <w:r>
        <w:rPr>
          <w:rFonts w:eastAsia="思源黑体" w:ascii="Times New Roman" w:hAnsi="Times New Roman" w:cs="Times New Roman"/>
          <w:b w:val="0"/>
          <w:i w:val="0"/>
          <w:sz w:val="22"/>
          <w:szCs w:val="22"/>
        </w:rPr>
        <w:t>2. “Do you think the professor will postpone the quiz?”</w:t>
      </w:r>
    </w:p>
    <w:p>
      <w:pPr>
        <w:spacing w:after="80" w:before="0"/>
        <w:ind w:left="360"/>
      </w:pPr>
      <w:r>
        <w:rPr>
          <w:rFonts w:eastAsia="思源黑体" w:ascii="Times New Roman" w:hAnsi="Times New Roman" w:cs="Times New Roman"/>
          <w:b w:val="0"/>
          <w:i w:val="0"/>
          <w:sz w:val="22"/>
          <w:szCs w:val="22"/>
        </w:rPr>
        <w:t>3. “I'm afraid I left my notebook in the lecture hall.”</w:t>
      </w:r>
    </w:p>
    <w:p>
      <w:pPr>
        <w:spacing w:after="80" w:before="0"/>
        <w:ind w:left="360"/>
      </w:pPr>
      <w:r>
        <w:rPr>
          <w:rFonts w:eastAsia="思源黑体" w:ascii="Times New Roman" w:hAnsi="Times New Roman" w:cs="Times New Roman"/>
          <w:b w:val="0"/>
          <w:i w:val="0"/>
          <w:sz w:val="22"/>
          <w:szCs w:val="22"/>
        </w:rPr>
        <w:t>4. “I'm not sure I understand the last part of the lecture.”</w:t>
      </w:r>
    </w:p>
    <w:p>
      <w:pPr>
        <w:spacing w:after="80" w:before="0"/>
        <w:ind w:left="360"/>
      </w:pPr>
      <w:r>
        <w:rPr>
          <w:rFonts w:eastAsia="思源黑体" w:ascii="Times New Roman" w:hAnsi="Times New Roman" w:cs="Times New Roman"/>
          <w:b w:val="0"/>
          <w:i w:val="0"/>
          <w:sz w:val="22"/>
          <w:szCs w:val="22"/>
        </w:rPr>
        <w:t>5. “Would it be all right if I handed the assignment in a day late?”</w:t>
      </w:r>
    </w:p>
    <w:p>
      <w:pPr>
        <w:spacing w:after="80" w:before="0"/>
        <w:ind w:left="360"/>
      </w:pPr>
      <w:r>
        <w:rPr>
          <w:rFonts w:eastAsia="思源黑体" w:ascii="Times New Roman" w:hAnsi="Times New Roman" w:cs="Times New Roman"/>
          <w:b w:val="0"/>
          <w:i w:val="0"/>
          <w:sz w:val="22"/>
          <w:szCs w:val="22"/>
        </w:rPr>
        <w:t>6. “I've got two group meetings scheduled at the same time.”</w:t>
      </w:r>
    </w:p>
    <w:p>
      <w:pPr>
        <w:spacing w:after="80" w:before="0"/>
        <w:ind w:left="360"/>
      </w:pPr>
      <w:r>
        <w:rPr>
          <w:rFonts w:eastAsia="思源黑体" w:ascii="Times New Roman" w:hAnsi="Times New Roman" w:cs="Times New Roman"/>
          <w:b w:val="0"/>
          <w:i w:val="0"/>
          <w:sz w:val="22"/>
          <w:szCs w:val="22"/>
        </w:rPr>
        <w:t>7. “Thanks for lending me your notes from Tuesday's class.”</w:t>
      </w:r>
    </w:p>
    <w:p>
      <w:pPr>
        <w:spacing w:after="80" w:before="0"/>
        <w:ind w:left="360"/>
      </w:pPr>
      <w:r>
        <w:rPr>
          <w:rFonts w:eastAsia="思源黑体" w:ascii="Times New Roman" w:hAnsi="Times New Roman" w:cs="Times New Roman"/>
          <w:b w:val="0"/>
          <w:i w:val="0"/>
          <w:sz w:val="22"/>
          <w:szCs w:val="22"/>
        </w:rPr>
        <w:t>8. “I've changed my mind about taking the course next term.”</w:t>
      </w:r>
    </w:p>
    <w:p>
      <w:pPr>
        <w:spacing w:after="80" w:before="0"/>
        <w:ind w:left="360"/>
      </w:pPr>
      <w:r>
        <w:rPr>
          <w:rFonts w:eastAsia="思源黑体" w:ascii="Times New Roman" w:hAnsi="Times New Roman" w:cs="Times New Roman"/>
          <w:b w:val="0"/>
          <w:i w:val="0"/>
          <w:sz w:val="22"/>
          <w:szCs w:val="22"/>
        </w:rPr>
        <w:t>9. “Could you help me move these boxes to the storeroom?”</w:t>
      </w:r>
    </w:p>
    <w:p>
      <w:pPr>
        <w:spacing w:after="80" w:before="0"/>
        <w:ind w:left="360"/>
      </w:pPr>
      <w:r>
        <w:rPr>
          <w:rFonts w:eastAsia="思源黑体" w:ascii="Times New Roman" w:hAnsi="Times New Roman" w:cs="Times New Roman"/>
          <w:b w:val="0"/>
          <w:i w:val="0"/>
          <w:sz w:val="22"/>
          <w:szCs w:val="22"/>
        </w:rPr>
        <w:t>10. “Thanks for covering my shift at the library on Friday.”</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场景：实验课安全说明。共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“Closed shoes are required.”</w:t>
      </w:r>
    </w:p>
    <w:p>
      <w:pPr>
        <w:spacing w:after="80" w:before="0"/>
        <w:ind w:left="360"/>
      </w:pPr>
      <w:r>
        <w:rPr>
          <w:rFonts w:eastAsia="思源黑体" w:ascii="Times New Roman" w:hAnsi="Times New Roman" w:cs="Times New Roman"/>
          <w:b w:val="0"/>
          <w:i w:val="0"/>
          <w:sz w:val="22"/>
          <w:szCs w:val="22"/>
        </w:rPr>
        <w:t>2. “Closed shoes are required in the laboratory.”</w:t>
      </w:r>
    </w:p>
    <w:p>
      <w:pPr>
        <w:spacing w:after="80" w:before="0"/>
        <w:ind w:left="360"/>
      </w:pPr>
      <w:r>
        <w:rPr>
          <w:rFonts w:eastAsia="思源黑体" w:ascii="Times New Roman" w:hAnsi="Times New Roman" w:cs="Times New Roman"/>
          <w:b w:val="0"/>
          <w:i w:val="0"/>
          <w:sz w:val="22"/>
          <w:szCs w:val="22"/>
        </w:rPr>
        <w:t>3. “Closed shoes are required in the laboratory at all times.”</w:t>
      </w:r>
    </w:p>
    <w:p>
      <w:pPr>
        <w:spacing w:after="80" w:before="0"/>
        <w:ind w:left="360"/>
      </w:pPr>
      <w:r>
        <w:rPr>
          <w:rFonts w:eastAsia="思源黑体" w:ascii="Times New Roman" w:hAnsi="Times New Roman" w:cs="Times New Roman"/>
          <w:b w:val="0"/>
          <w:i w:val="0"/>
          <w:sz w:val="22"/>
          <w:szCs w:val="22"/>
        </w:rPr>
        <w:t>4. “Long hair must be tied back.”</w:t>
      </w:r>
    </w:p>
    <w:p>
      <w:pPr>
        <w:spacing w:after="80" w:before="0"/>
        <w:ind w:left="360"/>
      </w:pPr>
      <w:r>
        <w:rPr>
          <w:rFonts w:eastAsia="思源黑体" w:ascii="Times New Roman" w:hAnsi="Times New Roman" w:cs="Times New Roman"/>
          <w:b w:val="0"/>
          <w:i w:val="0"/>
          <w:sz w:val="22"/>
          <w:szCs w:val="22"/>
        </w:rPr>
        <w:t>5. “Long hair must be tied back before you approach the bench.”</w:t>
      </w:r>
    </w:p>
    <w:p>
      <w:pPr>
        <w:spacing w:after="80" w:before="0"/>
        <w:ind w:left="360"/>
      </w:pPr>
      <w:r>
        <w:rPr>
          <w:rFonts w:eastAsia="思源黑体" w:ascii="Times New Roman" w:hAnsi="Times New Roman" w:cs="Times New Roman"/>
          <w:b w:val="0"/>
          <w:i w:val="0"/>
          <w:sz w:val="22"/>
          <w:szCs w:val="22"/>
        </w:rPr>
        <w:t>6. “If you spill anything, tell the instructor immediately rather than cleaning it yourself.”</w:t>
      </w:r>
    </w:p>
    <w:p>
      <w:pPr>
        <w:spacing w:after="80" w:before="0"/>
        <w:ind w:left="360"/>
      </w:pPr>
      <w:r>
        <w:rPr>
          <w:rFonts w:eastAsia="思源黑体" w:ascii="Times New Roman" w:hAnsi="Times New Roman" w:cs="Times New Roman"/>
          <w:b w:val="0"/>
          <w:i w:val="0"/>
          <w:sz w:val="22"/>
          <w:szCs w:val="22"/>
        </w:rPr>
        <w:t>7. “Nobody may work in the laboratory without another person present in the room.”</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主题：环境议题。每题读完立即开始 45 秒作答。</w:t>
      </w:r>
    </w:p>
    <w:p>
      <w:pPr>
        <w:spacing w:after="80" w:before="0"/>
        <w:ind w:left="360"/>
      </w:pPr>
      <w:r>
        <w:rPr>
          <w:rFonts w:eastAsia="思源黑体" w:ascii="Times New Roman" w:hAnsi="Times New Roman" w:cs="Times New Roman"/>
          <w:b w:val="0"/>
          <w:i w:val="0"/>
          <w:sz w:val="22"/>
          <w:szCs w:val="22"/>
        </w:rPr>
        <w:t>1. “Is there an environmental problem that you feel particularly strongly about?”</w:t>
      </w:r>
    </w:p>
    <w:p>
      <w:pPr>
        <w:spacing w:after="80" w:before="0"/>
        <w:ind w:left="360"/>
      </w:pPr>
      <w:r>
        <w:rPr>
          <w:rFonts w:eastAsia="思源黑体" w:ascii="Times New Roman" w:hAnsi="Times New Roman" w:cs="Times New Roman"/>
          <w:b w:val="0"/>
          <w:i w:val="0"/>
          <w:sz w:val="22"/>
          <w:szCs w:val="22"/>
        </w:rPr>
        <w:t>2. “What is one change you have made in your own life for environmental reasons?”</w:t>
      </w:r>
    </w:p>
    <w:p>
      <w:pPr>
        <w:spacing w:after="80" w:before="0"/>
        <w:ind w:left="36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80" w:before="0"/>
        <w:ind w:left="360"/>
      </w:pPr>
      <w:r>
        <w:rPr>
          <w:rFonts w:eastAsia="思源黑体" w:ascii="Times New Roman" w:hAnsi="Times New Roman" w:cs="Times New Roman"/>
          <w:b w:val="0"/>
          <w:i w:val="0"/>
          <w:sz w:val="22"/>
          <w:szCs w:val="22"/>
        </w:rPr>
        <w:t>4. “Should universities invest in sustainability even when it costs more?”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