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The closure of the basement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does the post mention the number 900?</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NOT accepted at the event?</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Avoid the salad bar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A history of Irish emigration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did the potato succeed in Ireland?</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resisted all known diseases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"narrowness" in paragraph 2 refers to the</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small size of the fields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say about the cause of the famine?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Irish famine cited today?</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40" w:before="0"/>
        <w:ind w:left="432"/>
      </w:pPr>
      <w:r>
        <w:rPr>
          <w:rFonts w:eastAsia="思源黑体" w:ascii="Times New Roman" w:hAnsi="Times New Roman" w:cs="Times New Roman"/>
          <w:b w:val="0"/>
          <w:i w:val="0"/>
          <w:sz w:val="22"/>
          <w:szCs w:val="22"/>
        </w:rPr>
        <w:t>It works only in very cold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"distinctive" in paragraph 2 is closest in meaning to</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colorful</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faint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does the author mention the hatchetfish?</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Finding a mate</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Regulating body temperature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“Could you help me move these boxes to the storeroom?”</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think we'll get the results before the weekend?”</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weekend starts on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Traffic is terrible every 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know if the dining hall is still serving dinner?”</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Dinner was delicious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going to be absent on Thursday for a conference.”</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“Are you going to the department talk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want me to pick up anything while I'm at the store?”</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I saw him yesterday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battery overheats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new battery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change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student union ballroom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Breakfast is no longer served</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How were the works chosen this year?</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the instructor alone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is flash photography discouraged?</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disturbs the reception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mechanism predict?</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the mechanism called difficult to place?</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overall stance?</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The feeding habits of sea otters</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mussels disappeared too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the term is a problem?</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applies only to marine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practical consequence does the speaker mention?</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Experiments become too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characterize the concept?</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“Can we meet before the deadline?”</w:t>
      </w:r>
    </w:p>
    <w:p>
      <w:pPr>
        <w:spacing w:after="40" w:before="0"/>
        <w:ind w:left="432"/>
      </w:pPr>
      <w:r>
        <w:rPr>
          <w:rFonts w:eastAsia="思源黑体" w:ascii="Times New Roman" w:hAnsi="Times New Roman" w:cs="Times New Roman"/>
          <w:b w:val="0"/>
          <w:i w:val="0"/>
          <w:sz w:val="22"/>
          <w:szCs w:val="22"/>
        </w:rPr>
        <w:t>Word blocks:  on Friday afternoon / Let us meet / so that we have time / to revise the draft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if the meetings / I would join / during my laboratory hours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at the same time / because I had / I missed the lecture / a doctor's appointment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is scheduled for / The study group / in room 204 / at seven on Tuesday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The article is available / but you must log in / through the library portal / with your student account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I would be happy / as soon as I have / to share my notes / organized them properly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finish the lab report?”</w:t>
      </w:r>
    </w:p>
    <w:p>
      <w:pPr>
        <w:spacing w:after="40" w:before="0"/>
        <w:ind w:left="432"/>
      </w:pPr>
      <w:r>
        <w:rPr>
          <w:rFonts w:eastAsia="思源黑体" w:ascii="Times New Roman" w:hAnsi="Times New Roman" w:cs="Times New Roman"/>
          <w:b w:val="0"/>
          <w:i w:val="0"/>
          <w:sz w:val="22"/>
          <w:szCs w:val="22"/>
        </w:rPr>
        <w:t>Word blocks:  was moved up / I handed it in / because the deadline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was announced twice / since the date / it will be postponed / I do not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the review session / I plan to attend / unless my lab report / takes longer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was the campus tour?”</w:t>
      </w:r>
    </w:p>
    <w:p>
      <w:pPr>
        <w:spacing w:after="40" w:before="0"/>
        <w:ind w:left="432"/>
      </w:pPr>
      <w:r>
        <w:rPr>
          <w:rFonts w:eastAsia="思源黑体" w:ascii="Times New Roman" w:hAnsi="Times New Roman" w:cs="Times New Roman"/>
          <w:b w:val="0"/>
          <w:i w:val="0"/>
          <w:sz w:val="22"/>
          <w:szCs w:val="22"/>
        </w:rPr>
        <w:t>Word blocks:  longer than I expected / and covered / The tour was / every building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universities are replacing final examinations with continuous assessment. Is this an improvement?</w:t>
      </w:r>
    </w:p>
    <w:p>
      <w:pPr>
        <w:spacing w:after="60" w:before="0"/>
      </w:pPr>
      <w:r>
        <w:rPr>
          <w:rFonts w:eastAsia="思源黑体" w:ascii="Times New Roman" w:hAnsi="Times New Roman" w:cs="Times New Roman"/>
          <w:b/>
          <w:i w:val="0"/>
          <w:sz w:val="22"/>
          <w:szCs w:val="22"/>
        </w:rPr>
        <w:t>Hugo:</w:t>
      </w:r>
    </w:p>
    <w:p>
      <w:pPr>
        <w:spacing w:after="120" w:before="0"/>
      </w:pPr>
      <w:r>
        <w:rPr>
          <w:rFonts w:eastAsia="思源黑体" w:ascii="Times New Roman" w:hAnsi="Times New Roman" w:cs="Times New Roman"/>
          <w:b w:val="0"/>
          <w:i w:val="0"/>
          <w:sz w:val="22"/>
          <w:szCs w:val="22"/>
        </w:rPr>
        <w:t>Yes. A single examination rewards the ability to perform well under pressure on one afternoon, and it encourages cramming rather than understanding. Several smaller assessments spread over the term measure what students actually know, and they give feedback while it can still be used.</w:t>
      </w:r>
    </w:p>
    <w:p>
      <w:pPr>
        <w:spacing w:after="60" w:before="0"/>
      </w:pPr>
      <w:r>
        <w:rPr>
          <w:rFonts w:eastAsia="思源黑体" w:ascii="Times New Roman" w:hAnsi="Times New Roman" w:cs="Times New Roman"/>
          <w:b/>
          <w:i w:val="0"/>
          <w:sz w:val="22"/>
          <w:szCs w:val="22"/>
        </w:rPr>
        <w:t>Maya:</w:t>
      </w:r>
    </w:p>
    <w:p>
      <w:pPr>
        <w:spacing w:after="120" w:before="0"/>
      </w:pPr>
      <w:r>
        <w:rPr>
          <w:rFonts w:eastAsia="思源黑体" w:ascii="Times New Roman" w:hAnsi="Times New Roman" w:cs="Times New Roman"/>
          <w:b w:val="0"/>
          <w:i w:val="0"/>
          <w:sz w:val="22"/>
          <w:szCs w:val="22"/>
        </w:rPr>
        <w:t>Continuous assessment has a hidden cost: it removes the incentive to review the whole course at the end, which is when material finally connects. It also multiplies the workload for students and teachers alike. I'd keep a reduced final exam and add assessment during the term rather than choosing between them.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场景提示：期末考试安排。句子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主题：城市与社区。</w:t>
      </w:r>
    </w:p>
    <w:p>
      <w:pPr>
        <w:spacing w:after="60" w:before="0"/>
      </w:pPr>
      <w:r>
        <w:rPr>
          <w:rFonts w:eastAsia="思源黑体" w:ascii="Times New Roman" w:hAnsi="Times New Roman" w:cs="Times New Roman"/>
          <w:b w:val="0"/>
          <w:i w:val="0"/>
          <w:sz w:val="22"/>
          <w:szCs w:val="22"/>
        </w:rPr>
        <w:t>1. Describe the neighbourhood or town where you grew up.</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would you change about the place you live in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cities should be built denser or spread 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communities encourage people to know their neighbours?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“Could you help me move these boxes to the storeroom?”</w:t>
      </w:r>
    </w:p>
    <w:p>
      <w:pPr>
        <w:spacing w:after="80" w:before="0"/>
        <w:ind w:left="360"/>
      </w:pPr>
      <w:r>
        <w:rPr>
          <w:rFonts w:eastAsia="思源黑体" w:ascii="Times New Roman" w:hAnsi="Times New Roman" w:cs="Times New Roman"/>
          <w:b w:val="0"/>
          <w:i w:val="0"/>
          <w:sz w:val="22"/>
          <w:szCs w:val="22"/>
        </w:rPr>
        <w:t>2. “Do you think we'll get the results before the weekend?”</w:t>
      </w:r>
    </w:p>
    <w:p>
      <w:pPr>
        <w:spacing w:after="80" w:before="0"/>
        <w:ind w:left="360"/>
      </w:pPr>
      <w:r>
        <w:rPr>
          <w:rFonts w:eastAsia="思源黑体" w:ascii="Times New Roman" w:hAnsi="Times New Roman" w:cs="Times New Roman"/>
          <w:b w:val="0"/>
          <w:i w:val="0"/>
          <w:sz w:val="22"/>
          <w:szCs w:val="22"/>
        </w:rPr>
        <w:t>3. “Sorry I'm late — the bus was stuck in traffic for ages.”</w:t>
      </w:r>
    </w:p>
    <w:p>
      <w:pPr>
        <w:spacing w:after="80" w:before="0"/>
        <w:ind w:left="360"/>
      </w:pPr>
      <w:r>
        <w:rPr>
          <w:rFonts w:eastAsia="思源黑体" w:ascii="Times New Roman" w:hAnsi="Times New Roman" w:cs="Times New Roman"/>
          <w:b w:val="0"/>
          <w:i w:val="0"/>
          <w:sz w:val="22"/>
          <w:szCs w:val="22"/>
        </w:rPr>
        <w:t>4. “I can't get the printer in the computer lab to work.”</w:t>
      </w:r>
    </w:p>
    <w:p>
      <w:pPr>
        <w:spacing w:after="80" w:before="0"/>
        <w:ind w:left="360"/>
      </w:pPr>
      <w:r>
        <w:rPr>
          <w:rFonts w:eastAsia="思源黑体" w:ascii="Times New Roman" w:hAnsi="Times New Roman" w:cs="Times New Roman"/>
          <w:b w:val="0"/>
          <w:i w:val="0"/>
          <w:sz w:val="22"/>
          <w:szCs w:val="22"/>
        </w:rPr>
        <w:t>5. “Do you know if the dining hall is still serving dinner?”</w:t>
      </w:r>
    </w:p>
    <w:p>
      <w:pPr>
        <w:spacing w:after="80" w:before="0"/>
        <w:ind w:left="360"/>
      </w:pPr>
      <w:r>
        <w:rPr>
          <w:rFonts w:eastAsia="思源黑体" w:ascii="Times New Roman" w:hAnsi="Times New Roman" w:cs="Times New Roman"/>
          <w:b w:val="0"/>
          <w:i w:val="0"/>
          <w:sz w:val="22"/>
          <w:szCs w:val="22"/>
        </w:rPr>
        <w:t>6. “I'm going to be absent on Thursday for a conference.”</w:t>
      </w:r>
    </w:p>
    <w:p>
      <w:pPr>
        <w:spacing w:after="80" w:before="0"/>
        <w:ind w:left="360"/>
      </w:pPr>
      <w:r>
        <w:rPr>
          <w:rFonts w:eastAsia="思源黑体" w:ascii="Times New Roman" w:hAnsi="Times New Roman" w:cs="Times New Roman"/>
          <w:b w:val="0"/>
          <w:i w:val="0"/>
          <w:sz w:val="22"/>
          <w:szCs w:val="22"/>
        </w:rPr>
        <w:t>7. “Are you going to the department talk this afternoon?”</w:t>
      </w:r>
    </w:p>
    <w:p>
      <w:pPr>
        <w:spacing w:after="80" w:before="0"/>
        <w:ind w:left="360"/>
      </w:pPr>
      <w:r>
        <w:rPr>
          <w:rFonts w:eastAsia="思源黑体" w:ascii="Times New Roman" w:hAnsi="Times New Roman" w:cs="Times New Roman"/>
          <w:b w:val="0"/>
          <w:i w:val="0"/>
          <w:sz w:val="22"/>
          <w:szCs w:val="22"/>
        </w:rPr>
        <w:t>8. “Do you want me to pick up anything while I'm at the store?”</w:t>
      </w:r>
    </w:p>
    <w:p>
      <w:pPr>
        <w:spacing w:after="80" w:before="0"/>
        <w:ind w:left="360"/>
      </w:pPr>
      <w:r>
        <w:rPr>
          <w:rFonts w:eastAsia="思源黑体" w:ascii="Times New Roman" w:hAnsi="Times New Roman" w:cs="Times New Roman"/>
          <w:b w:val="0"/>
          <w:i w:val="0"/>
          <w:sz w:val="22"/>
          <w:szCs w:val="22"/>
        </w:rPr>
        <w:t>9. “Have you seen the new exhibit at the art museum yet?”</w:t>
      </w:r>
    </w:p>
    <w:p>
      <w:pPr>
        <w:spacing w:after="80" w:before="0"/>
        <w:ind w:left="360"/>
      </w:pPr>
      <w:r>
        <w:rPr>
          <w:rFonts w:eastAsia="思源黑体" w:ascii="Times New Roman" w:hAnsi="Times New Roman" w:cs="Times New Roman"/>
          <w:b w:val="0"/>
          <w:i w:val="0"/>
          <w:sz w:val="22"/>
          <w:szCs w:val="22"/>
        </w:rPr>
        <w:t>10. “I can't decide between the history seminar and the statistics course.”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场景：期末考试安排。共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“Exams begin next Monday.”</w:t>
      </w:r>
    </w:p>
    <w:p>
      <w:pPr>
        <w:spacing w:after="80" w:before="0"/>
        <w:ind w:left="360"/>
      </w:pPr>
      <w:r>
        <w:rPr>
          <w:rFonts w:eastAsia="思源黑体" w:ascii="Times New Roman" w:hAnsi="Times New Roman" w:cs="Times New Roman"/>
          <w:b w:val="0"/>
          <w:i w:val="0"/>
          <w:sz w:val="22"/>
          <w:szCs w:val="22"/>
        </w:rPr>
        <w:t>2. “Exams begin next Monday and finish the following Friday.”</w:t>
      </w:r>
    </w:p>
    <w:p>
      <w:pPr>
        <w:spacing w:after="80" w:before="0"/>
        <w:ind w:left="360"/>
      </w:pPr>
      <w:r>
        <w:rPr>
          <w:rFonts w:eastAsia="思源黑体" w:ascii="Times New Roman" w:hAnsi="Times New Roman" w:cs="Times New Roman"/>
          <w:b w:val="0"/>
          <w:i w:val="0"/>
          <w:sz w:val="22"/>
          <w:szCs w:val="22"/>
        </w:rPr>
        <w:t>3. “Exams begin next Monday and finish the following Friday afternoon.”</w:t>
      </w:r>
    </w:p>
    <w:p>
      <w:pPr>
        <w:spacing w:after="80" w:before="0"/>
        <w:ind w:left="360"/>
      </w:pPr>
      <w:r>
        <w:rPr>
          <w:rFonts w:eastAsia="思源黑体" w:ascii="Times New Roman" w:hAnsi="Times New Roman" w:cs="Times New Roman"/>
          <w:b w:val="0"/>
          <w:i w:val="0"/>
          <w:sz w:val="22"/>
          <w:szCs w:val="22"/>
        </w:rPr>
        <w:t>4. “Bring your student card.”</w:t>
      </w:r>
    </w:p>
    <w:p>
      <w:pPr>
        <w:spacing w:after="80" w:before="0"/>
        <w:ind w:left="360"/>
      </w:pPr>
      <w:r>
        <w:rPr>
          <w:rFonts w:eastAsia="思源黑体" w:ascii="Times New Roman" w:hAnsi="Times New Roman" w:cs="Times New Roman"/>
          <w:b w:val="0"/>
          <w:i w:val="0"/>
          <w:sz w:val="22"/>
          <w:szCs w:val="22"/>
        </w:rPr>
        <w:t>5. “Bring your student card and a pencil, since the answer sheets are scanned.”</w:t>
      </w:r>
    </w:p>
    <w:p>
      <w:pPr>
        <w:spacing w:after="80" w:before="0"/>
        <w:ind w:left="360"/>
      </w:pPr>
      <w:r>
        <w:rPr>
          <w:rFonts w:eastAsia="思源黑体" w:ascii="Times New Roman" w:hAnsi="Times New Roman" w:cs="Times New Roman"/>
          <w:b w:val="0"/>
          <w:i w:val="0"/>
          <w:sz w:val="22"/>
          <w:szCs w:val="22"/>
        </w:rPr>
        <w:t>6. “Anyone arriving more than thirty minutes late will not be admitted to the room.”</w:t>
      </w:r>
    </w:p>
    <w:p>
      <w:pPr>
        <w:spacing w:after="80" w:before="0"/>
        <w:ind w:left="360"/>
      </w:pPr>
      <w:r>
        <w:rPr>
          <w:rFonts w:eastAsia="思源黑体" w:ascii="Times New Roman" w:hAnsi="Times New Roman" w:cs="Times New Roman"/>
          <w:b w:val="0"/>
          <w:i w:val="0"/>
          <w:sz w:val="22"/>
          <w:szCs w:val="22"/>
        </w:rPr>
        <w:t>7. “Results will be posted on the course page within ten working days.”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主题：城市与社区。每题读完立即开始 45 秒作答。</w:t>
      </w:r>
    </w:p>
    <w:p>
      <w:pPr>
        <w:spacing w:after="80" w:before="0"/>
        <w:ind w:left="360"/>
      </w:pPr>
      <w:r>
        <w:rPr>
          <w:rFonts w:eastAsia="思源黑体" w:ascii="Times New Roman" w:hAnsi="Times New Roman" w:cs="Times New Roman"/>
          <w:b w:val="0"/>
          <w:i w:val="0"/>
          <w:sz w:val="22"/>
          <w:szCs w:val="22"/>
        </w:rPr>
        <w:t>1. “Describe the neighbourhood or town where you grew up.”</w:t>
      </w:r>
    </w:p>
    <w:p>
      <w:pPr>
        <w:spacing w:after="80" w:before="0"/>
        <w:ind w:left="360"/>
      </w:pPr>
      <w:r>
        <w:rPr>
          <w:rFonts w:eastAsia="思源黑体" w:ascii="Times New Roman" w:hAnsi="Times New Roman" w:cs="Times New Roman"/>
          <w:b w:val="0"/>
          <w:i w:val="0"/>
          <w:sz w:val="22"/>
          <w:szCs w:val="22"/>
        </w:rPr>
        <w:t>2. “What would you change about the place you live in now?”</w:t>
      </w:r>
    </w:p>
    <w:p>
      <w:pPr>
        <w:spacing w:after="80" w:before="0"/>
        <w:ind w:left="360"/>
      </w:pPr>
      <w:r>
        <w:rPr>
          <w:rFonts w:eastAsia="思源黑体" w:ascii="Times New Roman" w:hAnsi="Times New Roman" w:cs="Times New Roman"/>
          <w:b w:val="0"/>
          <w:i w:val="0"/>
          <w:sz w:val="22"/>
          <w:szCs w:val="22"/>
        </w:rPr>
        <w:t>3. “Do you think cities should be built denser or spread out?”</w:t>
      </w:r>
    </w:p>
    <w:p>
      <w:pPr>
        <w:spacing w:after="80" w:before="0"/>
        <w:ind w:left="360"/>
      </w:pPr>
      <w:r>
        <w:rPr>
          <w:rFonts w:eastAsia="思源黑体" w:ascii="Times New Roman" w:hAnsi="Times New Roman" w:cs="Times New Roman"/>
          <w:b w:val="0"/>
          <w:i w:val="0"/>
          <w:sz w:val="22"/>
          <w:szCs w:val="22"/>
        </w:rPr>
        <w:t>4. “How can communities encourage people to know their neighbours?”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