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4D0C4" w14:textId="2B4C1977" w:rsidR="005F60DE" w:rsidRPr="009817FB" w:rsidRDefault="005F60DE" w:rsidP="002E3DA1">
      <w:pPr>
        <w:tabs>
          <w:tab w:val="right" w:pos="9638"/>
        </w:tabs>
        <w:rPr>
          <w:rFonts w:ascii="Calibri" w:hAnsi="Calibri" w:cs="Calibri"/>
          <w:b/>
          <w:sz w:val="28"/>
          <w:szCs w:val="28"/>
        </w:rPr>
      </w:pPr>
      <w:bookmarkStart w:id="0" w:name="_Hlk93941297"/>
      <w:r w:rsidRPr="009817FB">
        <w:rPr>
          <w:rFonts w:ascii="Calibri" w:hAnsi="Calibri" w:cs="Calibri"/>
          <w:b/>
          <w:sz w:val="28"/>
          <w:szCs w:val="28"/>
        </w:rPr>
        <w:t>MARÍA PERALES BAZALAR</w:t>
      </w:r>
      <w:r w:rsidRPr="009817FB">
        <w:rPr>
          <w:rFonts w:ascii="Calibri" w:hAnsi="Calibri" w:cs="Calibri"/>
          <w:b/>
          <w:sz w:val="28"/>
          <w:szCs w:val="28"/>
        </w:rPr>
        <w:tab/>
        <w:t xml:space="preserve"> </w:t>
      </w:r>
      <w:r w:rsidRPr="009817FB">
        <w:rPr>
          <w:rFonts w:ascii="Calibri" w:hAnsi="Calibri" w:cs="Calibri"/>
          <w:bCs/>
        </w:rPr>
        <w:t>+51</w:t>
      </w:r>
      <w:r w:rsidR="009E3485" w:rsidRPr="009817FB">
        <w:rPr>
          <w:rFonts w:ascii="Calibri" w:hAnsi="Calibri" w:cs="Calibri"/>
          <w:bCs/>
        </w:rPr>
        <w:t xml:space="preserve"> </w:t>
      </w:r>
      <w:r w:rsidR="008B01DB">
        <w:rPr>
          <w:rFonts w:ascii="Calibri" w:hAnsi="Calibri" w:cs="Calibri"/>
          <w:bCs/>
        </w:rPr>
        <w:t>998093157</w:t>
      </w:r>
    </w:p>
    <w:p w14:paraId="6BA9B0EA" w14:textId="1EDCD851" w:rsidR="005F60DE" w:rsidRPr="009817FB" w:rsidRDefault="009817FB" w:rsidP="002E3DA1">
      <w:pPr>
        <w:tabs>
          <w:tab w:val="right" w:pos="9638"/>
        </w:tabs>
        <w:rPr>
          <w:rFonts w:ascii="Calibri" w:hAnsi="Calibri" w:cs="Calibri"/>
        </w:rPr>
      </w:pPr>
      <w:hyperlink r:id="rId7" w:history="1">
        <w:r w:rsidRPr="00223A87">
          <w:rPr>
            <w:rStyle w:val="Hipervnculo"/>
            <w:rFonts w:ascii="Segoe UI" w:hAnsi="Segoe UI" w:cs="Segoe UI"/>
            <w:sz w:val="21"/>
            <w:szCs w:val="21"/>
            <w:shd w:val="clear" w:color="auto" w:fill="FFFFFF"/>
          </w:rPr>
          <w:t>www.linkedin.com/in/maría-perales-bazalar</w:t>
        </w:r>
      </w:hyperlink>
      <w:r w:rsidR="005F60DE" w:rsidRPr="009817FB">
        <w:rPr>
          <w:rFonts w:ascii="Calibri" w:hAnsi="Calibri" w:cs="Calibri"/>
        </w:rPr>
        <w:tab/>
      </w:r>
      <w:r w:rsidR="00841E16">
        <w:t>mperalesb@hotmail</w:t>
      </w:r>
      <w:r w:rsidR="00085558">
        <w:t>.com</w:t>
      </w:r>
    </w:p>
    <w:p w14:paraId="393454B8" w14:textId="77777777" w:rsidR="005F60DE" w:rsidRPr="009817FB" w:rsidRDefault="005F60DE" w:rsidP="005F60DE">
      <w:pPr>
        <w:pBdr>
          <w:top w:val="single" w:sz="4" w:space="1" w:color="auto"/>
        </w:pBdr>
        <w:rPr>
          <w:rFonts w:ascii="Calibri" w:hAnsi="Calibri" w:cs="Calibri"/>
          <w:sz w:val="12"/>
          <w:szCs w:val="12"/>
        </w:rPr>
      </w:pPr>
    </w:p>
    <w:bookmarkEnd w:id="0"/>
    <w:p w14:paraId="3A5B1344" w14:textId="64EBCFA1" w:rsidR="00EE0302" w:rsidRPr="002E24B0" w:rsidRDefault="00251B62" w:rsidP="002E24B0">
      <w:pPr>
        <w:jc w:val="center"/>
        <w:rPr>
          <w:b/>
          <w:sz w:val="32"/>
          <w:szCs w:val="32"/>
        </w:rPr>
      </w:pPr>
      <w:r>
        <w:rPr>
          <w:rFonts w:ascii="Calibri" w:hAnsi="Calibri" w:cs="Calibri"/>
          <w:b/>
          <w:sz w:val="28"/>
          <w:szCs w:val="28"/>
        </w:rPr>
        <w:t>Resumen</w:t>
      </w:r>
    </w:p>
    <w:p w14:paraId="1E04745D" w14:textId="77777777" w:rsidR="00EF3BB0" w:rsidRDefault="00EF3BB0" w:rsidP="00EF3BB0">
      <w:r>
        <w:t>A</w:t>
      </w:r>
      <w:r w:rsidRPr="000D7C02">
        <w:t xml:space="preserve">mplia experiencia </w:t>
      </w:r>
      <w:r>
        <w:t xml:space="preserve">en gestión empresarial en Corporaciones de gran envergadura como Telecomunicaciones, Banca y Consultoría. He sido parte de equipos de liderazgo encargados de implementar nuevos proyectos empresariales y reorganizaciones, como fusiones, escisiones, consorcios y liquidaciones corporativas. Durante mi carrera, he centrado mis esfuerzos en mejorar la rentabilidad, eficiencia y excelencia operativa mediante la ejecución de planes estratégicos y la priorización de procesos para adaptarse de manera exitosa a la era digital. Asimismo, inicié mi carrera como especialista tributaria que me llevó a desarrollar e implementar procesos efectivos en el ámbito tributario para un Grupo Líder conformado por 25 empresas. </w:t>
      </w:r>
    </w:p>
    <w:p w14:paraId="49EE6A73" w14:textId="77777777" w:rsidR="00DF100C" w:rsidRPr="002E3DA1" w:rsidRDefault="00DF100C" w:rsidP="00DF100C">
      <w:pPr>
        <w:rPr>
          <w:sz w:val="12"/>
          <w:szCs w:val="12"/>
        </w:rPr>
      </w:pPr>
    </w:p>
    <w:p w14:paraId="3CA8A65A" w14:textId="77777777" w:rsidR="008D1893" w:rsidRDefault="008D1893" w:rsidP="008D1893">
      <w:pPr>
        <w:pStyle w:val="Prrafodelista"/>
        <w:numPr>
          <w:ilvl w:val="0"/>
          <w:numId w:val="35"/>
        </w:numPr>
        <w:sectPr w:rsidR="008D1893" w:rsidSect="00017633">
          <w:headerReference w:type="default" r:id="rId8"/>
          <w:pgSz w:w="11906" w:h="16838" w:code="9"/>
          <w:pgMar w:top="1134" w:right="1134" w:bottom="1134" w:left="1134" w:header="709" w:footer="709" w:gutter="0"/>
          <w:cols w:space="708"/>
          <w:titlePg/>
          <w:docGrid w:linePitch="360"/>
        </w:sectPr>
      </w:pPr>
    </w:p>
    <w:p w14:paraId="72298AFB" w14:textId="787122F0" w:rsidR="00DF100C" w:rsidRDefault="000D7C02" w:rsidP="002E24B0">
      <w:pPr>
        <w:pStyle w:val="Prrafodelista"/>
        <w:numPr>
          <w:ilvl w:val="0"/>
          <w:numId w:val="35"/>
        </w:numPr>
        <w:ind w:left="284" w:hanging="284"/>
        <w:jc w:val="left"/>
      </w:pPr>
      <w:r>
        <w:t>Negociaciones con múltiples stakeholders</w:t>
      </w:r>
    </w:p>
    <w:p w14:paraId="4E856573" w14:textId="7A1674B1" w:rsidR="00DF100C" w:rsidRDefault="000D7C02" w:rsidP="002E24B0">
      <w:pPr>
        <w:pStyle w:val="Prrafodelista"/>
        <w:numPr>
          <w:ilvl w:val="0"/>
          <w:numId w:val="35"/>
        </w:numPr>
        <w:ind w:left="284" w:hanging="284"/>
        <w:jc w:val="left"/>
      </w:pPr>
      <w:r>
        <w:t xml:space="preserve">Relacionamiento a todo nivel </w:t>
      </w:r>
    </w:p>
    <w:p w14:paraId="52D59AE7" w14:textId="33A3E294" w:rsidR="000D7C02" w:rsidRDefault="000D7C02" w:rsidP="002E24B0">
      <w:pPr>
        <w:pStyle w:val="Prrafodelista"/>
        <w:numPr>
          <w:ilvl w:val="0"/>
          <w:numId w:val="35"/>
        </w:numPr>
        <w:ind w:left="284" w:hanging="284"/>
        <w:jc w:val="left"/>
      </w:pPr>
      <w:r>
        <w:t>Representación ante organismos del Estado</w:t>
      </w:r>
    </w:p>
    <w:p w14:paraId="175880D8" w14:textId="3359CE26" w:rsidR="00DF100C" w:rsidRDefault="000D7C02" w:rsidP="002E24B0">
      <w:pPr>
        <w:pStyle w:val="Prrafodelista"/>
        <w:numPr>
          <w:ilvl w:val="0"/>
          <w:numId w:val="35"/>
        </w:numPr>
        <w:ind w:left="284" w:hanging="284"/>
        <w:jc w:val="left"/>
      </w:pPr>
      <w:r>
        <w:t xml:space="preserve">Expertise en </w:t>
      </w:r>
      <w:r w:rsidR="00BD4F70">
        <w:t xml:space="preserve">estrategia y gestión en </w:t>
      </w:r>
      <w:r>
        <w:t>tributación empresarial</w:t>
      </w:r>
      <w:r w:rsidR="003823EB">
        <w:t>, para una gestión fiscal efectiva.</w:t>
      </w:r>
    </w:p>
    <w:p w14:paraId="2D02945A" w14:textId="77777777" w:rsidR="008D1893" w:rsidRDefault="008D1893" w:rsidP="002E3DA1">
      <w:pPr>
        <w:ind w:left="348"/>
        <w:rPr>
          <w:sz w:val="12"/>
          <w:szCs w:val="12"/>
        </w:rPr>
        <w:sectPr w:rsidR="008D1893" w:rsidSect="00017633">
          <w:type w:val="continuous"/>
          <w:pgSz w:w="11906" w:h="16838" w:code="9"/>
          <w:pgMar w:top="1134" w:right="1134" w:bottom="1134" w:left="1134" w:header="709" w:footer="709" w:gutter="0"/>
          <w:cols w:num="2" w:space="2"/>
          <w:titlePg/>
          <w:docGrid w:linePitch="360"/>
        </w:sectPr>
      </w:pPr>
    </w:p>
    <w:p w14:paraId="1849F4E5" w14:textId="0A880FB0" w:rsidR="00BA2642" w:rsidRPr="002E3DA1" w:rsidRDefault="00BA2642" w:rsidP="002E3DA1">
      <w:pPr>
        <w:ind w:left="348"/>
        <w:rPr>
          <w:sz w:val="12"/>
          <w:szCs w:val="12"/>
        </w:rPr>
      </w:pPr>
    </w:p>
    <w:p w14:paraId="2F7CFD79" w14:textId="1BDB196E" w:rsidR="00A10BF1" w:rsidRPr="002E3DA1" w:rsidRDefault="002E3DA1" w:rsidP="002E3DA1">
      <w:pPr>
        <w:jc w:val="center"/>
        <w:rPr>
          <w:b/>
          <w:bCs/>
          <w:sz w:val="26"/>
          <w:szCs w:val="26"/>
        </w:rPr>
      </w:pPr>
      <w:r w:rsidRPr="002E3DA1">
        <w:rPr>
          <w:b/>
          <w:bCs/>
          <w:sz w:val="26"/>
          <w:szCs w:val="26"/>
        </w:rPr>
        <w:t>Experiencia Laboral</w:t>
      </w:r>
    </w:p>
    <w:p w14:paraId="5059F476" w14:textId="7DCB0FC4" w:rsidR="00EB60C4" w:rsidRDefault="00EB60C4" w:rsidP="00083012">
      <w:pPr>
        <w:rPr>
          <w:b/>
          <w:bCs/>
        </w:rPr>
      </w:pPr>
      <w:r>
        <w:rPr>
          <w:b/>
          <w:bCs/>
        </w:rPr>
        <w:t>PROFESIONAL INDEPENDIENTE</w:t>
      </w:r>
    </w:p>
    <w:p w14:paraId="4B26B38A" w14:textId="4B2DED4D" w:rsidR="002E24B0" w:rsidRPr="002E24B0" w:rsidRDefault="002E24B0" w:rsidP="00EF2218">
      <w:pPr>
        <w:pStyle w:val="Prrafodelista"/>
        <w:numPr>
          <w:ilvl w:val="0"/>
          <w:numId w:val="36"/>
        </w:numPr>
        <w:rPr>
          <w:b/>
          <w:bCs/>
        </w:rPr>
      </w:pPr>
      <w:r w:rsidRPr="002E24B0">
        <w:rPr>
          <w:b/>
          <w:bCs/>
        </w:rPr>
        <w:t xml:space="preserve">Estudio Carrizales, Infraestructura@Servicios Públicos – Consultora </w:t>
      </w:r>
      <w:r>
        <w:t xml:space="preserve">desde marzo 2025 a la fecha, colaboro con el Estudio para la atención de consultas con impacto tributario, he participado en diversos temas como la reestructuración financiera de Universitario, Proyectos para Emiilima y diversos Proyectos sobre infraestructura. </w:t>
      </w:r>
    </w:p>
    <w:p w14:paraId="607F4C6E" w14:textId="1799F79A" w:rsidR="008B01DB" w:rsidRPr="00EB60C4" w:rsidRDefault="008B01DB" w:rsidP="00EB60C4">
      <w:pPr>
        <w:pStyle w:val="Prrafodelista"/>
        <w:numPr>
          <w:ilvl w:val="0"/>
          <w:numId w:val="36"/>
        </w:numPr>
        <w:rPr>
          <w:lang w:val="es-MX"/>
        </w:rPr>
      </w:pPr>
      <w:r w:rsidRPr="00EB60C4">
        <w:rPr>
          <w:b/>
          <w:bCs/>
        </w:rPr>
        <w:t xml:space="preserve">IBT GROUP </w:t>
      </w:r>
      <w:r w:rsidR="00083012" w:rsidRPr="00EB60C4">
        <w:rPr>
          <w:b/>
          <w:bCs/>
        </w:rPr>
        <w:t xml:space="preserve"> Perú – Consultora </w:t>
      </w:r>
      <w:r w:rsidR="00083012">
        <w:t>desde setiembre 2024</w:t>
      </w:r>
      <w:r w:rsidR="009C6D43">
        <w:t xml:space="preserve"> a </w:t>
      </w:r>
      <w:r w:rsidR="002E24B0">
        <w:t>enero 2025</w:t>
      </w:r>
      <w:r w:rsidR="00110DBF">
        <w:t xml:space="preserve">, </w:t>
      </w:r>
      <w:r w:rsidR="00DF4B66">
        <w:t xml:space="preserve">servicios para formular </w:t>
      </w:r>
      <w:r w:rsidR="00110DBF">
        <w:t xml:space="preserve">propuestas de reorganización empresarial para la mejora de su situación financiera y propuestas de mejora de los procesos para optimizar la carga fiscal. IBT es un grupo empresarial que </w:t>
      </w:r>
      <w:r w:rsidR="00083012" w:rsidRPr="00EB60C4">
        <w:rPr>
          <w:lang w:val="es-MX"/>
        </w:rPr>
        <w:t>brinda soluciones integrales para el desarrollo de</w:t>
      </w:r>
      <w:r w:rsidR="00083012" w:rsidRPr="00EB60C4">
        <w:rPr>
          <w:b/>
          <w:bCs/>
        </w:rPr>
        <w:t xml:space="preserve"> </w:t>
      </w:r>
      <w:r w:rsidR="00083012" w:rsidRPr="00EB60C4">
        <w:rPr>
          <w:lang w:val="es-MX"/>
        </w:rPr>
        <w:t xml:space="preserve">proyectos de infraestructura y servicios en salud a nivel nacional, a través de Convenios de Asociación Pública Privada firmados con el Estado Peruano.   </w:t>
      </w:r>
    </w:p>
    <w:p w14:paraId="36236A53" w14:textId="77777777" w:rsidR="00083012" w:rsidRPr="00A10BF1" w:rsidRDefault="00083012" w:rsidP="00083012"/>
    <w:p w14:paraId="09A2ECF3" w14:textId="7A10CC49" w:rsidR="00083012" w:rsidRPr="002E3DA1" w:rsidRDefault="00A10BF1" w:rsidP="00A10BF1">
      <w:pPr>
        <w:rPr>
          <w:b/>
          <w:bCs/>
        </w:rPr>
      </w:pPr>
      <w:r w:rsidRPr="002E3DA1">
        <w:rPr>
          <w:b/>
          <w:bCs/>
        </w:rPr>
        <w:t>GRUPO TELEF</w:t>
      </w:r>
      <w:r w:rsidR="00486ECF" w:rsidRPr="002E3DA1">
        <w:rPr>
          <w:b/>
          <w:bCs/>
        </w:rPr>
        <w:t>ÓN</w:t>
      </w:r>
      <w:r w:rsidRPr="002E3DA1">
        <w:rPr>
          <w:b/>
          <w:bCs/>
        </w:rPr>
        <w:t>ICA DEL PER</w:t>
      </w:r>
      <w:r w:rsidR="002E3DA1">
        <w:rPr>
          <w:b/>
          <w:bCs/>
        </w:rPr>
        <w:t>Ú</w:t>
      </w:r>
      <w:r w:rsidR="00AC71CA" w:rsidRPr="002E3DA1">
        <w:rPr>
          <w:b/>
          <w:bCs/>
        </w:rPr>
        <w:t>-Movistar</w:t>
      </w:r>
    </w:p>
    <w:p w14:paraId="122B07B3" w14:textId="4CD35061" w:rsidR="004B21CD" w:rsidRPr="00083012" w:rsidRDefault="00AC71CA" w:rsidP="002E3DA1">
      <w:pPr>
        <w:tabs>
          <w:tab w:val="right" w:pos="9638"/>
        </w:tabs>
        <w:rPr>
          <w:b/>
          <w:bCs/>
          <w:i/>
          <w:iCs/>
        </w:rPr>
      </w:pPr>
      <w:r w:rsidRPr="004901DB">
        <w:rPr>
          <w:b/>
          <w:bCs/>
          <w:i/>
          <w:iCs/>
        </w:rPr>
        <w:t xml:space="preserve">Directora de Control de Gestión </w:t>
      </w:r>
      <w:r w:rsidR="008232BD" w:rsidRPr="004901DB">
        <w:rPr>
          <w:b/>
          <w:bCs/>
          <w:i/>
          <w:iCs/>
        </w:rPr>
        <w:t>de TDP</w:t>
      </w:r>
      <w:r w:rsidR="002E3DA1">
        <w:rPr>
          <w:i/>
          <w:iCs/>
        </w:rPr>
        <w:tab/>
      </w:r>
      <w:r w:rsidR="00A10BF1" w:rsidRPr="002E3DA1">
        <w:rPr>
          <w:i/>
          <w:iCs/>
        </w:rPr>
        <w:t xml:space="preserve">2018 </w:t>
      </w:r>
      <w:r w:rsidR="002E3DA1">
        <w:rPr>
          <w:i/>
          <w:iCs/>
        </w:rPr>
        <w:t>-</w:t>
      </w:r>
      <w:r w:rsidRPr="002E3DA1">
        <w:rPr>
          <w:i/>
          <w:iCs/>
        </w:rPr>
        <w:t xml:space="preserve"> 2024</w:t>
      </w:r>
    </w:p>
    <w:p w14:paraId="306D00CD" w14:textId="4F2A4258" w:rsidR="006C17ED" w:rsidRDefault="00AC71CA" w:rsidP="004907FA">
      <w:r>
        <w:t>R</w:t>
      </w:r>
      <w:r w:rsidR="00015B6E">
        <w:t>esponsable del Control de la Gestión</w:t>
      </w:r>
      <w:r>
        <w:t>,  Aseguramiento de ingresos</w:t>
      </w:r>
      <w:r w:rsidR="00733DF8">
        <w:t xml:space="preserve">, </w:t>
      </w:r>
      <w:r>
        <w:t>y</w:t>
      </w:r>
      <w:r w:rsidR="00C023AC">
        <w:t xml:space="preserve"> </w:t>
      </w:r>
      <w:r>
        <w:t xml:space="preserve">Riesgo crediticio. </w:t>
      </w:r>
      <w:r w:rsidR="0063230C">
        <w:t xml:space="preserve">A </w:t>
      </w:r>
      <w:r>
        <w:t xml:space="preserve">cargo </w:t>
      </w:r>
      <w:r w:rsidR="005E2542">
        <w:t xml:space="preserve">de </w:t>
      </w:r>
      <w:r>
        <w:t xml:space="preserve">la </w:t>
      </w:r>
      <w:r w:rsidR="00CF7E30">
        <w:t>planificación</w:t>
      </w:r>
      <w:r w:rsidR="004B21CD">
        <w:t xml:space="preserve">, </w:t>
      </w:r>
      <w:r>
        <w:t xml:space="preserve"> presupuesto</w:t>
      </w:r>
      <w:r w:rsidR="005E2542">
        <w:t xml:space="preserve"> y </w:t>
      </w:r>
      <w:r>
        <w:t>gestión en inversión de activos (Capex)</w:t>
      </w:r>
      <w:r w:rsidR="005E2542">
        <w:t xml:space="preserve">. </w:t>
      </w:r>
      <w:r w:rsidR="00733DF8">
        <w:t xml:space="preserve">Reporte </w:t>
      </w:r>
      <w:r w:rsidR="00684D7B">
        <w:t xml:space="preserve">local </w:t>
      </w:r>
      <w:r w:rsidR="00733DF8">
        <w:t xml:space="preserve">al CFO </w:t>
      </w:r>
      <w:r w:rsidR="00684D7B">
        <w:t xml:space="preserve">y </w:t>
      </w:r>
      <w:r w:rsidR="00733DF8">
        <w:t xml:space="preserve"> al Comité de Direcció</w:t>
      </w:r>
      <w:r w:rsidR="00684D7B">
        <w:t>n</w:t>
      </w:r>
      <w:r w:rsidR="00C023AC">
        <w:t>;</w:t>
      </w:r>
      <w:r w:rsidR="00733DF8">
        <w:t xml:space="preserve"> </w:t>
      </w:r>
      <w:r w:rsidR="00684D7B">
        <w:t xml:space="preserve">a nivel Regional </w:t>
      </w:r>
      <w:r w:rsidR="00C023AC">
        <w:t xml:space="preserve">reportaba </w:t>
      </w:r>
      <w:r w:rsidR="00684D7B">
        <w:t xml:space="preserve">al </w:t>
      </w:r>
      <w:r w:rsidR="00733DF8">
        <w:t>CFO Hispa</w:t>
      </w:r>
      <w:r w:rsidR="002C4AE8">
        <w:t>noamérica</w:t>
      </w:r>
      <w:r w:rsidR="00C023AC">
        <w:t>. Supervi</w:t>
      </w:r>
      <w:r w:rsidR="00240CD5">
        <w:t xml:space="preserve">sión de </w:t>
      </w:r>
      <w:r w:rsidR="00782306">
        <w:t>4 Gerencias y 56 colaboradores.</w:t>
      </w:r>
    </w:p>
    <w:p w14:paraId="6E71EF20" w14:textId="43A51817" w:rsidR="00BA07B5" w:rsidRDefault="00BA07B5" w:rsidP="00BA07B5">
      <w:pPr>
        <w:pStyle w:val="Prrafodelista"/>
        <w:numPr>
          <w:ilvl w:val="0"/>
          <w:numId w:val="21"/>
        </w:numPr>
      </w:pPr>
      <w:r>
        <w:t>Nuevos modelos de negocio para la compartición de infraestrutura</w:t>
      </w:r>
      <w:r w:rsidR="00240CD5">
        <w:t xml:space="preserve"> como la </w:t>
      </w:r>
      <w:r>
        <w:t xml:space="preserve">escisión del negocio de Ciberseguridad y Cloud, </w:t>
      </w:r>
      <w:r w:rsidR="00C023AC">
        <w:t xml:space="preserve">y del </w:t>
      </w:r>
      <w:r>
        <w:t>negocio de fibra óptica</w:t>
      </w:r>
    </w:p>
    <w:p w14:paraId="10F79BA3" w14:textId="349B84CF" w:rsidR="00D827BE" w:rsidRDefault="00D827BE" w:rsidP="00D827BE">
      <w:pPr>
        <w:pStyle w:val="Prrafodelista"/>
        <w:numPr>
          <w:ilvl w:val="0"/>
          <w:numId w:val="21"/>
        </w:numPr>
      </w:pPr>
      <w:r>
        <w:t xml:space="preserve">Mejora de +15pp en </w:t>
      </w:r>
      <w:r w:rsidR="00C023AC">
        <w:t xml:space="preserve">el </w:t>
      </w:r>
      <w:r>
        <w:t xml:space="preserve">eNPS  2023  </w:t>
      </w:r>
    </w:p>
    <w:p w14:paraId="6E9EDF89" w14:textId="64500690" w:rsidR="00A13FF6" w:rsidRDefault="00A13FF6" w:rsidP="007A29E8">
      <w:pPr>
        <w:pStyle w:val="Prrafodelista"/>
        <w:numPr>
          <w:ilvl w:val="0"/>
          <w:numId w:val="21"/>
        </w:numPr>
      </w:pPr>
      <w:r>
        <w:t xml:space="preserve">Contribuir al crecimiento </w:t>
      </w:r>
      <w:r w:rsidR="004A6BF5">
        <w:t xml:space="preserve">y/o sostenimiento </w:t>
      </w:r>
      <w:r>
        <w:t xml:space="preserve">en EBITDA </w:t>
      </w:r>
      <w:r w:rsidR="004A6BF5">
        <w:t xml:space="preserve">y </w:t>
      </w:r>
      <w:r w:rsidR="002C4AE8">
        <w:t>Flujo de Caja Operativo</w:t>
      </w:r>
      <w:r w:rsidR="004A6BF5">
        <w:t xml:space="preserve">, </w:t>
      </w:r>
      <w:r>
        <w:t>con el monitoreo de OKR</w:t>
      </w:r>
      <w:r w:rsidR="00DE2A7A">
        <w:t>’</w:t>
      </w:r>
      <w:r>
        <w:t>s y KPI</w:t>
      </w:r>
      <w:r w:rsidR="00DE2A7A">
        <w:t>’</w:t>
      </w:r>
      <w:r>
        <w:t>s</w:t>
      </w:r>
      <w:r w:rsidR="00D827BE">
        <w:t>:</w:t>
      </w:r>
    </w:p>
    <w:p w14:paraId="1D255D74" w14:textId="2F99F3B6" w:rsidR="00A13FF6" w:rsidRDefault="00A13FF6" w:rsidP="002E3DA1">
      <w:pPr>
        <w:pStyle w:val="Prrafodelista"/>
        <w:numPr>
          <w:ilvl w:val="0"/>
          <w:numId w:val="32"/>
        </w:numPr>
      </w:pPr>
      <w:r>
        <w:t xml:space="preserve">+20%  </w:t>
      </w:r>
      <w:r w:rsidR="00C5758F">
        <w:t>en re</w:t>
      </w:r>
      <w:r w:rsidR="00140C66">
        <w:t>n</w:t>
      </w:r>
      <w:r w:rsidR="00C5758F">
        <w:t xml:space="preserve">tabilidad </w:t>
      </w:r>
      <w:r>
        <w:t>el año 2022</w:t>
      </w:r>
      <w:r w:rsidR="00C5758F">
        <w:t xml:space="preserve"> por crecimiento de </w:t>
      </w:r>
      <w:r w:rsidR="00D827BE">
        <w:t>ingresos</w:t>
      </w:r>
      <w:r w:rsidR="00C5758F">
        <w:t xml:space="preserve"> y eficiencias</w:t>
      </w:r>
    </w:p>
    <w:p w14:paraId="4566D7B2" w14:textId="4027604A" w:rsidR="007A29E8" w:rsidRDefault="004A6BF5" w:rsidP="002E3DA1">
      <w:pPr>
        <w:pStyle w:val="Prrafodelista"/>
        <w:numPr>
          <w:ilvl w:val="0"/>
          <w:numId w:val="32"/>
        </w:numPr>
      </w:pPr>
      <w:r>
        <w:t xml:space="preserve">Incremento </w:t>
      </w:r>
      <w:r w:rsidR="002C4AE8">
        <w:t>en margen en</w:t>
      </w:r>
      <w:r>
        <w:t xml:space="preserve"> </w:t>
      </w:r>
      <w:r w:rsidR="007A29E8">
        <w:t>+</w:t>
      </w:r>
      <w:r w:rsidR="004B21CD">
        <w:t>2</w:t>
      </w:r>
      <w:r w:rsidR="007A29E8">
        <w:t>.</w:t>
      </w:r>
      <w:r w:rsidR="004B21CD">
        <w:t>6</w:t>
      </w:r>
      <w:r>
        <w:t xml:space="preserve"> pp</w:t>
      </w:r>
      <w:r w:rsidR="007A29E8">
        <w:t xml:space="preserve"> </w:t>
      </w:r>
      <w:r w:rsidR="00C5758F">
        <w:t>(</w:t>
      </w:r>
      <w:r w:rsidR="007A29E8">
        <w:t>2022</w:t>
      </w:r>
      <w:r w:rsidR="00C5758F">
        <w:t>)</w:t>
      </w:r>
      <w:r w:rsidR="007A29E8">
        <w:t xml:space="preserve"> y +1.</w:t>
      </w:r>
      <w:r w:rsidR="004B21CD">
        <w:t>8</w:t>
      </w:r>
      <w:r>
        <w:t xml:space="preserve"> pp </w:t>
      </w:r>
      <w:r w:rsidR="00C5758F">
        <w:t>(</w:t>
      </w:r>
      <w:r w:rsidR="007A29E8">
        <w:t>2023</w:t>
      </w:r>
      <w:r w:rsidR="00C5758F">
        <w:t>)</w:t>
      </w:r>
      <w:r>
        <w:t>,</w:t>
      </w:r>
      <w:r w:rsidR="007A29E8">
        <w:t xml:space="preserve"> por </w:t>
      </w:r>
      <w:r>
        <w:t xml:space="preserve">captura de </w:t>
      </w:r>
      <w:r w:rsidR="007A29E8">
        <w:t>eficiencias</w:t>
      </w:r>
    </w:p>
    <w:p w14:paraId="4C188AD6" w14:textId="41A5C230" w:rsidR="005E7835" w:rsidRDefault="005E7835" w:rsidP="002E3DA1">
      <w:pPr>
        <w:pStyle w:val="Prrafodelista"/>
        <w:numPr>
          <w:ilvl w:val="0"/>
          <w:numId w:val="32"/>
        </w:numPr>
      </w:pPr>
      <w:r>
        <w:t xml:space="preserve">Desinversión de activos por </w:t>
      </w:r>
      <w:r w:rsidR="004A6BF5">
        <w:t>+</w:t>
      </w:r>
      <w:r>
        <w:t>S/</w:t>
      </w:r>
      <w:r w:rsidR="00140C66">
        <w:t xml:space="preserve"> </w:t>
      </w:r>
      <w:r w:rsidR="004A6BF5">
        <w:t>120MM en lo</w:t>
      </w:r>
      <w:r w:rsidR="00C5758F">
        <w:t>s</w:t>
      </w:r>
      <w:r w:rsidR="004A6BF5">
        <w:t xml:space="preserve"> últimos 3 años</w:t>
      </w:r>
    </w:p>
    <w:p w14:paraId="28F2ABB6" w14:textId="2FF6233C" w:rsidR="00BC4D2C" w:rsidRDefault="007A29E8" w:rsidP="007A29E8">
      <w:pPr>
        <w:pStyle w:val="Prrafodelista"/>
        <w:numPr>
          <w:ilvl w:val="0"/>
          <w:numId w:val="21"/>
        </w:numPr>
      </w:pPr>
      <w:r>
        <w:t>Redefinición del modelo de Rentab</w:t>
      </w:r>
      <w:r w:rsidR="00A13FF6">
        <w:t>i</w:t>
      </w:r>
      <w:r>
        <w:t>lidad de productos y servicios para B2C y B2B</w:t>
      </w:r>
      <w:r w:rsidR="00D827BE">
        <w:t>:</w:t>
      </w:r>
    </w:p>
    <w:p w14:paraId="7AE7EA3E" w14:textId="0F1773F9" w:rsidR="007426AE" w:rsidRDefault="00C5758F" w:rsidP="002E3DA1">
      <w:pPr>
        <w:pStyle w:val="Prrafodelista"/>
        <w:numPr>
          <w:ilvl w:val="0"/>
          <w:numId w:val="33"/>
        </w:numPr>
      </w:pPr>
      <w:r>
        <w:t>+15%,</w:t>
      </w:r>
      <w:r w:rsidR="007426AE">
        <w:t xml:space="preserve"> de rentabilidad unitaria </w:t>
      </w:r>
      <w:r>
        <w:t xml:space="preserve">con </w:t>
      </w:r>
      <w:r w:rsidR="007426AE">
        <w:t>la mejora de la permanencia del cliente</w:t>
      </w:r>
    </w:p>
    <w:p w14:paraId="200792F6" w14:textId="11C8C458" w:rsidR="001B0492" w:rsidRDefault="001B0492" w:rsidP="002E3DA1">
      <w:pPr>
        <w:pStyle w:val="Prrafodelista"/>
        <w:numPr>
          <w:ilvl w:val="0"/>
          <w:numId w:val="33"/>
        </w:numPr>
      </w:pPr>
      <w:r>
        <w:t xml:space="preserve">Monitoreo de la rentabilidad </w:t>
      </w:r>
      <w:r w:rsidR="002C4AE8">
        <w:t>por linea de negocio en proceso de cambio tecnológico</w:t>
      </w:r>
    </w:p>
    <w:p w14:paraId="2CCF69CC" w14:textId="356AEF26" w:rsidR="00D827BE" w:rsidRDefault="00354C95" w:rsidP="00D827BE">
      <w:pPr>
        <w:pStyle w:val="Prrafodelista"/>
        <w:numPr>
          <w:ilvl w:val="0"/>
          <w:numId w:val="33"/>
        </w:numPr>
      </w:pPr>
      <w:r>
        <w:t>23% de e</w:t>
      </w:r>
      <w:r w:rsidR="00CD12BC">
        <w:t>ficiencia en la</w:t>
      </w:r>
      <w:r w:rsidR="001B0492">
        <w:t xml:space="preserve"> comisión unitaria </w:t>
      </w:r>
      <w:r>
        <w:t xml:space="preserve">por </w:t>
      </w:r>
      <w:r w:rsidR="001B0492">
        <w:t>cambio del modelo comisional</w:t>
      </w:r>
    </w:p>
    <w:p w14:paraId="56BF713C" w14:textId="2D16D4E3" w:rsidR="00D2157A" w:rsidRDefault="006C17ED" w:rsidP="00D2157A">
      <w:pPr>
        <w:pStyle w:val="Prrafodelista"/>
        <w:numPr>
          <w:ilvl w:val="0"/>
          <w:numId w:val="21"/>
        </w:numPr>
      </w:pPr>
      <w:r>
        <w:t>L</w:t>
      </w:r>
      <w:r w:rsidR="00BC4D2C">
        <w:t xml:space="preserve">iderazgo </w:t>
      </w:r>
      <w:r w:rsidR="00D827BE">
        <w:t xml:space="preserve">en la coordinación y priorización de procesos ágiles para la transformación digital: </w:t>
      </w:r>
    </w:p>
    <w:p w14:paraId="660A689D" w14:textId="64FE1C58" w:rsidR="00D2157A" w:rsidRDefault="00D2157A" w:rsidP="002E3DA1">
      <w:pPr>
        <w:pStyle w:val="Prrafodelista"/>
        <w:numPr>
          <w:ilvl w:val="0"/>
          <w:numId w:val="31"/>
        </w:numPr>
      </w:pPr>
      <w:r>
        <w:t xml:space="preserve">Alineamiento de todas las áreas de la </w:t>
      </w:r>
      <w:r w:rsidR="00C023AC">
        <w:t>Em</w:t>
      </w:r>
      <w:r>
        <w:t>presa</w:t>
      </w:r>
      <w:r w:rsidR="008D1893">
        <w:t>,</w:t>
      </w:r>
      <w:r>
        <w:t xml:space="preserve"> </w:t>
      </w:r>
      <w:r w:rsidR="00C5758F">
        <w:t>consolidando iniciativas estratégicas con</w:t>
      </w:r>
      <w:r w:rsidR="006C17ED">
        <w:t xml:space="preserve"> OKR´</w:t>
      </w:r>
      <w:r w:rsidR="00354C95">
        <w:t>s</w:t>
      </w:r>
    </w:p>
    <w:p w14:paraId="63EDA616" w14:textId="37F0BFCE" w:rsidR="00733DF8" w:rsidRDefault="006C17ED" w:rsidP="002E3DA1">
      <w:pPr>
        <w:pStyle w:val="Prrafodelista"/>
        <w:numPr>
          <w:ilvl w:val="0"/>
          <w:numId w:val="31"/>
        </w:numPr>
      </w:pPr>
      <w:r>
        <w:t>Gesti</w:t>
      </w:r>
      <w:r w:rsidR="00BC4D2C">
        <w:t xml:space="preserve">ón de </w:t>
      </w:r>
      <w:r>
        <w:t>iniciativas y proyect</w:t>
      </w:r>
      <w:r w:rsidR="00BA07B5">
        <w:t xml:space="preserve">os </w:t>
      </w:r>
      <w:r w:rsidR="00D2157A">
        <w:t xml:space="preserve">para </w:t>
      </w:r>
      <w:r w:rsidR="00BA07B5">
        <w:t>Planificación de Equipos Ágiles</w:t>
      </w:r>
      <w:r w:rsidR="00CD12BC">
        <w:t xml:space="preserve"> </w:t>
      </w:r>
      <w:r w:rsidR="00D2157A">
        <w:t>y d</w:t>
      </w:r>
      <w:r w:rsidR="00BA07B5">
        <w:t>iseñ</w:t>
      </w:r>
      <w:r w:rsidR="00D2157A">
        <w:t>o de</w:t>
      </w:r>
      <w:r w:rsidR="00BA07B5">
        <w:t xml:space="preserve"> priorización</w:t>
      </w:r>
      <w:r w:rsidR="002E3DA1">
        <w:t>,</w:t>
      </w:r>
      <w:r w:rsidR="00C5758F">
        <w:t xml:space="preserve"> logrando digitalizar</w:t>
      </w:r>
      <w:r w:rsidR="00D827BE">
        <w:t xml:space="preserve"> </w:t>
      </w:r>
      <w:r w:rsidR="00C5758F">
        <w:t>procesos</w:t>
      </w:r>
      <w:r w:rsidR="008D1893">
        <w:t>.</w:t>
      </w:r>
      <w:r w:rsidR="00BA07B5">
        <w:t xml:space="preserve"> </w:t>
      </w:r>
    </w:p>
    <w:p w14:paraId="679D6847" w14:textId="03925881" w:rsidR="008232BD" w:rsidRDefault="00CD12BC" w:rsidP="008232BD">
      <w:pPr>
        <w:pStyle w:val="Prrafodelista"/>
        <w:numPr>
          <w:ilvl w:val="0"/>
          <w:numId w:val="20"/>
        </w:numPr>
      </w:pPr>
      <w:r>
        <w:t xml:space="preserve">Liderazgo del </w:t>
      </w:r>
      <w:r w:rsidR="008232BD">
        <w:t xml:space="preserve">equipo de </w:t>
      </w:r>
      <w:r>
        <w:t>monitoreo de a</w:t>
      </w:r>
      <w:r w:rsidR="00733DF8">
        <w:t xml:space="preserve">seguramiento de </w:t>
      </w:r>
      <w:r w:rsidR="008232BD">
        <w:t>i</w:t>
      </w:r>
      <w:r w:rsidR="00733DF8">
        <w:t>ngresos</w:t>
      </w:r>
      <w:r w:rsidR="008232BD">
        <w:t xml:space="preserve"> </w:t>
      </w:r>
      <w:r>
        <w:t>en la m</w:t>
      </w:r>
      <w:r w:rsidR="00E808EE">
        <w:t>igración del Sistema Comercial ATIS al AMDOS</w:t>
      </w:r>
      <w:r w:rsidR="008D1893">
        <w:t>,</w:t>
      </w:r>
      <w:r w:rsidR="008232BD">
        <w:t xml:space="preserve"> cubriendo el 100% de incidencias detectadas</w:t>
      </w:r>
    </w:p>
    <w:p w14:paraId="7741E434" w14:textId="58511037" w:rsidR="008232BD" w:rsidRDefault="008232BD" w:rsidP="008232BD">
      <w:pPr>
        <w:pStyle w:val="Prrafodelista"/>
        <w:numPr>
          <w:ilvl w:val="0"/>
          <w:numId w:val="20"/>
        </w:numPr>
      </w:pPr>
      <w:r>
        <w:t>Potenciar el uso de</w:t>
      </w:r>
      <w:r w:rsidR="00A8317C">
        <w:t xml:space="preserve"> la herramienta </w:t>
      </w:r>
      <w:r>
        <w:t>MoneyMap, triplicando el n</w:t>
      </w:r>
      <w:r w:rsidR="00140C66">
        <w:t>ú</w:t>
      </w:r>
      <w:r>
        <w:t>mero de controles,  evitando pérdidas por S/</w:t>
      </w:r>
      <w:r w:rsidR="00140C66">
        <w:t xml:space="preserve"> </w:t>
      </w:r>
      <w:r>
        <w:t xml:space="preserve">150MM (2021-2023) </w:t>
      </w:r>
    </w:p>
    <w:p w14:paraId="628A38A6" w14:textId="2059FBFF" w:rsidR="009F5004" w:rsidRDefault="008232BD" w:rsidP="008232BD">
      <w:pPr>
        <w:pStyle w:val="Prrafodelista"/>
        <w:numPr>
          <w:ilvl w:val="0"/>
          <w:numId w:val="20"/>
        </w:numPr>
      </w:pPr>
      <w:r>
        <w:t>Implementación de</w:t>
      </w:r>
      <w:r w:rsidR="00C023AC">
        <w:t xml:space="preserve">l </w:t>
      </w:r>
      <w:r w:rsidR="006C17ED">
        <w:t>modelo de gestión de riesgo para pymes,</w:t>
      </w:r>
      <w:r w:rsidR="009F5004">
        <w:t xml:space="preserve"> </w:t>
      </w:r>
      <w:r w:rsidR="00584414">
        <w:t>mejorado en 50% el indicador de morosidad</w:t>
      </w:r>
    </w:p>
    <w:p w14:paraId="3BB9EC56" w14:textId="372522C7" w:rsidR="008232BD" w:rsidRDefault="008232BD" w:rsidP="008232BD">
      <w:pPr>
        <w:pStyle w:val="Prrafodelista"/>
        <w:numPr>
          <w:ilvl w:val="0"/>
          <w:numId w:val="20"/>
        </w:numPr>
      </w:pPr>
      <w:r>
        <w:t>Implementacion de controles SO</w:t>
      </w:r>
      <w:r w:rsidR="00A8317C">
        <w:t xml:space="preserve">X para garantizar el </w:t>
      </w:r>
      <w:r w:rsidR="00CE6E6D">
        <w:t xml:space="preserve">registro </w:t>
      </w:r>
      <w:r w:rsidR="00A8317C">
        <w:t>de gastos, pagos, segu</w:t>
      </w:r>
      <w:r w:rsidR="00DE2A7A">
        <w:t>i</w:t>
      </w:r>
      <w:r w:rsidR="00A8317C">
        <w:t>miento presupuestal, análisis de impactos, cambios normativos, vida útil de activos</w:t>
      </w:r>
    </w:p>
    <w:p w14:paraId="2F115114" w14:textId="26B40E87" w:rsidR="00D827BE" w:rsidRDefault="00D827BE" w:rsidP="008232BD">
      <w:pPr>
        <w:pStyle w:val="Prrafodelista"/>
        <w:numPr>
          <w:ilvl w:val="0"/>
          <w:numId w:val="20"/>
        </w:numPr>
      </w:pPr>
      <w:r>
        <w:t xml:space="preserve">En el 2020, miembro del equipo para la definición y ejecución del Nuevo Modelo </w:t>
      </w:r>
      <w:r w:rsidR="00DE2A7A">
        <w:t xml:space="preserve">Regional- </w:t>
      </w:r>
      <w:r>
        <w:t>Hispam</w:t>
      </w:r>
    </w:p>
    <w:p w14:paraId="7E17DFCC" w14:textId="77777777" w:rsidR="009F5004" w:rsidRDefault="009F5004" w:rsidP="004907FA">
      <w:pPr>
        <w:rPr>
          <w:i/>
          <w:iCs/>
          <w:sz w:val="10"/>
          <w:szCs w:val="10"/>
        </w:rPr>
      </w:pPr>
    </w:p>
    <w:p w14:paraId="2C3DD9F2" w14:textId="77777777" w:rsidR="00083012" w:rsidRPr="002E3DA1" w:rsidRDefault="00083012" w:rsidP="004907FA">
      <w:pPr>
        <w:rPr>
          <w:i/>
          <w:iCs/>
          <w:sz w:val="10"/>
          <w:szCs w:val="10"/>
        </w:rPr>
      </w:pPr>
    </w:p>
    <w:p w14:paraId="7BFB8A77" w14:textId="58DCD0CF" w:rsidR="007A29E8" w:rsidRPr="005F60DE" w:rsidRDefault="007A29E8" w:rsidP="00140C66">
      <w:pPr>
        <w:tabs>
          <w:tab w:val="right" w:pos="9638"/>
        </w:tabs>
        <w:rPr>
          <w:i/>
          <w:iCs/>
        </w:rPr>
      </w:pPr>
      <w:r w:rsidRPr="004901DB">
        <w:rPr>
          <w:b/>
          <w:bCs/>
          <w:i/>
          <w:iCs/>
        </w:rPr>
        <w:t>Directora Fiscal Corporativa</w:t>
      </w:r>
      <w:r w:rsidR="008232BD" w:rsidRPr="004901DB">
        <w:rPr>
          <w:b/>
          <w:bCs/>
          <w:i/>
          <w:iCs/>
        </w:rPr>
        <w:t>, Grupo Telefónica del Perú</w:t>
      </w:r>
      <w:r w:rsidR="00140C66">
        <w:rPr>
          <w:i/>
          <w:iCs/>
        </w:rPr>
        <w:tab/>
      </w:r>
      <w:r w:rsidR="00A10BF1" w:rsidRPr="005F60DE">
        <w:rPr>
          <w:i/>
          <w:iCs/>
        </w:rPr>
        <w:t>2002</w:t>
      </w:r>
      <w:r w:rsidRPr="005F60DE">
        <w:rPr>
          <w:i/>
          <w:iCs/>
        </w:rPr>
        <w:t xml:space="preserve"> </w:t>
      </w:r>
      <w:r w:rsidR="00140C66">
        <w:rPr>
          <w:i/>
          <w:iCs/>
        </w:rPr>
        <w:t>-</w:t>
      </w:r>
      <w:r w:rsidR="00A10BF1" w:rsidRPr="005F60DE">
        <w:rPr>
          <w:i/>
          <w:iCs/>
        </w:rPr>
        <w:t xml:space="preserve">  201</w:t>
      </w:r>
      <w:r w:rsidRPr="005F60DE">
        <w:rPr>
          <w:i/>
          <w:iCs/>
        </w:rPr>
        <w:t>8</w:t>
      </w:r>
    </w:p>
    <w:p w14:paraId="068A9678" w14:textId="30B6BD96" w:rsidR="00A10BF1" w:rsidRDefault="00A10BF1" w:rsidP="00684D7B">
      <w:r w:rsidRPr="00A10BF1">
        <w:t xml:space="preserve">Responsable del área tributaria </w:t>
      </w:r>
      <w:r w:rsidR="005712FE">
        <w:t xml:space="preserve">para </w:t>
      </w:r>
      <w:r w:rsidR="009F5004">
        <w:t>25 empresas aprox</w:t>
      </w:r>
      <w:r w:rsidR="00A8317C">
        <w:t xml:space="preserve">, gestionando: </w:t>
      </w:r>
      <w:r w:rsidR="009F5004">
        <w:t xml:space="preserve">(i) </w:t>
      </w:r>
      <w:r w:rsidR="009F5004" w:rsidRPr="00A10BF1">
        <w:t xml:space="preserve">Determinación </w:t>
      </w:r>
      <w:r w:rsidR="00A8317C">
        <w:t xml:space="preserve">y pago </w:t>
      </w:r>
      <w:r w:rsidR="009F5004" w:rsidRPr="00A10BF1">
        <w:t>de impuesto</w:t>
      </w:r>
      <w:r w:rsidR="00A8317C">
        <w:t>s</w:t>
      </w:r>
      <w:r w:rsidR="009F5004" w:rsidRPr="00A10BF1">
        <w:t xml:space="preserve">, </w:t>
      </w:r>
      <w:r w:rsidRPr="00A10BF1">
        <w:t xml:space="preserve">(ii) </w:t>
      </w:r>
      <w:r w:rsidR="009F5004">
        <w:t xml:space="preserve">Procesos de Fiscalización </w:t>
      </w:r>
      <w:r w:rsidRPr="00A10BF1">
        <w:t>(i</w:t>
      </w:r>
      <w:r w:rsidR="00684D7B">
        <w:t>ii</w:t>
      </w:r>
      <w:r w:rsidRPr="00A10BF1">
        <w:t>)</w:t>
      </w:r>
      <w:r w:rsidR="009F5004">
        <w:t xml:space="preserve"> Consultoría interna</w:t>
      </w:r>
      <w:r w:rsidR="00684D7B">
        <w:t xml:space="preserve"> y </w:t>
      </w:r>
      <w:r w:rsidR="009F5004" w:rsidRPr="00A10BF1">
        <w:t>Precios de Transferencia, (</w:t>
      </w:r>
      <w:r w:rsidR="00684D7B">
        <w:t>v</w:t>
      </w:r>
      <w:r w:rsidR="009F5004" w:rsidRPr="00A10BF1">
        <w:t>i) Procesos contenciosos administrativos</w:t>
      </w:r>
      <w:r w:rsidR="00684D7B">
        <w:t>.</w:t>
      </w:r>
      <w:r w:rsidRPr="00A10BF1">
        <w:t xml:space="preserve"> </w:t>
      </w:r>
      <w:r w:rsidR="00684D7B">
        <w:t xml:space="preserve">Reporte local al CFO y </w:t>
      </w:r>
      <w:r w:rsidR="00A8317C">
        <w:t xml:space="preserve">al </w:t>
      </w:r>
      <w:r w:rsidR="00684D7B">
        <w:t>Comité de Dirección, a nivel de Casa Matriz en España al Director Fiscal</w:t>
      </w:r>
      <w:r w:rsidR="00A8317C">
        <w:t xml:space="preserve">. Reportaba los asuntos tributarios al </w:t>
      </w:r>
      <w:r w:rsidR="00684D7B">
        <w:t>Directorio. Supervisaba a 2 Gerentes y 20 personas.</w:t>
      </w:r>
    </w:p>
    <w:p w14:paraId="7B6BBD3F" w14:textId="77777777" w:rsidR="00140C66" w:rsidRPr="00140C66" w:rsidRDefault="00140C66" w:rsidP="00684D7B">
      <w:pPr>
        <w:rPr>
          <w:i/>
          <w:iCs/>
          <w:sz w:val="2"/>
          <w:szCs w:val="2"/>
        </w:rPr>
      </w:pPr>
    </w:p>
    <w:p w14:paraId="136337C9" w14:textId="0BE65BFA" w:rsidR="00657499" w:rsidRDefault="00657499" w:rsidP="00657499">
      <w:pPr>
        <w:pStyle w:val="Prrafodelista"/>
        <w:numPr>
          <w:ilvl w:val="0"/>
          <w:numId w:val="28"/>
        </w:numPr>
      </w:pPr>
      <w:r>
        <w:t>Implementación del área fiscal  para todas las operaciones que realiza el Grupo</w:t>
      </w:r>
    </w:p>
    <w:p w14:paraId="6A8288CE" w14:textId="53E500F9" w:rsidR="00C5758F" w:rsidRDefault="00A10BF1" w:rsidP="00A10BF1">
      <w:pPr>
        <w:pStyle w:val="Prrafodelista"/>
        <w:numPr>
          <w:ilvl w:val="0"/>
          <w:numId w:val="28"/>
        </w:numPr>
      </w:pPr>
      <w:r w:rsidRPr="00A10BF1">
        <w:t xml:space="preserve">Responsable de </w:t>
      </w:r>
      <w:r w:rsidR="00D55B8F">
        <w:t xml:space="preserve">representar a la Empresa ante los organismos del Estado como </w:t>
      </w:r>
      <w:r w:rsidRPr="00A10BF1">
        <w:t>SUNAT, MEF</w:t>
      </w:r>
      <w:r w:rsidR="00D55B8F">
        <w:t xml:space="preserve"> y </w:t>
      </w:r>
      <w:r w:rsidR="00CF7E30">
        <w:t xml:space="preserve"> Tribunal Fiscal</w:t>
      </w:r>
      <w:r w:rsidRPr="00A10BF1">
        <w:t>.</w:t>
      </w:r>
      <w:r w:rsidR="00A84FC8">
        <w:t xml:space="preserve"> </w:t>
      </w:r>
      <w:r w:rsidR="00684D7B">
        <w:t>Asimismo</w:t>
      </w:r>
      <w:r w:rsidR="00140C66">
        <w:t>,</w:t>
      </w:r>
      <w:r w:rsidR="00684D7B">
        <w:t xml:space="preserve"> era mie</w:t>
      </w:r>
      <w:r w:rsidR="006F50B4">
        <w:t>m</w:t>
      </w:r>
      <w:r w:rsidR="00684D7B">
        <w:t xml:space="preserve">bro activo de los Gremios Empresariales, como AFIN. </w:t>
      </w:r>
    </w:p>
    <w:p w14:paraId="2647AFA2" w14:textId="44C1FC54" w:rsidR="005F0EB2" w:rsidRDefault="00D55B8F" w:rsidP="00492499">
      <w:pPr>
        <w:pStyle w:val="Prrafodelista"/>
        <w:numPr>
          <w:ilvl w:val="0"/>
          <w:numId w:val="20"/>
        </w:numPr>
      </w:pPr>
      <w:r>
        <w:t>Liderazgo de la g</w:t>
      </w:r>
      <w:r w:rsidR="005F0EB2">
        <w:t xml:space="preserve">estión y control de la situación tributaria del  Grupo en Perú: </w:t>
      </w:r>
    </w:p>
    <w:p w14:paraId="14E2B8A3" w14:textId="42113BAF" w:rsidR="00492499" w:rsidRDefault="005F0EB2" w:rsidP="002E3DA1">
      <w:pPr>
        <w:pStyle w:val="Prrafodelista"/>
        <w:numPr>
          <w:ilvl w:val="0"/>
          <w:numId w:val="29"/>
        </w:numPr>
      </w:pPr>
      <w:r>
        <w:t xml:space="preserve">Mejora entre </w:t>
      </w:r>
      <w:r w:rsidR="00C023AC">
        <w:t>+</w:t>
      </w:r>
      <w:r>
        <w:t xml:space="preserve">10 y </w:t>
      </w:r>
      <w:r w:rsidR="00C023AC">
        <w:t>+</w:t>
      </w:r>
      <w:r>
        <w:t>15pp</w:t>
      </w:r>
      <w:r w:rsidR="006F50B4">
        <w:t xml:space="preserve"> en</w:t>
      </w:r>
      <w:r>
        <w:t xml:space="preserve">  la tasa efectiva del gasto por impuesto</w:t>
      </w:r>
      <w:r w:rsidR="00DB2AA9">
        <w:t>.</w:t>
      </w:r>
    </w:p>
    <w:p w14:paraId="27A72B0E" w14:textId="5CD0963B" w:rsidR="006F50B4" w:rsidRDefault="006F50B4" w:rsidP="002E3DA1">
      <w:pPr>
        <w:pStyle w:val="Prrafodelista"/>
        <w:numPr>
          <w:ilvl w:val="0"/>
          <w:numId w:val="29"/>
        </w:numPr>
      </w:pPr>
      <w:r>
        <w:t>Liderazgo del equipo multidisciplinario para la mejora de procesos de gestión de todas las áreas:</w:t>
      </w:r>
    </w:p>
    <w:p w14:paraId="73EF88B5" w14:textId="2A2B7EE5" w:rsidR="006F50B4" w:rsidRDefault="005F0EB2" w:rsidP="002E3DA1">
      <w:pPr>
        <w:pStyle w:val="Prrafodelista"/>
        <w:numPr>
          <w:ilvl w:val="0"/>
          <w:numId w:val="30"/>
        </w:numPr>
      </w:pPr>
      <w:r>
        <w:t>Reduccción de 19% a 0%</w:t>
      </w:r>
      <w:r w:rsidR="006F50B4">
        <w:t xml:space="preserve"> en</w:t>
      </w:r>
      <w:r>
        <w:t xml:space="preserve"> observaciones recurrentes de la Administración Tributaria, </w:t>
      </w:r>
      <w:r w:rsidR="00C023AC">
        <w:t xml:space="preserve">disminuyendo de 28% </w:t>
      </w:r>
      <w:r w:rsidR="00240CD5">
        <w:t>a</w:t>
      </w:r>
      <w:r w:rsidR="00C023AC">
        <w:t xml:space="preserve"> 1% el importe de reclamos a la SUNAT, Tribunal Fiscal y Poder Judicial</w:t>
      </w:r>
      <w:r w:rsidR="00DB2AA9">
        <w:t>.</w:t>
      </w:r>
    </w:p>
    <w:p w14:paraId="1CABD90D" w14:textId="61AFD442" w:rsidR="00434CE4" w:rsidRDefault="00434CE4" w:rsidP="002E3DA1">
      <w:pPr>
        <w:pStyle w:val="Prrafodelista"/>
        <w:numPr>
          <w:ilvl w:val="0"/>
          <w:numId w:val="30"/>
        </w:numPr>
      </w:pPr>
      <w:r>
        <w:t xml:space="preserve">Implementación de procesos para </w:t>
      </w:r>
      <w:r w:rsidR="00341082">
        <w:t>la aplicación de Precios de Transferencia</w:t>
      </w:r>
      <w:r w:rsidR="00DB2AA9">
        <w:t>.</w:t>
      </w:r>
      <w:r w:rsidR="00341082">
        <w:t xml:space="preserve"> </w:t>
      </w:r>
    </w:p>
    <w:p w14:paraId="15FBD195" w14:textId="4DCF5110" w:rsidR="005E7835" w:rsidRDefault="006F50B4" w:rsidP="00A10BF1">
      <w:pPr>
        <w:pStyle w:val="Prrafodelista"/>
        <w:numPr>
          <w:ilvl w:val="0"/>
          <w:numId w:val="20"/>
        </w:numPr>
      </w:pPr>
      <w:r>
        <w:t>Miembro</w:t>
      </w:r>
      <w:r w:rsidR="00434CE4">
        <w:t xml:space="preserve"> del equipo </w:t>
      </w:r>
      <w:r w:rsidR="00D55B8F">
        <w:t xml:space="preserve">multidisciplinario para </w:t>
      </w:r>
      <w:r w:rsidR="00434CE4">
        <w:t xml:space="preserve">la </w:t>
      </w:r>
      <w:r w:rsidR="005E7835">
        <w:t>Fusión de las Megas Empresas</w:t>
      </w:r>
      <w:r w:rsidR="00341082">
        <w:t>,</w:t>
      </w:r>
      <w:r w:rsidR="005E7835">
        <w:t xml:space="preserve"> Telefónica del Perú (negocio fijo) y Telefónica Móvil (negocio móvil)</w:t>
      </w:r>
      <w:r w:rsidR="00D55B8F">
        <w:t xml:space="preserve">. </w:t>
      </w:r>
    </w:p>
    <w:p w14:paraId="5B4291F5" w14:textId="076EB8AE" w:rsidR="005D2D23" w:rsidRDefault="00434CE4" w:rsidP="005D2D23">
      <w:pPr>
        <w:pStyle w:val="Prrafodelista"/>
        <w:numPr>
          <w:ilvl w:val="0"/>
          <w:numId w:val="20"/>
        </w:numPr>
      </w:pPr>
      <w:r>
        <w:t>Particip</w:t>
      </w:r>
      <w:r w:rsidR="006F50B4">
        <w:t>ación</w:t>
      </w:r>
      <w:r>
        <w:t xml:space="preserve"> en </w:t>
      </w:r>
      <w:r w:rsidR="00C5758F">
        <w:t>reorganizaciones</w:t>
      </w:r>
      <w:r>
        <w:t xml:space="preserve"> empresarial</w:t>
      </w:r>
      <w:r w:rsidR="00C5758F">
        <w:t xml:space="preserve">es  de </w:t>
      </w:r>
      <w:r>
        <w:t xml:space="preserve"> venta, compra, escisión</w:t>
      </w:r>
      <w:r w:rsidR="00C5758F">
        <w:t xml:space="preserve"> y</w:t>
      </w:r>
      <w:r>
        <w:t xml:space="preserve"> fusión</w:t>
      </w:r>
    </w:p>
    <w:p w14:paraId="181A0D00" w14:textId="77777777" w:rsidR="00434CE4" w:rsidRPr="002E3DA1" w:rsidRDefault="00434CE4" w:rsidP="00434CE4">
      <w:pPr>
        <w:rPr>
          <w:sz w:val="12"/>
          <w:szCs w:val="12"/>
        </w:rPr>
      </w:pPr>
    </w:p>
    <w:p w14:paraId="4CC76605" w14:textId="77777777" w:rsidR="00BD4F70" w:rsidRPr="00083012" w:rsidRDefault="00661E4F" w:rsidP="005E7835">
      <w:pPr>
        <w:rPr>
          <w:b/>
          <w:bCs/>
          <w:i/>
          <w:iCs/>
        </w:rPr>
      </w:pPr>
      <w:r w:rsidRPr="00083012">
        <w:rPr>
          <w:b/>
          <w:bCs/>
          <w:i/>
          <w:iCs/>
        </w:rPr>
        <w:t xml:space="preserve">Otros encargos  </w:t>
      </w:r>
    </w:p>
    <w:p w14:paraId="31A8341B" w14:textId="7C9BFE10" w:rsidR="00661E4F" w:rsidRPr="00140C66" w:rsidRDefault="00BD4F70" w:rsidP="00BD4F70">
      <w:pPr>
        <w:pStyle w:val="Prrafodelista"/>
        <w:numPr>
          <w:ilvl w:val="0"/>
          <w:numId w:val="34"/>
        </w:numPr>
      </w:pPr>
      <w:r>
        <w:t>Jefe de Gabinete del Comité de Dirección apoyando al Gerente General</w:t>
      </w:r>
    </w:p>
    <w:p w14:paraId="71F68918" w14:textId="2496B5CE" w:rsidR="00E808EE" w:rsidRDefault="00E104EB" w:rsidP="00E808EE">
      <w:pPr>
        <w:pStyle w:val="Prrafodelista"/>
        <w:numPr>
          <w:ilvl w:val="0"/>
          <w:numId w:val="26"/>
        </w:numPr>
      </w:pPr>
      <w:r>
        <w:t xml:space="preserve">Liquidadora de la </w:t>
      </w:r>
      <w:r w:rsidR="00E808EE">
        <w:t>Pléyade Corredora de Seguros SAC, empresa del Grupo</w:t>
      </w:r>
    </w:p>
    <w:p w14:paraId="42E089D8" w14:textId="77777777" w:rsidR="00083012" w:rsidRDefault="00083012" w:rsidP="0035242F">
      <w:pPr>
        <w:tabs>
          <w:tab w:val="left" w:pos="284"/>
        </w:tabs>
        <w:rPr>
          <w:b/>
          <w:bCs/>
        </w:rPr>
      </w:pPr>
    </w:p>
    <w:p w14:paraId="52875FFB" w14:textId="34EEA945" w:rsidR="00782306" w:rsidRPr="002E3DA1" w:rsidRDefault="00085558" w:rsidP="0035242F">
      <w:pPr>
        <w:tabs>
          <w:tab w:val="left" w:pos="284"/>
        </w:tabs>
        <w:rPr>
          <w:b/>
          <w:bCs/>
        </w:rPr>
      </w:pPr>
      <w:r>
        <w:rPr>
          <w:b/>
          <w:bCs/>
        </w:rPr>
        <w:t xml:space="preserve">GRUPO </w:t>
      </w:r>
      <w:r w:rsidR="00015B6E" w:rsidRPr="002E3DA1">
        <w:rPr>
          <w:b/>
          <w:bCs/>
        </w:rPr>
        <w:t>CITIBANK NA</w:t>
      </w:r>
    </w:p>
    <w:p w14:paraId="3640C9BB" w14:textId="1498981D" w:rsidR="00E808EE" w:rsidRPr="002E3DA1" w:rsidRDefault="00782306" w:rsidP="002E3DA1">
      <w:pPr>
        <w:tabs>
          <w:tab w:val="left" w:pos="284"/>
          <w:tab w:val="right" w:pos="9638"/>
        </w:tabs>
        <w:rPr>
          <w:i/>
          <w:iCs/>
        </w:rPr>
      </w:pPr>
      <w:r w:rsidRPr="002E3DA1">
        <w:rPr>
          <w:i/>
          <w:iCs/>
        </w:rPr>
        <w:t xml:space="preserve">Gerente de Contabilidad e Impuestos  </w:t>
      </w:r>
      <w:r w:rsidR="002E3DA1" w:rsidRPr="002E3DA1">
        <w:rPr>
          <w:i/>
          <w:iCs/>
        </w:rPr>
        <w:tab/>
      </w:r>
      <w:r w:rsidRPr="002E3DA1">
        <w:rPr>
          <w:i/>
          <w:iCs/>
        </w:rPr>
        <w:t xml:space="preserve">1998 </w:t>
      </w:r>
      <w:r w:rsidR="002E3DA1" w:rsidRPr="002E3DA1">
        <w:rPr>
          <w:i/>
          <w:iCs/>
        </w:rPr>
        <w:t>-</w:t>
      </w:r>
      <w:r w:rsidR="00E808EE" w:rsidRPr="002E3DA1">
        <w:rPr>
          <w:i/>
          <w:iCs/>
        </w:rPr>
        <w:t xml:space="preserve"> </w:t>
      </w:r>
      <w:r w:rsidRPr="002E3DA1">
        <w:rPr>
          <w:i/>
          <w:iCs/>
        </w:rPr>
        <w:t xml:space="preserve">2022 </w:t>
      </w:r>
    </w:p>
    <w:p w14:paraId="6CD66645" w14:textId="5F41A61E" w:rsidR="00E808EE" w:rsidRDefault="00A10BF1" w:rsidP="00083012">
      <w:pPr>
        <w:tabs>
          <w:tab w:val="left" w:pos="284"/>
        </w:tabs>
      </w:pPr>
      <w:r w:rsidRPr="00A10BF1">
        <w:t>Responsable de l</w:t>
      </w:r>
      <w:r w:rsidR="00CE6E6D">
        <w:t xml:space="preserve">a gestión contable y tributarios del Banco y </w:t>
      </w:r>
      <w:r w:rsidRPr="00A10BF1">
        <w:t>de las demás empresas del Grupo</w:t>
      </w:r>
      <w:r w:rsidR="00657499">
        <w:t xml:space="preserve"> como Leasing, SAB y Sociedad Titulizadora</w:t>
      </w:r>
      <w:r w:rsidR="00CF7E30">
        <w:t xml:space="preserve">. </w:t>
      </w:r>
      <w:r w:rsidR="00AC5781">
        <w:t>Reportaba al CFO Local</w:t>
      </w:r>
      <w:r w:rsidR="00CE6E6D">
        <w:t xml:space="preserve"> y</w:t>
      </w:r>
      <w:r w:rsidR="00AC5781">
        <w:t xml:space="preserve"> superisaba 2 Jefes y 6 personas.</w:t>
      </w:r>
      <w:r w:rsidR="00083012">
        <w:t xml:space="preserve"> Durante mi gestión, implementé </w:t>
      </w:r>
      <w:r w:rsidR="0035242F">
        <w:t xml:space="preserve">el área de impuestos, </w:t>
      </w:r>
      <w:r w:rsidR="00E808EE">
        <w:t>estableciendo políticas y mejora de los procesos</w:t>
      </w:r>
      <w:r w:rsidR="00083012">
        <w:t xml:space="preserve">. </w:t>
      </w:r>
      <w:r w:rsidR="00E808EE">
        <w:t xml:space="preserve"> </w:t>
      </w:r>
    </w:p>
    <w:p w14:paraId="64A05005" w14:textId="77777777" w:rsidR="00A10BF1" w:rsidRPr="009E3485" w:rsidRDefault="00A10BF1" w:rsidP="00A10BF1">
      <w:pPr>
        <w:rPr>
          <w:sz w:val="12"/>
          <w:szCs w:val="12"/>
        </w:rPr>
      </w:pPr>
    </w:p>
    <w:p w14:paraId="4DB02BFF" w14:textId="79035542" w:rsidR="00782306" w:rsidRPr="002E3DA1" w:rsidRDefault="00CE6E6D" w:rsidP="0035242F">
      <w:pPr>
        <w:rPr>
          <w:b/>
          <w:bCs/>
        </w:rPr>
      </w:pPr>
      <w:r>
        <w:rPr>
          <w:b/>
          <w:bCs/>
        </w:rPr>
        <w:t xml:space="preserve">EY (antes </w:t>
      </w:r>
      <w:r w:rsidR="00015B6E" w:rsidRPr="002E3DA1">
        <w:rPr>
          <w:b/>
          <w:bCs/>
        </w:rPr>
        <w:t>ARHUR ANDERSEN</w:t>
      </w:r>
      <w:r>
        <w:rPr>
          <w:b/>
          <w:bCs/>
        </w:rPr>
        <w:t>)</w:t>
      </w:r>
    </w:p>
    <w:p w14:paraId="2E8442B4" w14:textId="14FC26F0" w:rsidR="00E808EE" w:rsidRPr="009E3485" w:rsidRDefault="00A10BF1" w:rsidP="009E3485">
      <w:pPr>
        <w:tabs>
          <w:tab w:val="right" w:pos="9638"/>
        </w:tabs>
        <w:rPr>
          <w:i/>
          <w:iCs/>
        </w:rPr>
      </w:pPr>
      <w:r w:rsidRPr="009E3485">
        <w:rPr>
          <w:i/>
          <w:iCs/>
        </w:rPr>
        <w:t xml:space="preserve">Senior Experimentado </w:t>
      </w:r>
      <w:r w:rsidR="009E3485" w:rsidRPr="009E3485">
        <w:rPr>
          <w:i/>
          <w:iCs/>
        </w:rPr>
        <w:tab/>
      </w:r>
      <w:r w:rsidR="00E808EE" w:rsidRPr="009E3485">
        <w:rPr>
          <w:i/>
          <w:iCs/>
        </w:rPr>
        <w:t xml:space="preserve">1992 </w:t>
      </w:r>
      <w:r w:rsidR="009E3485" w:rsidRPr="009E3485">
        <w:rPr>
          <w:i/>
          <w:iCs/>
        </w:rPr>
        <w:t>-</w:t>
      </w:r>
      <w:r w:rsidR="00E808EE" w:rsidRPr="009E3485">
        <w:rPr>
          <w:i/>
          <w:iCs/>
        </w:rPr>
        <w:t xml:space="preserve"> 1997</w:t>
      </w:r>
    </w:p>
    <w:p w14:paraId="67ACDBCA" w14:textId="083431EA" w:rsidR="00782306" w:rsidRPr="00A10BF1" w:rsidRDefault="00E808EE" w:rsidP="00083012">
      <w:r>
        <w:t xml:space="preserve">Consultora de la </w:t>
      </w:r>
      <w:r w:rsidR="00A10BF1" w:rsidRPr="00A10BF1">
        <w:t>división de asesoría legal y tributaria</w:t>
      </w:r>
      <w:r>
        <w:t xml:space="preserve"> para empresas de </w:t>
      </w:r>
      <w:r w:rsidR="00A10BF1" w:rsidRPr="00A10BF1">
        <w:t>servicios</w:t>
      </w:r>
      <w:r>
        <w:t xml:space="preserve"> como </w:t>
      </w:r>
      <w:r w:rsidR="00A10BF1" w:rsidRPr="00A10BF1">
        <w:t xml:space="preserve"> </w:t>
      </w:r>
      <w:r>
        <w:t xml:space="preserve">Minería, Petróleo, Telecomunicaciones, Banca y Servicios en General. </w:t>
      </w:r>
      <w:r w:rsidR="004F6F03">
        <w:t xml:space="preserve">M&amp;A y Due Dilligence. </w:t>
      </w:r>
    </w:p>
    <w:p w14:paraId="5B06B7BF" w14:textId="77777777" w:rsidR="009C7799" w:rsidRPr="009E3485" w:rsidRDefault="009C7799" w:rsidP="00A10BF1">
      <w:pPr>
        <w:rPr>
          <w:b/>
          <w:bCs/>
          <w:sz w:val="12"/>
          <w:szCs w:val="12"/>
        </w:rPr>
      </w:pPr>
    </w:p>
    <w:p w14:paraId="3425C041" w14:textId="2CA41167" w:rsidR="009E3485" w:rsidRDefault="009E3485" w:rsidP="009E3485">
      <w:pPr>
        <w:jc w:val="center"/>
        <w:rPr>
          <w:b/>
          <w:bCs/>
          <w:sz w:val="26"/>
          <w:szCs w:val="26"/>
        </w:rPr>
      </w:pPr>
      <w:r w:rsidRPr="009E3485">
        <w:rPr>
          <w:b/>
          <w:bCs/>
          <w:sz w:val="26"/>
          <w:szCs w:val="26"/>
        </w:rPr>
        <w:t>Estudios</w:t>
      </w:r>
    </w:p>
    <w:p w14:paraId="01472E09" w14:textId="77777777" w:rsidR="009E3485" w:rsidRPr="009E3485" w:rsidRDefault="009E3485" w:rsidP="009E3485">
      <w:pPr>
        <w:jc w:val="center"/>
        <w:rPr>
          <w:b/>
          <w:bCs/>
          <w:sz w:val="6"/>
          <w:szCs w:val="6"/>
        </w:rPr>
      </w:pPr>
    </w:p>
    <w:p w14:paraId="6C02D758" w14:textId="56B2BDB2" w:rsidR="009C7799" w:rsidRPr="00A10BF1" w:rsidRDefault="009C7799" w:rsidP="00366350">
      <w:pPr>
        <w:pStyle w:val="Prrafodelista"/>
        <w:numPr>
          <w:ilvl w:val="0"/>
          <w:numId w:val="13"/>
        </w:numPr>
        <w:ind w:left="284" w:hanging="284"/>
      </w:pPr>
      <w:r w:rsidRPr="00BB137E">
        <w:t>M</w:t>
      </w:r>
      <w:r w:rsidR="00C023AC" w:rsidRPr="00BB137E">
        <w:t xml:space="preserve">aster </w:t>
      </w:r>
      <w:r w:rsidR="00240CD5" w:rsidRPr="00BB137E">
        <w:t>of Business Administration-M</w:t>
      </w:r>
      <w:r w:rsidRPr="00BB137E">
        <w:t>BA</w:t>
      </w:r>
      <w:r w:rsidR="00240CD5" w:rsidRPr="00BB137E">
        <w:t xml:space="preserve">, </w:t>
      </w:r>
      <w:r>
        <w:t>Universidad Politécnica de Madrid, Feb 2020</w:t>
      </w:r>
      <w:r w:rsidR="008E3A1B">
        <w:t xml:space="preserve">- </w:t>
      </w:r>
      <w:r>
        <w:t>2021</w:t>
      </w:r>
      <w:r w:rsidR="004901DB">
        <w:t xml:space="preserve"> (SUNEDU) </w:t>
      </w:r>
    </w:p>
    <w:p w14:paraId="6928C808" w14:textId="1DAFA16B" w:rsidR="00015B6E" w:rsidRDefault="00D81A79" w:rsidP="00366350">
      <w:pPr>
        <w:pStyle w:val="Prrafodelista"/>
        <w:numPr>
          <w:ilvl w:val="0"/>
          <w:numId w:val="13"/>
        </w:numPr>
        <w:ind w:left="284" w:hanging="284"/>
      </w:pPr>
      <w:r>
        <w:t xml:space="preserve">Estudios </w:t>
      </w:r>
      <w:r w:rsidR="00015B6E">
        <w:t>Maestría en Derecho Tributario</w:t>
      </w:r>
      <w:r w:rsidR="00240CD5">
        <w:t>,</w:t>
      </w:r>
      <w:r w:rsidR="009E3485">
        <w:t xml:space="preserve"> </w:t>
      </w:r>
      <w:r w:rsidR="00015B6E">
        <w:t>Universidad Católica del Perú</w:t>
      </w:r>
      <w:r w:rsidR="009E3485">
        <w:t>, 2010-2013</w:t>
      </w:r>
    </w:p>
    <w:p w14:paraId="5AE43101" w14:textId="417E21ED" w:rsidR="009C7799" w:rsidRDefault="009E3485" w:rsidP="009C7799">
      <w:pPr>
        <w:pStyle w:val="Prrafodelista"/>
        <w:numPr>
          <w:ilvl w:val="0"/>
          <w:numId w:val="13"/>
        </w:numPr>
        <w:ind w:left="284" w:hanging="284"/>
      </w:pPr>
      <w:r w:rsidRPr="00A10BF1">
        <w:t>Contador Público Colegiado</w:t>
      </w:r>
      <w:r w:rsidR="00240CD5">
        <w:t>,</w:t>
      </w:r>
      <w:r>
        <w:t xml:space="preserve"> </w:t>
      </w:r>
      <w:r w:rsidR="009C7799" w:rsidRPr="00A10BF1">
        <w:t>Universidad Nacional Mayor de San Mar</w:t>
      </w:r>
      <w:r w:rsidR="009C7799">
        <w:t>cos</w:t>
      </w:r>
      <w:r w:rsidR="00BB137E">
        <w:t>-Inscrito en SUNEDU</w:t>
      </w:r>
    </w:p>
    <w:p w14:paraId="3FC09A17" w14:textId="77777777" w:rsidR="009C7799" w:rsidRDefault="009C7799" w:rsidP="009C7799">
      <w:pPr>
        <w:rPr>
          <w:b/>
          <w:bCs/>
          <w:sz w:val="12"/>
          <w:szCs w:val="12"/>
        </w:rPr>
      </w:pPr>
    </w:p>
    <w:p w14:paraId="125B4526" w14:textId="65F19872" w:rsidR="009E3485" w:rsidRDefault="009E3485" w:rsidP="009E3485">
      <w:pPr>
        <w:jc w:val="center"/>
        <w:rPr>
          <w:b/>
          <w:bCs/>
          <w:sz w:val="26"/>
          <w:szCs w:val="26"/>
        </w:rPr>
      </w:pPr>
      <w:r w:rsidRPr="009E3485">
        <w:rPr>
          <w:b/>
          <w:bCs/>
          <w:sz w:val="26"/>
          <w:szCs w:val="26"/>
        </w:rPr>
        <w:t>Otros Cursos</w:t>
      </w:r>
    </w:p>
    <w:p w14:paraId="3866C29F" w14:textId="77777777" w:rsidR="009E3485" w:rsidRPr="009E3485" w:rsidRDefault="009E3485" w:rsidP="009E3485">
      <w:pPr>
        <w:jc w:val="center"/>
        <w:rPr>
          <w:b/>
          <w:bCs/>
          <w:sz w:val="6"/>
          <w:szCs w:val="6"/>
        </w:rPr>
      </w:pPr>
    </w:p>
    <w:p w14:paraId="2D535250" w14:textId="4BFAD0A1" w:rsidR="006F50B4" w:rsidRDefault="006F50B4" w:rsidP="006F50B4">
      <w:pPr>
        <w:pStyle w:val="Prrafodelista"/>
        <w:numPr>
          <w:ilvl w:val="0"/>
          <w:numId w:val="13"/>
        </w:numPr>
        <w:ind w:left="284" w:hanging="284"/>
      </w:pPr>
      <w:r w:rsidRPr="00240CD5">
        <w:rPr>
          <w:lang w:val="en-US"/>
        </w:rPr>
        <w:t>Chief Digital Officer</w:t>
      </w:r>
      <w:r w:rsidR="00240CD5" w:rsidRPr="00240CD5">
        <w:rPr>
          <w:lang w:val="en-US"/>
        </w:rPr>
        <w:t>- MIT (Massachusetts Institute)</w:t>
      </w:r>
      <w:r w:rsidRPr="00240CD5">
        <w:rPr>
          <w:lang w:val="en-US"/>
        </w:rPr>
        <w:t xml:space="preserve">. </w:t>
      </w:r>
      <w:r w:rsidR="008D020A" w:rsidRPr="008D020A">
        <w:t>C</w:t>
      </w:r>
      <w:r w:rsidR="008D020A">
        <w:t>oncluído 2l 25 de febrero 2025</w:t>
      </w:r>
      <w:r w:rsidR="00D34A3A">
        <w:t xml:space="preserve">. </w:t>
      </w:r>
      <w:r w:rsidR="00083012">
        <w:t>Certificada en Liderazgo en la Innovación, Teconologías Emergentes, Plataformas Digitales</w:t>
      </w:r>
      <w:r w:rsidR="008D020A">
        <w:t>,</w:t>
      </w:r>
      <w:r w:rsidR="00D34A3A">
        <w:t xml:space="preserve"> </w:t>
      </w:r>
      <w:r w:rsidR="00083012">
        <w:t>Inte</w:t>
      </w:r>
      <w:r w:rsidR="009E0456">
        <w:t xml:space="preserve">ligencia </w:t>
      </w:r>
      <w:r w:rsidR="00083012">
        <w:t>Artifical</w:t>
      </w:r>
      <w:r w:rsidR="008D020A">
        <w:t>, Gestión de la tranformación digital en una empresa, diseño en innovación bajo la metodología del MIT</w:t>
      </w:r>
      <w:r w:rsidR="00D34A3A">
        <w:t>.</w:t>
      </w:r>
    </w:p>
    <w:p w14:paraId="708997E8" w14:textId="712B3DE3" w:rsidR="006F50B4" w:rsidRDefault="006F50B4" w:rsidP="006F50B4">
      <w:pPr>
        <w:pStyle w:val="Prrafodelista"/>
        <w:numPr>
          <w:ilvl w:val="0"/>
          <w:numId w:val="13"/>
        </w:numPr>
        <w:ind w:left="284" w:hanging="284"/>
      </w:pPr>
      <w:r>
        <w:t xml:space="preserve">Programa de Especialización para Directorios </w:t>
      </w:r>
      <w:r w:rsidR="009E3485">
        <w:t>-</w:t>
      </w:r>
      <w:r>
        <w:t xml:space="preserve"> International Week, 9 al 11 de mayo 2023. IESE Busine</w:t>
      </w:r>
      <w:r w:rsidR="00B35459">
        <w:t>s</w:t>
      </w:r>
      <w:r>
        <w:t xml:space="preserve">s School University of Navarra-PAD  </w:t>
      </w:r>
    </w:p>
    <w:p w14:paraId="69959F1B" w14:textId="23F40E01" w:rsidR="006F50B4" w:rsidRDefault="006F50B4" w:rsidP="006F50B4">
      <w:pPr>
        <w:pStyle w:val="Prrafodelista"/>
        <w:numPr>
          <w:ilvl w:val="0"/>
          <w:numId w:val="13"/>
        </w:numPr>
        <w:ind w:left="284" w:hanging="284"/>
      </w:pPr>
      <w:r>
        <w:t xml:space="preserve">Programa de Formación para Directorio, PAD Universidad de Piura </w:t>
      </w:r>
      <w:r w:rsidR="009E3485">
        <w:t>-</w:t>
      </w:r>
      <w:r>
        <w:t xml:space="preserve"> Escuela de Dirección, mayo-julio 2022</w:t>
      </w:r>
    </w:p>
    <w:p w14:paraId="2C05CA5E" w14:textId="22F21C36" w:rsidR="006F50B4" w:rsidRPr="00A10BF1" w:rsidRDefault="006F50B4" w:rsidP="006F50B4">
      <w:pPr>
        <w:pStyle w:val="Prrafodelista"/>
        <w:numPr>
          <w:ilvl w:val="0"/>
          <w:numId w:val="13"/>
        </w:numPr>
        <w:ind w:left="284" w:hanging="284"/>
      </w:pPr>
      <w:r>
        <w:t xml:space="preserve">CEO Leadership  Program, IESE Business School </w:t>
      </w:r>
      <w:r w:rsidR="009E3485">
        <w:t>-</w:t>
      </w:r>
      <w:r>
        <w:t xml:space="preserve"> Universidad de Navarra, 31 de mayo a 3 de junio 2022</w:t>
      </w:r>
    </w:p>
    <w:p w14:paraId="42EBD4A1" w14:textId="3D3108ED" w:rsidR="00BA2642" w:rsidRDefault="00BA2642" w:rsidP="00366350">
      <w:pPr>
        <w:pStyle w:val="Prrafodelista"/>
        <w:numPr>
          <w:ilvl w:val="0"/>
          <w:numId w:val="14"/>
        </w:numPr>
        <w:ind w:left="284" w:hanging="284"/>
      </w:pPr>
      <w:r>
        <w:t>C</w:t>
      </w:r>
      <w:r w:rsidR="006F50B4">
        <w:t xml:space="preserve">urso </w:t>
      </w:r>
      <w:r>
        <w:t>en Líder Ágil (Business Agility)</w:t>
      </w:r>
      <w:r w:rsidR="00B91CAB">
        <w:t>,</w:t>
      </w:r>
      <w:r>
        <w:t xml:space="preserve"> </w:t>
      </w:r>
      <w:r w:rsidR="000C68F9">
        <w:t>2020</w:t>
      </w:r>
    </w:p>
    <w:p w14:paraId="5E73468B" w14:textId="77777777" w:rsidR="006300ED" w:rsidRPr="009E3485" w:rsidRDefault="006300ED" w:rsidP="009E0456">
      <w:pPr>
        <w:tabs>
          <w:tab w:val="num" w:pos="-2520"/>
        </w:tabs>
      </w:pPr>
    </w:p>
    <w:sectPr w:rsidR="006300ED" w:rsidRPr="009E3485" w:rsidSect="00017633">
      <w:headerReference w:type="default" r:id="rId9"/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0904E" w14:textId="77777777" w:rsidR="006B1A2D" w:rsidRDefault="006B1A2D" w:rsidP="009C7799">
      <w:r>
        <w:separator/>
      </w:r>
    </w:p>
  </w:endnote>
  <w:endnote w:type="continuationSeparator" w:id="0">
    <w:p w14:paraId="361310C3" w14:textId="77777777" w:rsidR="006B1A2D" w:rsidRDefault="006B1A2D" w:rsidP="009C7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F8F6D" w14:textId="77777777" w:rsidR="006B1A2D" w:rsidRDefault="006B1A2D" w:rsidP="009C7799">
      <w:r>
        <w:separator/>
      </w:r>
    </w:p>
  </w:footnote>
  <w:footnote w:type="continuationSeparator" w:id="0">
    <w:p w14:paraId="2034AEEE" w14:textId="77777777" w:rsidR="006B1A2D" w:rsidRDefault="006B1A2D" w:rsidP="009C77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7CA87" w14:textId="16D4097A" w:rsidR="009E3485" w:rsidRPr="00D06E94" w:rsidRDefault="009E3485" w:rsidP="009E3485">
    <w:pPr>
      <w:autoSpaceDE w:val="0"/>
      <w:autoSpaceDN w:val="0"/>
      <w:jc w:val="center"/>
      <w:rPr>
        <w:rFonts w:ascii="Calibri" w:eastAsia="Times New Roman" w:hAnsi="Calibri" w:cs="Calibri"/>
        <w:bCs/>
        <w:color w:val="A6A6A6"/>
        <w:sz w:val="20"/>
        <w:lang w:val="es-CL"/>
      </w:rPr>
    </w:pPr>
    <w:bookmarkStart w:id="1" w:name="_Hlk93925725"/>
    <w:bookmarkStart w:id="2" w:name="_Hlk93925726"/>
    <w:bookmarkStart w:id="3" w:name="_Hlk93943493"/>
    <w:bookmarkStart w:id="4" w:name="_Hlk93943494"/>
    <w:bookmarkStart w:id="5" w:name="_Hlk96446606"/>
    <w:bookmarkStart w:id="6" w:name="_Hlk96446607"/>
    <w:bookmarkStart w:id="7" w:name="_Hlk122087102"/>
    <w:bookmarkStart w:id="8" w:name="_Hlk122087103"/>
    <w:bookmarkStart w:id="9" w:name="_Hlk125537078"/>
    <w:r>
      <w:rPr>
        <w:rFonts w:ascii="Calibri" w:eastAsia="Times New Roman" w:hAnsi="Calibri" w:cs="Calibri"/>
        <w:bCs/>
        <w:color w:val="A6A6A6"/>
        <w:sz w:val="20"/>
        <w:lang w:val="es-CL"/>
      </w:rPr>
      <w:t>Maria Perales</w:t>
    </w:r>
    <w:r w:rsidRPr="006F4F98">
      <w:rPr>
        <w:rFonts w:ascii="Calibri" w:eastAsia="Times New Roman" w:hAnsi="Calibri" w:cs="Calibri"/>
        <w:bCs/>
        <w:color w:val="A6A6A6"/>
        <w:sz w:val="20"/>
        <w:lang w:val="es-CL"/>
      </w:rPr>
      <w:t xml:space="preserve"> ● </w:t>
    </w:r>
    <w:r>
      <w:rPr>
        <w:rFonts w:ascii="Calibri" w:eastAsia="Times New Roman" w:hAnsi="Calibri" w:cs="Calibri"/>
        <w:bCs/>
        <w:color w:val="A6A6A6"/>
        <w:sz w:val="20"/>
        <w:lang w:val="es-CL"/>
      </w:rPr>
      <w:t>mperalesb</w:t>
    </w:r>
    <w:r w:rsidRPr="006F4F98">
      <w:rPr>
        <w:rFonts w:ascii="Calibri" w:eastAsia="Times New Roman" w:hAnsi="Calibri" w:cs="Calibri"/>
        <w:bCs/>
        <w:color w:val="A6A6A6"/>
        <w:sz w:val="20"/>
        <w:lang w:val="es-CL"/>
      </w:rPr>
      <w:t>@</w:t>
    </w:r>
    <w:r>
      <w:rPr>
        <w:rFonts w:ascii="Calibri" w:eastAsia="Times New Roman" w:hAnsi="Calibri" w:cs="Calibri"/>
        <w:bCs/>
        <w:color w:val="A6A6A6"/>
        <w:sz w:val="20"/>
        <w:lang w:val="es-CL"/>
      </w:rPr>
      <w:t>hot</w:t>
    </w:r>
    <w:r w:rsidRPr="006F4F98">
      <w:rPr>
        <w:rFonts w:ascii="Calibri" w:eastAsia="Times New Roman" w:hAnsi="Calibri" w:cs="Calibri"/>
        <w:bCs/>
        <w:color w:val="A6A6A6"/>
        <w:sz w:val="20"/>
        <w:lang w:val="es-CL"/>
      </w:rPr>
      <w:t>mail.com ● 9</w:t>
    </w:r>
    <w:r>
      <w:rPr>
        <w:rFonts w:ascii="Calibri" w:eastAsia="Times New Roman" w:hAnsi="Calibri" w:cs="Calibri"/>
        <w:bCs/>
        <w:color w:val="A6A6A6"/>
        <w:sz w:val="20"/>
        <w:lang w:val="es-CL"/>
      </w:rPr>
      <w:t xml:space="preserve">98 093 157 </w:t>
    </w:r>
    <w:r w:rsidRPr="006F4F98">
      <w:rPr>
        <w:rFonts w:ascii="Calibri" w:eastAsia="Times New Roman" w:hAnsi="Calibri" w:cs="Calibri"/>
        <w:bCs/>
        <w:color w:val="A6A6A6"/>
        <w:sz w:val="20"/>
        <w:lang w:val="es-CL"/>
      </w:rPr>
      <w:t>● Página 2</w:t>
    </w:r>
    <w:bookmarkEnd w:id="1"/>
    <w:bookmarkEnd w:id="2"/>
    <w:bookmarkEnd w:id="3"/>
    <w:bookmarkEnd w:id="4"/>
    <w:bookmarkEnd w:id="5"/>
    <w:bookmarkEnd w:id="6"/>
    <w:bookmarkEnd w:id="7"/>
    <w:bookmarkEnd w:id="8"/>
  </w:p>
  <w:bookmarkEnd w:id="9"/>
  <w:p w14:paraId="3E6C3B43" w14:textId="77777777" w:rsidR="009E3485" w:rsidRDefault="009E348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56BF4" w14:textId="77777777" w:rsidR="006300ED" w:rsidRPr="00D06E94" w:rsidRDefault="006300ED" w:rsidP="009E3485">
    <w:pPr>
      <w:autoSpaceDE w:val="0"/>
      <w:autoSpaceDN w:val="0"/>
      <w:jc w:val="center"/>
      <w:rPr>
        <w:rFonts w:ascii="Calibri" w:eastAsia="Times New Roman" w:hAnsi="Calibri" w:cs="Calibri"/>
        <w:bCs/>
        <w:color w:val="A6A6A6"/>
        <w:sz w:val="20"/>
        <w:lang w:val="es-CL"/>
      </w:rPr>
    </w:pPr>
    <w:r>
      <w:rPr>
        <w:rFonts w:ascii="Calibri" w:eastAsia="Times New Roman" w:hAnsi="Calibri" w:cs="Calibri"/>
        <w:bCs/>
        <w:color w:val="A6A6A6"/>
        <w:sz w:val="20"/>
        <w:lang w:val="es-CL"/>
      </w:rPr>
      <w:t>Maria Perales</w:t>
    </w:r>
    <w:r w:rsidRPr="006F4F98">
      <w:rPr>
        <w:rFonts w:ascii="Calibri" w:eastAsia="Times New Roman" w:hAnsi="Calibri" w:cs="Calibri"/>
        <w:bCs/>
        <w:color w:val="A6A6A6"/>
        <w:sz w:val="20"/>
        <w:lang w:val="es-CL"/>
      </w:rPr>
      <w:t xml:space="preserve"> ● </w:t>
    </w:r>
    <w:r>
      <w:rPr>
        <w:rFonts w:ascii="Calibri" w:eastAsia="Times New Roman" w:hAnsi="Calibri" w:cs="Calibri"/>
        <w:bCs/>
        <w:color w:val="A6A6A6"/>
        <w:sz w:val="20"/>
        <w:lang w:val="es-CL"/>
      </w:rPr>
      <w:t>mperalesb</w:t>
    </w:r>
    <w:r w:rsidRPr="006F4F98">
      <w:rPr>
        <w:rFonts w:ascii="Calibri" w:eastAsia="Times New Roman" w:hAnsi="Calibri" w:cs="Calibri"/>
        <w:bCs/>
        <w:color w:val="A6A6A6"/>
        <w:sz w:val="20"/>
        <w:lang w:val="es-CL"/>
      </w:rPr>
      <w:t>@</w:t>
    </w:r>
    <w:r>
      <w:rPr>
        <w:rFonts w:ascii="Calibri" w:eastAsia="Times New Roman" w:hAnsi="Calibri" w:cs="Calibri"/>
        <w:bCs/>
        <w:color w:val="A6A6A6"/>
        <w:sz w:val="20"/>
        <w:lang w:val="es-CL"/>
      </w:rPr>
      <w:t>hot</w:t>
    </w:r>
    <w:r w:rsidRPr="006F4F98">
      <w:rPr>
        <w:rFonts w:ascii="Calibri" w:eastAsia="Times New Roman" w:hAnsi="Calibri" w:cs="Calibri"/>
        <w:bCs/>
        <w:color w:val="A6A6A6"/>
        <w:sz w:val="20"/>
        <w:lang w:val="es-CL"/>
      </w:rPr>
      <w:t>mail.com ● 9</w:t>
    </w:r>
    <w:r>
      <w:rPr>
        <w:rFonts w:ascii="Calibri" w:eastAsia="Times New Roman" w:hAnsi="Calibri" w:cs="Calibri"/>
        <w:bCs/>
        <w:color w:val="A6A6A6"/>
        <w:sz w:val="20"/>
        <w:lang w:val="es-CL"/>
      </w:rPr>
      <w:t xml:space="preserve">98 093 157 </w:t>
    </w:r>
    <w:r w:rsidRPr="006F4F98">
      <w:rPr>
        <w:rFonts w:ascii="Calibri" w:eastAsia="Times New Roman" w:hAnsi="Calibri" w:cs="Calibri"/>
        <w:bCs/>
        <w:color w:val="A6A6A6"/>
        <w:sz w:val="20"/>
        <w:lang w:val="es-CL"/>
      </w:rPr>
      <w:t>● Página 2</w:t>
    </w:r>
  </w:p>
  <w:p w14:paraId="061B322E" w14:textId="77777777" w:rsidR="006300ED" w:rsidRDefault="006300E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420F"/>
    <w:multiLevelType w:val="hybridMultilevel"/>
    <w:tmpl w:val="0EF4FF78"/>
    <w:lvl w:ilvl="0" w:tplc="2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E581D"/>
    <w:multiLevelType w:val="hybridMultilevel"/>
    <w:tmpl w:val="CDF279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97DC9"/>
    <w:multiLevelType w:val="hybridMultilevel"/>
    <w:tmpl w:val="9650EB5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5B673F"/>
    <w:multiLevelType w:val="hybridMultilevel"/>
    <w:tmpl w:val="4FAE49E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930C6F"/>
    <w:multiLevelType w:val="hybridMultilevel"/>
    <w:tmpl w:val="6D62AE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5B3AC8"/>
    <w:multiLevelType w:val="hybridMultilevel"/>
    <w:tmpl w:val="D81AFC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ED79E6"/>
    <w:multiLevelType w:val="hybridMultilevel"/>
    <w:tmpl w:val="8D1C100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341825"/>
    <w:multiLevelType w:val="hybridMultilevel"/>
    <w:tmpl w:val="FFE0EBB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783DD7"/>
    <w:multiLevelType w:val="hybridMultilevel"/>
    <w:tmpl w:val="1D7200B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360E0B"/>
    <w:multiLevelType w:val="hybridMultilevel"/>
    <w:tmpl w:val="B838C25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22382"/>
    <w:multiLevelType w:val="hybridMultilevel"/>
    <w:tmpl w:val="C7EAD70A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88F335B"/>
    <w:multiLevelType w:val="hybridMultilevel"/>
    <w:tmpl w:val="BFA6D22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50087C"/>
    <w:multiLevelType w:val="hybridMultilevel"/>
    <w:tmpl w:val="BBB6B36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AF66D9E"/>
    <w:multiLevelType w:val="hybridMultilevel"/>
    <w:tmpl w:val="638A30B8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CCA0DC2"/>
    <w:multiLevelType w:val="hybridMultilevel"/>
    <w:tmpl w:val="5BEAAF9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13571A5"/>
    <w:multiLevelType w:val="hybridMultilevel"/>
    <w:tmpl w:val="2FB6B81A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29C4E82"/>
    <w:multiLevelType w:val="hybridMultilevel"/>
    <w:tmpl w:val="0ECAC45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7D349CF"/>
    <w:multiLevelType w:val="hybridMultilevel"/>
    <w:tmpl w:val="EDA208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0B266F"/>
    <w:multiLevelType w:val="hybridMultilevel"/>
    <w:tmpl w:val="4724B28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AE64300"/>
    <w:multiLevelType w:val="hybridMultilevel"/>
    <w:tmpl w:val="6AC6A29A"/>
    <w:lvl w:ilvl="0" w:tplc="2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0A5471"/>
    <w:multiLevelType w:val="hybridMultilevel"/>
    <w:tmpl w:val="7AA6CC2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7B064E"/>
    <w:multiLevelType w:val="hybridMultilevel"/>
    <w:tmpl w:val="02EEADD8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5633000"/>
    <w:multiLevelType w:val="hybridMultilevel"/>
    <w:tmpl w:val="367203DC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81B79BE"/>
    <w:multiLevelType w:val="hybridMultilevel"/>
    <w:tmpl w:val="8850D30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81C1F5A"/>
    <w:multiLevelType w:val="hybridMultilevel"/>
    <w:tmpl w:val="5CD6EEDA"/>
    <w:lvl w:ilvl="0" w:tplc="2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3A76EF"/>
    <w:multiLevelType w:val="hybridMultilevel"/>
    <w:tmpl w:val="DD20AA88"/>
    <w:lvl w:ilvl="0" w:tplc="2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2A55E1"/>
    <w:multiLevelType w:val="hybridMultilevel"/>
    <w:tmpl w:val="E308473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2B10BE7"/>
    <w:multiLevelType w:val="hybridMultilevel"/>
    <w:tmpl w:val="8230E3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904B44"/>
    <w:multiLevelType w:val="hybridMultilevel"/>
    <w:tmpl w:val="534289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7059EC"/>
    <w:multiLevelType w:val="hybridMultilevel"/>
    <w:tmpl w:val="02BAFCB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CF8720C"/>
    <w:multiLevelType w:val="hybridMultilevel"/>
    <w:tmpl w:val="0766355A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E6F579B"/>
    <w:multiLevelType w:val="hybridMultilevel"/>
    <w:tmpl w:val="3C6446E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2A861E9"/>
    <w:multiLevelType w:val="hybridMultilevel"/>
    <w:tmpl w:val="03926C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D97F54"/>
    <w:multiLevelType w:val="hybridMultilevel"/>
    <w:tmpl w:val="0CE03A5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AEA3CF2"/>
    <w:multiLevelType w:val="hybridMultilevel"/>
    <w:tmpl w:val="9732ECEE"/>
    <w:lvl w:ilvl="0" w:tplc="0C7AFB3A">
      <w:numFmt w:val="bullet"/>
      <w:lvlText w:val="-"/>
      <w:lvlJc w:val="left"/>
      <w:pPr>
        <w:tabs>
          <w:tab w:val="num" w:pos="2385"/>
        </w:tabs>
        <w:ind w:left="2385" w:hanging="405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066319"/>
    <w:multiLevelType w:val="hybridMultilevel"/>
    <w:tmpl w:val="E2A80D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03819">
    <w:abstractNumId w:val="2"/>
  </w:num>
  <w:num w:numId="2" w16cid:durableId="1460680634">
    <w:abstractNumId w:val="23"/>
  </w:num>
  <w:num w:numId="3" w16cid:durableId="555242506">
    <w:abstractNumId w:val="10"/>
  </w:num>
  <w:num w:numId="4" w16cid:durableId="1002515347">
    <w:abstractNumId w:val="26"/>
  </w:num>
  <w:num w:numId="5" w16cid:durableId="1941638301">
    <w:abstractNumId w:val="30"/>
  </w:num>
  <w:num w:numId="6" w16cid:durableId="855386205">
    <w:abstractNumId w:val="32"/>
  </w:num>
  <w:num w:numId="7" w16cid:durableId="538933070">
    <w:abstractNumId w:val="35"/>
  </w:num>
  <w:num w:numId="8" w16cid:durableId="30884113">
    <w:abstractNumId w:val="7"/>
  </w:num>
  <w:num w:numId="9" w16cid:durableId="496116535">
    <w:abstractNumId w:val="9"/>
  </w:num>
  <w:num w:numId="10" w16cid:durableId="94324419">
    <w:abstractNumId w:val="21"/>
  </w:num>
  <w:num w:numId="11" w16cid:durableId="2035302384">
    <w:abstractNumId w:val="34"/>
  </w:num>
  <w:num w:numId="12" w16cid:durableId="153374610">
    <w:abstractNumId w:val="13"/>
  </w:num>
  <w:num w:numId="13" w16cid:durableId="2008826321">
    <w:abstractNumId w:val="17"/>
  </w:num>
  <w:num w:numId="14" w16cid:durableId="761485821">
    <w:abstractNumId w:val="5"/>
  </w:num>
  <w:num w:numId="15" w16cid:durableId="1240359667">
    <w:abstractNumId w:val="22"/>
  </w:num>
  <w:num w:numId="16" w16cid:durableId="584462954">
    <w:abstractNumId w:val="18"/>
  </w:num>
  <w:num w:numId="17" w16cid:durableId="1072118370">
    <w:abstractNumId w:val="4"/>
  </w:num>
  <w:num w:numId="18" w16cid:durableId="464590332">
    <w:abstractNumId w:val="8"/>
  </w:num>
  <w:num w:numId="19" w16cid:durableId="1111897143">
    <w:abstractNumId w:val="31"/>
  </w:num>
  <w:num w:numId="20" w16cid:durableId="245847936">
    <w:abstractNumId w:val="3"/>
  </w:num>
  <w:num w:numId="21" w16cid:durableId="1491140805">
    <w:abstractNumId w:val="14"/>
  </w:num>
  <w:num w:numId="22" w16cid:durableId="1598175637">
    <w:abstractNumId w:val="28"/>
  </w:num>
  <w:num w:numId="23" w16cid:durableId="80417724">
    <w:abstractNumId w:val="27"/>
  </w:num>
  <w:num w:numId="24" w16cid:durableId="424887700">
    <w:abstractNumId w:val="1"/>
  </w:num>
  <w:num w:numId="25" w16cid:durableId="250548322">
    <w:abstractNumId w:val="16"/>
  </w:num>
  <w:num w:numId="26" w16cid:durableId="2900263">
    <w:abstractNumId w:val="11"/>
  </w:num>
  <w:num w:numId="27" w16cid:durableId="1826117158">
    <w:abstractNumId w:val="12"/>
  </w:num>
  <w:num w:numId="28" w16cid:durableId="1883789748">
    <w:abstractNumId w:val="6"/>
  </w:num>
  <w:num w:numId="29" w16cid:durableId="911159467">
    <w:abstractNumId w:val="24"/>
  </w:num>
  <w:num w:numId="30" w16cid:durableId="1830125460">
    <w:abstractNumId w:val="15"/>
  </w:num>
  <w:num w:numId="31" w16cid:durableId="398014083">
    <w:abstractNumId w:val="0"/>
  </w:num>
  <w:num w:numId="32" w16cid:durableId="638850383">
    <w:abstractNumId w:val="19"/>
  </w:num>
  <w:num w:numId="33" w16cid:durableId="1944072270">
    <w:abstractNumId w:val="25"/>
  </w:num>
  <w:num w:numId="34" w16cid:durableId="660305408">
    <w:abstractNumId w:val="20"/>
  </w:num>
  <w:num w:numId="35" w16cid:durableId="390739687">
    <w:abstractNumId w:val="33"/>
  </w:num>
  <w:num w:numId="36" w16cid:durableId="158907200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NotDisplayPageBoundaries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816"/>
    <w:rsid w:val="00015B6E"/>
    <w:rsid w:val="00017633"/>
    <w:rsid w:val="000209FD"/>
    <w:rsid w:val="00021CBB"/>
    <w:rsid w:val="00024BD2"/>
    <w:rsid w:val="00025CE8"/>
    <w:rsid w:val="00034FAC"/>
    <w:rsid w:val="00040972"/>
    <w:rsid w:val="000555FE"/>
    <w:rsid w:val="000733C2"/>
    <w:rsid w:val="00083012"/>
    <w:rsid w:val="00085558"/>
    <w:rsid w:val="000901CC"/>
    <w:rsid w:val="00092206"/>
    <w:rsid w:val="000C68F9"/>
    <w:rsid w:val="000D5ABE"/>
    <w:rsid w:val="000D7315"/>
    <w:rsid w:val="000D7C02"/>
    <w:rsid w:val="000E6D72"/>
    <w:rsid w:val="000F796A"/>
    <w:rsid w:val="00110DBF"/>
    <w:rsid w:val="00115896"/>
    <w:rsid w:val="00140C66"/>
    <w:rsid w:val="00191639"/>
    <w:rsid w:val="00192919"/>
    <w:rsid w:val="001A4288"/>
    <w:rsid w:val="001B0492"/>
    <w:rsid w:val="001B4053"/>
    <w:rsid w:val="001F2BEE"/>
    <w:rsid w:val="00207C9D"/>
    <w:rsid w:val="00233842"/>
    <w:rsid w:val="00240CD5"/>
    <w:rsid w:val="00251B62"/>
    <w:rsid w:val="002609B0"/>
    <w:rsid w:val="00263554"/>
    <w:rsid w:val="00274EAF"/>
    <w:rsid w:val="0027662C"/>
    <w:rsid w:val="002A2AA6"/>
    <w:rsid w:val="002A47D4"/>
    <w:rsid w:val="002C1D1D"/>
    <w:rsid w:val="002C2CCB"/>
    <w:rsid w:val="002C4AE8"/>
    <w:rsid w:val="002E24B0"/>
    <w:rsid w:val="002E3DA1"/>
    <w:rsid w:val="002F4596"/>
    <w:rsid w:val="003056AE"/>
    <w:rsid w:val="003109AA"/>
    <w:rsid w:val="00341082"/>
    <w:rsid w:val="0035242F"/>
    <w:rsid w:val="00354C95"/>
    <w:rsid w:val="00366350"/>
    <w:rsid w:val="003823EB"/>
    <w:rsid w:val="00383358"/>
    <w:rsid w:val="003B070F"/>
    <w:rsid w:val="003D0572"/>
    <w:rsid w:val="003D2ABA"/>
    <w:rsid w:val="003F0167"/>
    <w:rsid w:val="004010F9"/>
    <w:rsid w:val="004134D0"/>
    <w:rsid w:val="00413A35"/>
    <w:rsid w:val="004170FA"/>
    <w:rsid w:val="00420536"/>
    <w:rsid w:val="004236D0"/>
    <w:rsid w:val="00423EB4"/>
    <w:rsid w:val="00434CE4"/>
    <w:rsid w:val="00435127"/>
    <w:rsid w:val="004767FE"/>
    <w:rsid w:val="00482BA6"/>
    <w:rsid w:val="00486ECF"/>
    <w:rsid w:val="004901DB"/>
    <w:rsid w:val="004907FA"/>
    <w:rsid w:val="00492499"/>
    <w:rsid w:val="004A6BF5"/>
    <w:rsid w:val="004B21CD"/>
    <w:rsid w:val="004C0C9E"/>
    <w:rsid w:val="004F4312"/>
    <w:rsid w:val="004F541F"/>
    <w:rsid w:val="004F6F03"/>
    <w:rsid w:val="004F7688"/>
    <w:rsid w:val="00501816"/>
    <w:rsid w:val="0053579C"/>
    <w:rsid w:val="00544653"/>
    <w:rsid w:val="005712FE"/>
    <w:rsid w:val="00581165"/>
    <w:rsid w:val="00584414"/>
    <w:rsid w:val="005A1C5A"/>
    <w:rsid w:val="005B311A"/>
    <w:rsid w:val="005B5BC1"/>
    <w:rsid w:val="005D2D23"/>
    <w:rsid w:val="005E2542"/>
    <w:rsid w:val="005E7835"/>
    <w:rsid w:val="005F0EB2"/>
    <w:rsid w:val="005F0FD3"/>
    <w:rsid w:val="005F28E8"/>
    <w:rsid w:val="005F60DE"/>
    <w:rsid w:val="00614CCF"/>
    <w:rsid w:val="006300ED"/>
    <w:rsid w:val="0063230C"/>
    <w:rsid w:val="00651A90"/>
    <w:rsid w:val="00657499"/>
    <w:rsid w:val="00661E4F"/>
    <w:rsid w:val="00663C23"/>
    <w:rsid w:val="006760F0"/>
    <w:rsid w:val="00684D7B"/>
    <w:rsid w:val="006A0098"/>
    <w:rsid w:val="006B1A2D"/>
    <w:rsid w:val="006C17ED"/>
    <w:rsid w:val="006E1772"/>
    <w:rsid w:val="006E2C99"/>
    <w:rsid w:val="006E578F"/>
    <w:rsid w:val="006F50B4"/>
    <w:rsid w:val="00717772"/>
    <w:rsid w:val="00733DF8"/>
    <w:rsid w:val="007426AE"/>
    <w:rsid w:val="00782306"/>
    <w:rsid w:val="007855CC"/>
    <w:rsid w:val="00793BF7"/>
    <w:rsid w:val="00794C45"/>
    <w:rsid w:val="007A29E8"/>
    <w:rsid w:val="007D1B15"/>
    <w:rsid w:val="007E19AB"/>
    <w:rsid w:val="007E5EF8"/>
    <w:rsid w:val="007F1365"/>
    <w:rsid w:val="007F7D45"/>
    <w:rsid w:val="00804931"/>
    <w:rsid w:val="008232BD"/>
    <w:rsid w:val="00837403"/>
    <w:rsid w:val="00841E16"/>
    <w:rsid w:val="008437C7"/>
    <w:rsid w:val="00870449"/>
    <w:rsid w:val="008905AE"/>
    <w:rsid w:val="008B01DB"/>
    <w:rsid w:val="008C27E1"/>
    <w:rsid w:val="008D020A"/>
    <w:rsid w:val="008D0AF7"/>
    <w:rsid w:val="008D1893"/>
    <w:rsid w:val="008E3A1B"/>
    <w:rsid w:val="008F26D9"/>
    <w:rsid w:val="008F6CE7"/>
    <w:rsid w:val="00910276"/>
    <w:rsid w:val="00940623"/>
    <w:rsid w:val="0094677E"/>
    <w:rsid w:val="0095337C"/>
    <w:rsid w:val="009660BB"/>
    <w:rsid w:val="009817FB"/>
    <w:rsid w:val="00982C79"/>
    <w:rsid w:val="00994F18"/>
    <w:rsid w:val="009C6D43"/>
    <w:rsid w:val="009C7799"/>
    <w:rsid w:val="009E0456"/>
    <w:rsid w:val="009E3485"/>
    <w:rsid w:val="009F249E"/>
    <w:rsid w:val="009F3F16"/>
    <w:rsid w:val="009F5004"/>
    <w:rsid w:val="009F5BEB"/>
    <w:rsid w:val="00A10BF1"/>
    <w:rsid w:val="00A13FF6"/>
    <w:rsid w:val="00A31597"/>
    <w:rsid w:val="00A40607"/>
    <w:rsid w:val="00A64ACC"/>
    <w:rsid w:val="00A8317C"/>
    <w:rsid w:val="00A84FC8"/>
    <w:rsid w:val="00A879B5"/>
    <w:rsid w:val="00A92855"/>
    <w:rsid w:val="00A96179"/>
    <w:rsid w:val="00AA0E54"/>
    <w:rsid w:val="00AB4531"/>
    <w:rsid w:val="00AC5781"/>
    <w:rsid w:val="00AC71CA"/>
    <w:rsid w:val="00AD1AEF"/>
    <w:rsid w:val="00B35459"/>
    <w:rsid w:val="00B412F2"/>
    <w:rsid w:val="00B44B1A"/>
    <w:rsid w:val="00B60488"/>
    <w:rsid w:val="00B82D29"/>
    <w:rsid w:val="00B91CAB"/>
    <w:rsid w:val="00BA07B5"/>
    <w:rsid w:val="00BA2642"/>
    <w:rsid w:val="00BB137E"/>
    <w:rsid w:val="00BC4D2C"/>
    <w:rsid w:val="00BD4F70"/>
    <w:rsid w:val="00C023AC"/>
    <w:rsid w:val="00C05BD4"/>
    <w:rsid w:val="00C3638D"/>
    <w:rsid w:val="00C51EF4"/>
    <w:rsid w:val="00C5758F"/>
    <w:rsid w:val="00C90ECC"/>
    <w:rsid w:val="00CB0B5B"/>
    <w:rsid w:val="00CC7F5A"/>
    <w:rsid w:val="00CD12BC"/>
    <w:rsid w:val="00CD1E5F"/>
    <w:rsid w:val="00CD7261"/>
    <w:rsid w:val="00CE6E6D"/>
    <w:rsid w:val="00CF1B2C"/>
    <w:rsid w:val="00CF7E30"/>
    <w:rsid w:val="00D2157A"/>
    <w:rsid w:val="00D34A3A"/>
    <w:rsid w:val="00D533D5"/>
    <w:rsid w:val="00D55B8F"/>
    <w:rsid w:val="00D8001D"/>
    <w:rsid w:val="00D81A79"/>
    <w:rsid w:val="00D827BE"/>
    <w:rsid w:val="00DB2AA9"/>
    <w:rsid w:val="00DE2A7A"/>
    <w:rsid w:val="00DF100C"/>
    <w:rsid w:val="00DF4B66"/>
    <w:rsid w:val="00E062C4"/>
    <w:rsid w:val="00E104EB"/>
    <w:rsid w:val="00E46B11"/>
    <w:rsid w:val="00E71199"/>
    <w:rsid w:val="00E7194D"/>
    <w:rsid w:val="00E808EE"/>
    <w:rsid w:val="00E8159C"/>
    <w:rsid w:val="00EB60C4"/>
    <w:rsid w:val="00EE0302"/>
    <w:rsid w:val="00EE37BF"/>
    <w:rsid w:val="00EF3BB0"/>
    <w:rsid w:val="00EF3D1C"/>
    <w:rsid w:val="00F35DFE"/>
    <w:rsid w:val="00F419CE"/>
    <w:rsid w:val="00F522C4"/>
    <w:rsid w:val="00F861A6"/>
    <w:rsid w:val="00FB29F0"/>
    <w:rsid w:val="00FB49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8D27C19"/>
  <w15:docId w15:val="{6F61FB86-C007-4C5D-A92A-8C7CC7D9F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0181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660B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660BB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semiHidden/>
    <w:rsid w:val="00A10BF1"/>
    <w:rPr>
      <w:rFonts w:ascii="Arial" w:eastAsia="Times New Roman" w:hAnsi="Arial" w:cs="Arial"/>
      <w:sz w:val="20"/>
      <w:szCs w:val="20"/>
      <w:lang w:val="es-ES_tradnl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A10BF1"/>
    <w:rPr>
      <w:rFonts w:ascii="Arial" w:eastAsia="Times New Roman" w:hAnsi="Arial" w:cs="Arial"/>
      <w:sz w:val="20"/>
      <w:szCs w:val="20"/>
      <w:lang w:val="es-ES_tradnl" w:eastAsia="es-ES"/>
    </w:rPr>
  </w:style>
  <w:style w:type="character" w:styleId="Hipervnculo">
    <w:name w:val="Hyperlink"/>
    <w:basedOn w:val="Fuentedeprrafopredeter"/>
    <w:uiPriority w:val="99"/>
    <w:unhideWhenUsed/>
    <w:rsid w:val="005B311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311A"/>
    <w:rPr>
      <w:color w:val="605E5C"/>
      <w:shd w:val="clear" w:color="auto" w:fill="E1DFDD"/>
    </w:rPr>
  </w:style>
  <w:style w:type="character" w:customStyle="1" w:styleId="vanity-namedomain">
    <w:name w:val="vanity-name__domain"/>
    <w:basedOn w:val="Fuentedeprrafopredeter"/>
    <w:rsid w:val="005B311A"/>
  </w:style>
  <w:style w:type="character" w:styleId="Hipervnculovisitado">
    <w:name w:val="FollowedHyperlink"/>
    <w:basedOn w:val="Fuentedeprrafopredeter"/>
    <w:uiPriority w:val="99"/>
    <w:semiHidden/>
    <w:unhideWhenUsed/>
    <w:rsid w:val="00804931"/>
    <w:rPr>
      <w:color w:val="800080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E348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E3485"/>
  </w:style>
  <w:style w:type="paragraph" w:styleId="Piedepgina">
    <w:name w:val="footer"/>
    <w:basedOn w:val="Normal"/>
    <w:link w:val="PiedepginaCar"/>
    <w:uiPriority w:val="99"/>
    <w:unhideWhenUsed/>
    <w:rsid w:val="009E348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E34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mar&#237;a-perales-bazala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1144</Words>
  <Characters>6296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DURÁN ROJO</dc:creator>
  <cp:lastModifiedBy>Maria Perales Bazalar</cp:lastModifiedBy>
  <cp:revision>2</cp:revision>
  <cp:lastPrinted>2024-05-09T23:02:00Z</cp:lastPrinted>
  <dcterms:created xsi:type="dcterms:W3CDTF">2025-06-24T20:52:00Z</dcterms:created>
  <dcterms:modified xsi:type="dcterms:W3CDTF">2025-06-24T20:52:00Z</dcterms:modified>
</cp:coreProperties>
</file>