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289" w:rsidRPr="007316FC" w:rsidRDefault="00050A2F" w:rsidP="00E47289">
      <w:pPr>
        <w:rPr>
          <w:sz w:val="20"/>
        </w:rPr>
      </w:pPr>
      <w:bookmarkStart w:id="0" w:name="_GoBack"/>
      <w:bookmarkEnd w:id="0"/>
      <w:r>
        <w:rPr>
          <w:sz w:val="20"/>
        </w:rPr>
        <w:t>10</w:t>
      </w:r>
      <w:r w:rsidR="00302CB0" w:rsidRPr="007316FC">
        <w:rPr>
          <w:sz w:val="20"/>
        </w:rPr>
        <w:t>-06-2014</w:t>
      </w:r>
    </w:p>
    <w:p w:rsidR="00EC313E" w:rsidRDefault="009C2E33" w:rsidP="009C2E33">
      <w:pPr>
        <w:rPr>
          <w:b/>
          <w:sz w:val="22"/>
          <w:szCs w:val="22"/>
        </w:rPr>
      </w:pPr>
      <w:r w:rsidRPr="007316FC">
        <w:rPr>
          <w:sz w:val="20"/>
          <w:szCs w:val="20"/>
        </w:rPr>
        <w:br/>
      </w:r>
      <w:r w:rsidRPr="007316FC">
        <w:rPr>
          <w:b/>
          <w:sz w:val="22"/>
          <w:szCs w:val="22"/>
        </w:rPr>
        <w:t>Photo Opportunity:</w:t>
      </w:r>
      <w:r w:rsidR="00805BCB" w:rsidRPr="007316FC">
        <w:rPr>
          <w:b/>
          <w:sz w:val="22"/>
          <w:szCs w:val="22"/>
        </w:rPr>
        <w:t xml:space="preserve"> </w:t>
      </w:r>
    </w:p>
    <w:p w:rsidR="009C2E33" w:rsidRPr="007316FC" w:rsidRDefault="009C2E33" w:rsidP="009C2E33">
      <w:pPr>
        <w:ind w:left="1440" w:hanging="1440"/>
        <w:rPr>
          <w:b/>
          <w:sz w:val="22"/>
          <w:szCs w:val="22"/>
        </w:rPr>
      </w:pPr>
      <w:r w:rsidRPr="007316FC">
        <w:rPr>
          <w:b/>
          <w:sz w:val="22"/>
          <w:szCs w:val="22"/>
        </w:rPr>
        <w:t>What:</w:t>
      </w:r>
      <w:r w:rsidR="00805BCB" w:rsidRPr="007316FC">
        <w:rPr>
          <w:b/>
          <w:sz w:val="22"/>
          <w:szCs w:val="22"/>
        </w:rPr>
        <w:t xml:space="preserve"> </w:t>
      </w:r>
      <w:r w:rsidR="00300D03">
        <w:rPr>
          <w:b/>
          <w:sz w:val="22"/>
          <w:szCs w:val="22"/>
        </w:rPr>
        <w:tab/>
      </w:r>
      <w:r w:rsidR="00805BCB" w:rsidRPr="00EC313E">
        <w:rPr>
          <w:sz w:val="22"/>
          <w:szCs w:val="22"/>
        </w:rPr>
        <w:t>Bendigo Regional Archives Centre 5</w:t>
      </w:r>
      <w:r w:rsidR="00805BCB" w:rsidRPr="00EC313E">
        <w:rPr>
          <w:sz w:val="22"/>
          <w:szCs w:val="22"/>
          <w:vertAlign w:val="superscript"/>
        </w:rPr>
        <w:t>th</w:t>
      </w:r>
      <w:r w:rsidR="00EC313E">
        <w:rPr>
          <w:sz w:val="22"/>
          <w:szCs w:val="22"/>
        </w:rPr>
        <w:t xml:space="preserve"> Birthday Celebrations</w:t>
      </w:r>
      <w:r w:rsidRPr="00EC313E">
        <w:rPr>
          <w:sz w:val="22"/>
          <w:szCs w:val="22"/>
        </w:rPr>
        <w:tab/>
      </w:r>
      <w:r w:rsidRPr="007316FC">
        <w:rPr>
          <w:b/>
          <w:sz w:val="22"/>
          <w:szCs w:val="22"/>
        </w:rPr>
        <w:t xml:space="preserve"> </w:t>
      </w:r>
    </w:p>
    <w:p w:rsidR="009C2E33" w:rsidRPr="007316FC" w:rsidRDefault="009C2E33" w:rsidP="009C2E33">
      <w:pPr>
        <w:rPr>
          <w:sz w:val="22"/>
          <w:szCs w:val="22"/>
        </w:rPr>
      </w:pPr>
      <w:r w:rsidRPr="007316FC">
        <w:rPr>
          <w:b/>
          <w:sz w:val="22"/>
          <w:szCs w:val="22"/>
          <w:lang w:val="en-US"/>
        </w:rPr>
        <w:t xml:space="preserve">When: </w:t>
      </w:r>
      <w:r w:rsidR="00300D03">
        <w:rPr>
          <w:b/>
          <w:sz w:val="22"/>
          <w:szCs w:val="22"/>
          <w:lang w:val="en-US"/>
        </w:rPr>
        <w:tab/>
      </w:r>
      <w:r w:rsidR="00EC313E" w:rsidRPr="00EC313E">
        <w:rPr>
          <w:sz w:val="22"/>
          <w:szCs w:val="22"/>
        </w:rPr>
        <w:t>Monday 16 June 2014</w:t>
      </w:r>
      <w:r w:rsidR="00EC313E">
        <w:rPr>
          <w:sz w:val="22"/>
          <w:szCs w:val="22"/>
        </w:rPr>
        <w:t xml:space="preserve">, 1.30pm </w:t>
      </w:r>
      <w:r w:rsidRPr="00EC313E">
        <w:rPr>
          <w:sz w:val="22"/>
          <w:szCs w:val="22"/>
          <w:lang w:val="en-US"/>
        </w:rPr>
        <w:tab/>
      </w:r>
      <w:r w:rsidRPr="007316FC">
        <w:rPr>
          <w:sz w:val="22"/>
          <w:szCs w:val="22"/>
        </w:rPr>
        <w:br/>
      </w:r>
      <w:r w:rsidRPr="007316FC">
        <w:rPr>
          <w:b/>
          <w:sz w:val="22"/>
          <w:szCs w:val="22"/>
          <w:lang w:val="en-US"/>
        </w:rPr>
        <w:t>Where:</w:t>
      </w:r>
      <w:r w:rsidR="00805BCB" w:rsidRPr="007316FC">
        <w:rPr>
          <w:b/>
          <w:sz w:val="22"/>
          <w:szCs w:val="22"/>
          <w:lang w:val="en-US"/>
        </w:rPr>
        <w:t xml:space="preserve"> </w:t>
      </w:r>
      <w:r w:rsidR="00300D03">
        <w:rPr>
          <w:b/>
          <w:sz w:val="22"/>
          <w:szCs w:val="22"/>
          <w:lang w:val="en-US"/>
        </w:rPr>
        <w:tab/>
      </w:r>
      <w:r w:rsidR="00805BCB" w:rsidRPr="00EC313E">
        <w:rPr>
          <w:sz w:val="22"/>
          <w:szCs w:val="22"/>
          <w:lang w:val="en-US"/>
        </w:rPr>
        <w:t>Bendigo Library</w:t>
      </w:r>
      <w:r w:rsidR="00EC313E">
        <w:rPr>
          <w:sz w:val="22"/>
          <w:szCs w:val="22"/>
          <w:lang w:val="en-US"/>
        </w:rPr>
        <w:t>, BRAC Reading Room 1</w:t>
      </w:r>
      <w:r w:rsidR="00EC313E" w:rsidRPr="00EC313E">
        <w:rPr>
          <w:sz w:val="22"/>
          <w:szCs w:val="22"/>
          <w:vertAlign w:val="superscript"/>
          <w:lang w:val="en-US"/>
        </w:rPr>
        <w:t>st</w:t>
      </w:r>
      <w:r w:rsidR="00EC313E">
        <w:rPr>
          <w:sz w:val="22"/>
          <w:szCs w:val="22"/>
          <w:lang w:val="en-US"/>
        </w:rPr>
        <w:t xml:space="preserve"> Floor</w:t>
      </w:r>
      <w:r w:rsidRPr="007316FC">
        <w:rPr>
          <w:sz w:val="22"/>
          <w:szCs w:val="22"/>
          <w:lang w:val="en-US"/>
        </w:rPr>
        <w:tab/>
      </w:r>
      <w:r w:rsidRPr="007316FC">
        <w:rPr>
          <w:sz w:val="22"/>
          <w:szCs w:val="22"/>
          <w:lang w:val="en-US"/>
        </w:rPr>
        <w:tab/>
      </w:r>
      <w:r w:rsidRPr="007316FC">
        <w:rPr>
          <w:sz w:val="22"/>
          <w:szCs w:val="22"/>
        </w:rPr>
        <w:br/>
      </w:r>
      <w:r w:rsidRPr="007316FC">
        <w:rPr>
          <w:b/>
          <w:sz w:val="22"/>
          <w:szCs w:val="22"/>
          <w:lang w:val="en-US"/>
        </w:rPr>
        <w:t>Who:</w:t>
      </w:r>
      <w:r w:rsidR="00EF7925" w:rsidRPr="007316FC">
        <w:rPr>
          <w:b/>
          <w:sz w:val="22"/>
          <w:szCs w:val="22"/>
          <w:lang w:val="en-US"/>
        </w:rPr>
        <w:t xml:space="preserve"> </w:t>
      </w:r>
      <w:r w:rsidR="00300D03">
        <w:rPr>
          <w:b/>
          <w:sz w:val="22"/>
          <w:szCs w:val="22"/>
          <w:lang w:val="en-US"/>
        </w:rPr>
        <w:tab/>
      </w:r>
      <w:r w:rsidR="00300D03">
        <w:rPr>
          <w:b/>
          <w:sz w:val="22"/>
          <w:szCs w:val="22"/>
          <w:lang w:val="en-US"/>
        </w:rPr>
        <w:tab/>
      </w:r>
      <w:r w:rsidR="00594B8D" w:rsidRPr="00EC313E">
        <w:rPr>
          <w:sz w:val="22"/>
          <w:szCs w:val="22"/>
          <w:lang w:val="en-US"/>
        </w:rPr>
        <w:t>Viv</w:t>
      </w:r>
      <w:r w:rsidR="00042200" w:rsidRPr="00EC313E">
        <w:rPr>
          <w:sz w:val="22"/>
          <w:szCs w:val="22"/>
          <w:lang w:val="en-US"/>
        </w:rPr>
        <w:t>ien</w:t>
      </w:r>
      <w:r w:rsidR="00594B8D" w:rsidRPr="00EC313E">
        <w:rPr>
          <w:sz w:val="22"/>
          <w:szCs w:val="22"/>
          <w:lang w:val="en-US"/>
        </w:rPr>
        <w:t xml:space="preserve"> Newton</w:t>
      </w:r>
      <w:r w:rsidR="00042200" w:rsidRPr="00EC313E">
        <w:rPr>
          <w:sz w:val="22"/>
          <w:szCs w:val="22"/>
          <w:lang w:val="en-US"/>
        </w:rPr>
        <w:t>, Manager Goldfields Library and BRAC</w:t>
      </w:r>
      <w:r w:rsidR="00EC313E">
        <w:rPr>
          <w:sz w:val="22"/>
          <w:szCs w:val="22"/>
          <w:lang w:val="en-US"/>
        </w:rPr>
        <w:t xml:space="preserve"> staff</w:t>
      </w:r>
    </w:p>
    <w:p w:rsidR="009C2E33" w:rsidRPr="007316FC" w:rsidRDefault="009C2E33" w:rsidP="009C2E33">
      <w:pPr>
        <w:rPr>
          <w:b/>
          <w:sz w:val="22"/>
          <w:szCs w:val="22"/>
        </w:rPr>
      </w:pPr>
    </w:p>
    <w:p w:rsidR="009C2E33" w:rsidRPr="007316FC" w:rsidRDefault="00812FB9" w:rsidP="009C2E33">
      <w:pPr>
        <w:rPr>
          <w:sz w:val="22"/>
          <w:szCs w:val="22"/>
        </w:rPr>
      </w:pPr>
      <w:r w:rsidRPr="007316FC">
        <w:rPr>
          <w:b/>
          <w:sz w:val="22"/>
          <w:szCs w:val="22"/>
        </w:rPr>
        <w:t>Bendigo</w:t>
      </w:r>
      <w:r w:rsidR="00C570C9" w:rsidRPr="007316FC">
        <w:rPr>
          <w:b/>
          <w:sz w:val="22"/>
          <w:szCs w:val="22"/>
        </w:rPr>
        <w:t>’s</w:t>
      </w:r>
      <w:r w:rsidRPr="007316FC">
        <w:rPr>
          <w:b/>
          <w:sz w:val="22"/>
          <w:szCs w:val="22"/>
        </w:rPr>
        <w:t xml:space="preserve"> </w:t>
      </w:r>
      <w:r w:rsidR="00C570C9" w:rsidRPr="007316FC">
        <w:rPr>
          <w:b/>
          <w:sz w:val="22"/>
          <w:szCs w:val="22"/>
        </w:rPr>
        <w:t>Historical</w:t>
      </w:r>
      <w:r w:rsidR="00EF7925" w:rsidRPr="007316FC">
        <w:rPr>
          <w:b/>
          <w:sz w:val="22"/>
          <w:szCs w:val="22"/>
        </w:rPr>
        <w:t xml:space="preserve"> </w:t>
      </w:r>
      <w:r w:rsidR="00146AC0" w:rsidRPr="007316FC">
        <w:rPr>
          <w:b/>
          <w:sz w:val="22"/>
          <w:szCs w:val="22"/>
        </w:rPr>
        <w:t>Archives</w:t>
      </w:r>
      <w:r w:rsidRPr="007316FC">
        <w:rPr>
          <w:b/>
          <w:sz w:val="22"/>
          <w:szCs w:val="22"/>
        </w:rPr>
        <w:t xml:space="preserve"> </w:t>
      </w:r>
      <w:r w:rsidR="00EF7925" w:rsidRPr="007316FC">
        <w:rPr>
          <w:b/>
          <w:sz w:val="22"/>
          <w:szCs w:val="22"/>
        </w:rPr>
        <w:t>Centre</w:t>
      </w:r>
      <w:r w:rsidR="00EC313E">
        <w:rPr>
          <w:b/>
          <w:sz w:val="22"/>
          <w:szCs w:val="22"/>
        </w:rPr>
        <w:t xml:space="preserve"> celebrates 5</w:t>
      </w:r>
      <w:r w:rsidR="00EC313E" w:rsidRPr="00EC313E">
        <w:rPr>
          <w:b/>
          <w:sz w:val="22"/>
          <w:szCs w:val="22"/>
          <w:vertAlign w:val="superscript"/>
        </w:rPr>
        <w:t>th</w:t>
      </w:r>
      <w:r w:rsidR="00EC313E">
        <w:rPr>
          <w:b/>
          <w:sz w:val="22"/>
          <w:szCs w:val="22"/>
        </w:rPr>
        <w:t xml:space="preserve"> Birthday.</w:t>
      </w:r>
    </w:p>
    <w:p w:rsidR="009C2E33" w:rsidRPr="007316FC" w:rsidRDefault="009C2E33" w:rsidP="009C2E33">
      <w:pPr>
        <w:rPr>
          <w:sz w:val="22"/>
          <w:szCs w:val="22"/>
        </w:rPr>
      </w:pPr>
    </w:p>
    <w:p w:rsidR="0060407D" w:rsidRPr="007316FC" w:rsidRDefault="00146AC0" w:rsidP="0060407D">
      <w:pPr>
        <w:rPr>
          <w:sz w:val="22"/>
          <w:szCs w:val="22"/>
        </w:rPr>
      </w:pPr>
      <w:r w:rsidRPr="007316FC">
        <w:rPr>
          <w:sz w:val="22"/>
          <w:szCs w:val="22"/>
        </w:rPr>
        <w:t>The Bendigo Regional Archives Centre</w:t>
      </w:r>
      <w:r w:rsidR="00812FB9" w:rsidRPr="007316FC">
        <w:rPr>
          <w:sz w:val="22"/>
          <w:szCs w:val="22"/>
        </w:rPr>
        <w:t xml:space="preserve"> (BRAC)</w:t>
      </w:r>
      <w:r w:rsidRPr="007316FC">
        <w:rPr>
          <w:sz w:val="22"/>
          <w:szCs w:val="22"/>
        </w:rPr>
        <w:t xml:space="preserve"> is celebrating its 5</w:t>
      </w:r>
      <w:r w:rsidRPr="007316FC">
        <w:rPr>
          <w:sz w:val="22"/>
          <w:szCs w:val="22"/>
          <w:vertAlign w:val="superscript"/>
        </w:rPr>
        <w:t>th</w:t>
      </w:r>
      <w:r w:rsidRPr="007316FC">
        <w:rPr>
          <w:sz w:val="22"/>
          <w:szCs w:val="22"/>
        </w:rPr>
        <w:t xml:space="preserve"> </w:t>
      </w:r>
      <w:r w:rsidR="0060407D">
        <w:rPr>
          <w:sz w:val="22"/>
          <w:szCs w:val="22"/>
        </w:rPr>
        <w:t xml:space="preserve">birthday </w:t>
      </w:r>
      <w:r w:rsidR="00EC313E">
        <w:rPr>
          <w:sz w:val="22"/>
          <w:szCs w:val="22"/>
        </w:rPr>
        <w:t>from 23-2</w:t>
      </w:r>
      <w:r w:rsidR="0060407D">
        <w:rPr>
          <w:sz w:val="22"/>
          <w:szCs w:val="22"/>
        </w:rPr>
        <w:t>6 June with a range of events and activities</w:t>
      </w:r>
      <w:r w:rsidR="00EF7925" w:rsidRPr="007316FC">
        <w:rPr>
          <w:sz w:val="22"/>
          <w:szCs w:val="22"/>
        </w:rPr>
        <w:t xml:space="preserve">.  </w:t>
      </w:r>
      <w:r w:rsidR="0060407D">
        <w:rPr>
          <w:sz w:val="22"/>
          <w:szCs w:val="22"/>
        </w:rPr>
        <w:t>Birthday celebrations</w:t>
      </w:r>
      <w:r w:rsidRPr="007316FC">
        <w:rPr>
          <w:sz w:val="22"/>
          <w:szCs w:val="22"/>
        </w:rPr>
        <w:t xml:space="preserve"> include </w:t>
      </w:r>
      <w:r w:rsidR="00300D03">
        <w:rPr>
          <w:sz w:val="22"/>
          <w:szCs w:val="22"/>
        </w:rPr>
        <w:t xml:space="preserve">open days, tours, </w:t>
      </w:r>
      <w:r w:rsidR="0060407D">
        <w:rPr>
          <w:sz w:val="22"/>
          <w:szCs w:val="22"/>
        </w:rPr>
        <w:t xml:space="preserve">presentations </w:t>
      </w:r>
      <w:r w:rsidR="0060407D" w:rsidRPr="007316FC">
        <w:rPr>
          <w:sz w:val="22"/>
          <w:szCs w:val="22"/>
        </w:rPr>
        <w:t xml:space="preserve">about finding your ancestors </w:t>
      </w:r>
      <w:r w:rsidR="00300D03">
        <w:rPr>
          <w:sz w:val="22"/>
          <w:szCs w:val="22"/>
        </w:rPr>
        <w:t xml:space="preserve">and an opportunity to view </w:t>
      </w:r>
      <w:r w:rsidR="0060407D" w:rsidRPr="007316FC">
        <w:rPr>
          <w:sz w:val="22"/>
          <w:szCs w:val="22"/>
        </w:rPr>
        <w:t>“Historical Gems” found in the Archive’s collection.</w:t>
      </w:r>
    </w:p>
    <w:p w:rsidR="0060407D" w:rsidRDefault="0060407D" w:rsidP="009C2E33">
      <w:pPr>
        <w:rPr>
          <w:sz w:val="22"/>
          <w:szCs w:val="22"/>
        </w:rPr>
      </w:pPr>
    </w:p>
    <w:p w:rsidR="0060407D" w:rsidRDefault="0060407D" w:rsidP="009C2E33">
      <w:pPr>
        <w:rPr>
          <w:sz w:val="22"/>
          <w:szCs w:val="22"/>
        </w:rPr>
      </w:pPr>
      <w:r>
        <w:rPr>
          <w:sz w:val="22"/>
          <w:szCs w:val="22"/>
        </w:rPr>
        <w:t>Manager of the Bendigo Library Vivien Newton encourages anyone with an interest in family and local history to come along to the activities on offer</w:t>
      </w:r>
    </w:p>
    <w:p w:rsidR="0060407D" w:rsidRDefault="0060407D" w:rsidP="009C2E33">
      <w:pPr>
        <w:rPr>
          <w:sz w:val="22"/>
          <w:szCs w:val="22"/>
        </w:rPr>
      </w:pPr>
    </w:p>
    <w:p w:rsidR="0060407D" w:rsidRDefault="0060407D" w:rsidP="009C2E33">
      <w:pPr>
        <w:rPr>
          <w:color w:val="auto"/>
          <w:sz w:val="22"/>
          <w:szCs w:val="22"/>
          <w:shd w:val="clear" w:color="auto" w:fill="FFFFFF"/>
        </w:rPr>
      </w:pPr>
      <w:r>
        <w:rPr>
          <w:sz w:val="22"/>
          <w:szCs w:val="22"/>
        </w:rPr>
        <w:t>“</w:t>
      </w:r>
      <w:r w:rsidR="00455550" w:rsidRPr="007316FC">
        <w:rPr>
          <w:color w:val="auto"/>
          <w:sz w:val="22"/>
          <w:szCs w:val="22"/>
          <w:shd w:val="clear" w:color="auto" w:fill="FFFFFF"/>
        </w:rPr>
        <w:t xml:space="preserve">The </w:t>
      </w:r>
      <w:r w:rsidR="003E30AF" w:rsidRPr="007316FC">
        <w:rPr>
          <w:color w:val="auto"/>
          <w:sz w:val="22"/>
          <w:szCs w:val="22"/>
          <w:shd w:val="clear" w:color="auto" w:fill="FFFFFF"/>
        </w:rPr>
        <w:t>B</w:t>
      </w:r>
      <w:r w:rsidR="00455550" w:rsidRPr="007316FC">
        <w:rPr>
          <w:color w:val="auto"/>
          <w:sz w:val="22"/>
          <w:szCs w:val="22"/>
          <w:shd w:val="clear" w:color="auto" w:fill="FFFFFF"/>
        </w:rPr>
        <w:t xml:space="preserve">endigo </w:t>
      </w:r>
      <w:r w:rsidR="003E30AF" w:rsidRPr="007316FC">
        <w:rPr>
          <w:color w:val="auto"/>
          <w:sz w:val="22"/>
          <w:szCs w:val="22"/>
          <w:shd w:val="clear" w:color="auto" w:fill="FFFFFF"/>
        </w:rPr>
        <w:t>R</w:t>
      </w:r>
      <w:r w:rsidR="00455550" w:rsidRPr="007316FC">
        <w:rPr>
          <w:color w:val="auto"/>
          <w:sz w:val="22"/>
          <w:szCs w:val="22"/>
          <w:shd w:val="clear" w:color="auto" w:fill="FFFFFF"/>
        </w:rPr>
        <w:t xml:space="preserve">egional </w:t>
      </w:r>
      <w:r w:rsidR="003E30AF" w:rsidRPr="007316FC">
        <w:rPr>
          <w:color w:val="auto"/>
          <w:sz w:val="22"/>
          <w:szCs w:val="22"/>
          <w:shd w:val="clear" w:color="auto" w:fill="FFFFFF"/>
        </w:rPr>
        <w:t>A</w:t>
      </w:r>
      <w:r w:rsidR="00455550" w:rsidRPr="007316FC">
        <w:rPr>
          <w:color w:val="auto"/>
          <w:sz w:val="22"/>
          <w:szCs w:val="22"/>
          <w:shd w:val="clear" w:color="auto" w:fill="FFFFFF"/>
        </w:rPr>
        <w:t xml:space="preserve">rchive </w:t>
      </w:r>
      <w:r w:rsidR="003E30AF" w:rsidRPr="007316FC">
        <w:rPr>
          <w:color w:val="auto"/>
          <w:sz w:val="22"/>
          <w:szCs w:val="22"/>
          <w:shd w:val="clear" w:color="auto" w:fill="FFFFFF"/>
        </w:rPr>
        <w:t>C</w:t>
      </w:r>
      <w:r>
        <w:rPr>
          <w:color w:val="auto"/>
          <w:sz w:val="22"/>
          <w:szCs w:val="22"/>
          <w:shd w:val="clear" w:color="auto" w:fill="FFFFFF"/>
        </w:rPr>
        <w:t>entre,</w:t>
      </w:r>
      <w:r w:rsidR="003E30AF" w:rsidRPr="007316FC">
        <w:rPr>
          <w:color w:val="auto"/>
          <w:sz w:val="22"/>
          <w:szCs w:val="22"/>
          <w:shd w:val="clear" w:color="auto" w:fill="FFFFFF"/>
        </w:rPr>
        <w:t xml:space="preserve"> </w:t>
      </w:r>
      <w:r>
        <w:rPr>
          <w:color w:val="auto"/>
          <w:sz w:val="22"/>
          <w:szCs w:val="22"/>
          <w:shd w:val="clear" w:color="auto" w:fill="FFFFFF"/>
        </w:rPr>
        <w:t xml:space="preserve">housed in the Bendigo Library has been </w:t>
      </w:r>
      <w:r w:rsidR="003E30AF" w:rsidRPr="007316FC">
        <w:rPr>
          <w:color w:val="auto"/>
          <w:sz w:val="22"/>
          <w:szCs w:val="22"/>
          <w:shd w:val="clear" w:color="auto" w:fill="FFFFFF"/>
        </w:rPr>
        <w:t>open to the public for five years</w:t>
      </w:r>
      <w:r w:rsidR="00300D03">
        <w:rPr>
          <w:color w:val="auto"/>
          <w:sz w:val="22"/>
          <w:szCs w:val="22"/>
          <w:shd w:val="clear" w:color="auto" w:fill="FFFFFF"/>
        </w:rPr>
        <w:t>.</w:t>
      </w:r>
      <w:r w:rsidR="00455550" w:rsidRPr="007316FC">
        <w:rPr>
          <w:color w:val="auto"/>
          <w:sz w:val="22"/>
          <w:szCs w:val="22"/>
          <w:shd w:val="clear" w:color="auto" w:fill="FFFFFF"/>
        </w:rPr>
        <w:t xml:space="preserve"> </w:t>
      </w:r>
      <w:r>
        <w:rPr>
          <w:color w:val="auto"/>
          <w:sz w:val="22"/>
          <w:szCs w:val="22"/>
          <w:shd w:val="clear" w:color="auto" w:fill="FFFFFF"/>
        </w:rPr>
        <w:t xml:space="preserve">The archive centre </w:t>
      </w:r>
      <w:r>
        <w:rPr>
          <w:color w:val="auto"/>
          <w:sz w:val="22"/>
          <w:szCs w:val="22"/>
        </w:rPr>
        <w:t xml:space="preserve">holds </w:t>
      </w:r>
      <w:r w:rsidR="00455550" w:rsidRPr="007316FC">
        <w:rPr>
          <w:color w:val="auto"/>
          <w:sz w:val="22"/>
          <w:szCs w:val="22"/>
          <w:shd w:val="clear" w:color="auto" w:fill="FFFFFF"/>
        </w:rPr>
        <w:t>records dating from</w:t>
      </w:r>
      <w:r w:rsidR="00455550" w:rsidRPr="007316FC">
        <w:rPr>
          <w:rStyle w:val="apple-converted-space"/>
          <w:color w:val="auto"/>
          <w:sz w:val="22"/>
          <w:szCs w:val="22"/>
          <w:shd w:val="clear" w:color="auto" w:fill="FFFFFF"/>
        </w:rPr>
        <w:t xml:space="preserve"> </w:t>
      </w:r>
      <w:r w:rsidR="00455550" w:rsidRPr="007316FC">
        <w:rPr>
          <w:rStyle w:val="Strong"/>
          <w:b w:val="0"/>
          <w:color w:val="auto"/>
          <w:sz w:val="22"/>
          <w:szCs w:val="22"/>
          <w:shd w:val="clear" w:color="auto" w:fill="FFFFFF"/>
        </w:rPr>
        <w:t>1856 through to the 1970s</w:t>
      </w:r>
      <w:r w:rsidR="00455550" w:rsidRPr="007316FC">
        <w:rPr>
          <w:b/>
          <w:color w:val="auto"/>
          <w:sz w:val="22"/>
          <w:szCs w:val="22"/>
          <w:shd w:val="clear" w:color="auto" w:fill="FFFFFF"/>
        </w:rPr>
        <w:t>.</w:t>
      </w:r>
      <w:r w:rsidR="003E30AF" w:rsidRPr="007316FC">
        <w:rPr>
          <w:color w:val="auto"/>
          <w:sz w:val="22"/>
          <w:szCs w:val="22"/>
          <w:shd w:val="clear" w:color="auto" w:fill="FFFFFF"/>
        </w:rPr>
        <w:t xml:space="preserve">  </w:t>
      </w:r>
    </w:p>
    <w:p w:rsidR="0060407D" w:rsidRDefault="0060407D" w:rsidP="009C2E33">
      <w:pPr>
        <w:rPr>
          <w:color w:val="auto"/>
          <w:sz w:val="22"/>
          <w:szCs w:val="22"/>
          <w:shd w:val="clear" w:color="auto" w:fill="FFFFFF"/>
        </w:rPr>
      </w:pPr>
    </w:p>
    <w:p w:rsidR="0060407D" w:rsidRDefault="0060407D" w:rsidP="009C2E33">
      <w:pPr>
        <w:rPr>
          <w:color w:val="auto"/>
          <w:sz w:val="22"/>
          <w:szCs w:val="22"/>
          <w:shd w:val="clear" w:color="auto" w:fill="FFFFFF"/>
        </w:rPr>
      </w:pPr>
      <w:r>
        <w:rPr>
          <w:color w:val="auto"/>
          <w:sz w:val="22"/>
          <w:szCs w:val="22"/>
          <w:shd w:val="clear" w:color="auto" w:fill="FFFFFF"/>
        </w:rPr>
        <w:t>“</w:t>
      </w:r>
      <w:r w:rsidR="003E30AF" w:rsidRPr="007316FC">
        <w:rPr>
          <w:color w:val="auto"/>
          <w:sz w:val="22"/>
          <w:szCs w:val="22"/>
          <w:shd w:val="clear" w:color="auto" w:fill="FFFFFF"/>
        </w:rPr>
        <w:t xml:space="preserve">People looking for ancestors, researching properties or local history can find </w:t>
      </w:r>
      <w:r w:rsidR="00EF7925" w:rsidRPr="007316FC">
        <w:rPr>
          <w:color w:val="auto"/>
          <w:sz w:val="22"/>
          <w:szCs w:val="22"/>
          <w:shd w:val="clear" w:color="auto" w:fill="FFFFFF"/>
        </w:rPr>
        <w:t xml:space="preserve">a wealth of information </w:t>
      </w:r>
      <w:r w:rsidR="00300D03">
        <w:rPr>
          <w:color w:val="auto"/>
          <w:sz w:val="22"/>
          <w:szCs w:val="22"/>
          <w:shd w:val="clear" w:color="auto" w:fill="FFFFFF"/>
        </w:rPr>
        <w:t>in the archives and knowledgeable staff willing to assist with enquiries”</w:t>
      </w:r>
      <w:r>
        <w:rPr>
          <w:color w:val="auto"/>
          <w:sz w:val="22"/>
          <w:szCs w:val="22"/>
          <w:shd w:val="clear" w:color="auto" w:fill="FFFFFF"/>
        </w:rPr>
        <w:t xml:space="preserve"> Ms Newton says.</w:t>
      </w:r>
    </w:p>
    <w:p w:rsidR="0060407D" w:rsidRDefault="0060407D" w:rsidP="009C2E33">
      <w:pPr>
        <w:rPr>
          <w:color w:val="auto"/>
          <w:sz w:val="22"/>
          <w:szCs w:val="22"/>
          <w:shd w:val="clear" w:color="auto" w:fill="FFFFFF"/>
        </w:rPr>
      </w:pPr>
    </w:p>
    <w:p w:rsidR="0060407D" w:rsidRPr="007316FC" w:rsidRDefault="0060407D" w:rsidP="0060407D">
      <w:pPr>
        <w:rPr>
          <w:color w:val="auto"/>
          <w:sz w:val="22"/>
          <w:szCs w:val="22"/>
          <w:shd w:val="clear" w:color="auto" w:fill="FFFFFF"/>
        </w:rPr>
      </w:pPr>
      <w:r w:rsidRPr="007316FC">
        <w:rPr>
          <w:color w:val="auto"/>
          <w:sz w:val="22"/>
          <w:szCs w:val="22"/>
          <w:shd w:val="clear" w:color="auto" w:fill="FFFFFF"/>
        </w:rPr>
        <w:t>During the birthday celebrations people can discover for themselves some of the unique historical council and court records spanning more than 100 years that can be</w:t>
      </w:r>
      <w:r w:rsidRPr="007316FC">
        <w:rPr>
          <w:color w:val="auto"/>
          <w:sz w:val="22"/>
          <w:szCs w:val="22"/>
        </w:rPr>
        <w:t xml:space="preserve"> used for family and local history research.</w:t>
      </w:r>
    </w:p>
    <w:p w:rsidR="00DF3D99" w:rsidRPr="007316FC" w:rsidRDefault="00DF3D99" w:rsidP="00DF3D99">
      <w:pPr>
        <w:rPr>
          <w:sz w:val="22"/>
          <w:szCs w:val="22"/>
        </w:rPr>
      </w:pPr>
    </w:p>
    <w:p w:rsidR="00DF3D99" w:rsidRPr="007316FC" w:rsidRDefault="00DF3D99" w:rsidP="00DC5DD2">
      <w:pPr>
        <w:spacing w:line="240" w:lineRule="auto"/>
        <w:rPr>
          <w:color w:val="auto"/>
          <w:sz w:val="22"/>
          <w:szCs w:val="22"/>
        </w:rPr>
      </w:pPr>
    </w:p>
    <w:p w:rsidR="00455550" w:rsidRPr="007316FC" w:rsidRDefault="00455550" w:rsidP="00DC5DD2">
      <w:pPr>
        <w:spacing w:line="240" w:lineRule="auto"/>
        <w:rPr>
          <w:color w:val="auto"/>
          <w:sz w:val="22"/>
          <w:szCs w:val="22"/>
        </w:rPr>
      </w:pPr>
      <w:r w:rsidRPr="007316FC">
        <w:rPr>
          <w:color w:val="auto"/>
          <w:sz w:val="22"/>
          <w:szCs w:val="22"/>
        </w:rPr>
        <w:t xml:space="preserve">Those who want to find out more about BRAC and the birthday events can </w:t>
      </w:r>
      <w:r w:rsidR="00300D03" w:rsidRPr="007316FC">
        <w:rPr>
          <w:color w:val="auto"/>
          <w:sz w:val="22"/>
          <w:szCs w:val="22"/>
        </w:rPr>
        <w:t xml:space="preserve">visit the BRAC Website </w:t>
      </w:r>
      <w:hyperlink r:id="rId8" w:history="1">
        <w:r w:rsidR="00300D03" w:rsidRPr="007316FC">
          <w:rPr>
            <w:rStyle w:val="Hyperlink"/>
            <w:sz w:val="22"/>
            <w:szCs w:val="22"/>
          </w:rPr>
          <w:t>www.brac.vic.gov.au</w:t>
        </w:r>
      </w:hyperlink>
      <w:r w:rsidR="00300D03">
        <w:rPr>
          <w:color w:val="auto"/>
          <w:sz w:val="22"/>
          <w:szCs w:val="22"/>
        </w:rPr>
        <w:t xml:space="preserve"> </w:t>
      </w:r>
      <w:r w:rsidR="00300D03" w:rsidRPr="007316FC">
        <w:rPr>
          <w:color w:val="auto"/>
          <w:sz w:val="22"/>
          <w:szCs w:val="22"/>
        </w:rPr>
        <w:t xml:space="preserve">or </w:t>
      </w:r>
      <w:r w:rsidRPr="007316FC">
        <w:rPr>
          <w:color w:val="auto"/>
          <w:sz w:val="22"/>
          <w:szCs w:val="22"/>
        </w:rPr>
        <w:t xml:space="preserve">email </w:t>
      </w:r>
      <w:hyperlink r:id="rId9" w:history="1">
        <w:r w:rsidRPr="007316FC">
          <w:rPr>
            <w:rStyle w:val="Hyperlink"/>
            <w:sz w:val="22"/>
            <w:szCs w:val="22"/>
          </w:rPr>
          <w:t>brac@ncgrl.vic.gov.au</w:t>
        </w:r>
      </w:hyperlink>
      <w:r w:rsidRPr="007316FC">
        <w:rPr>
          <w:color w:val="auto"/>
          <w:sz w:val="22"/>
          <w:szCs w:val="22"/>
        </w:rPr>
        <w:t xml:space="preserve"> </w:t>
      </w:r>
    </w:p>
    <w:p w:rsidR="009C2E33" w:rsidRPr="007316FC" w:rsidRDefault="009C2E33" w:rsidP="00DC5DD2">
      <w:pPr>
        <w:spacing w:line="240" w:lineRule="auto"/>
        <w:rPr>
          <w:b/>
          <w:sz w:val="22"/>
          <w:szCs w:val="22"/>
          <w:lang w:val="en-US"/>
        </w:rPr>
      </w:pPr>
    </w:p>
    <w:p w:rsidR="00300D03" w:rsidRDefault="009C2E33" w:rsidP="009C2E33">
      <w:pPr>
        <w:rPr>
          <w:sz w:val="22"/>
          <w:szCs w:val="22"/>
          <w:lang w:val="en-US"/>
        </w:rPr>
      </w:pPr>
      <w:r w:rsidRPr="007316FC">
        <w:rPr>
          <w:b/>
          <w:sz w:val="22"/>
          <w:szCs w:val="22"/>
          <w:lang w:val="en-US"/>
        </w:rPr>
        <w:t>Media Contact:</w:t>
      </w:r>
      <w:r w:rsidRPr="007316FC">
        <w:rPr>
          <w:sz w:val="22"/>
          <w:szCs w:val="22"/>
          <w:lang w:val="en-US"/>
        </w:rPr>
        <w:t xml:space="preserve"> </w:t>
      </w:r>
    </w:p>
    <w:p w:rsidR="009C2E33" w:rsidRDefault="00805BCB" w:rsidP="009C2E33">
      <w:pPr>
        <w:rPr>
          <w:sz w:val="22"/>
          <w:szCs w:val="22"/>
          <w:lang w:val="en-US"/>
        </w:rPr>
      </w:pPr>
      <w:r w:rsidRPr="007316FC">
        <w:rPr>
          <w:sz w:val="22"/>
          <w:szCs w:val="22"/>
          <w:lang w:val="en-US"/>
        </w:rPr>
        <w:t>Bridget Robertson</w:t>
      </w:r>
    </w:p>
    <w:p w:rsidR="00300D03" w:rsidRPr="00556896" w:rsidRDefault="00300D03" w:rsidP="00300D03">
      <w:pPr>
        <w:pStyle w:val="NoSpacing"/>
        <w:rPr>
          <w:sz w:val="22"/>
          <w:szCs w:val="22"/>
          <w:lang w:val="en-US"/>
        </w:rPr>
      </w:pPr>
      <w:r w:rsidRPr="00556896">
        <w:rPr>
          <w:sz w:val="22"/>
          <w:szCs w:val="22"/>
          <w:lang w:val="en-US"/>
        </w:rPr>
        <w:t>p: (03) 5449 2791</w:t>
      </w:r>
    </w:p>
    <w:p w:rsidR="00300D03" w:rsidRPr="00556896" w:rsidRDefault="00300D03" w:rsidP="00300D03">
      <w:pPr>
        <w:pStyle w:val="NoSpacing"/>
        <w:rPr>
          <w:sz w:val="22"/>
          <w:szCs w:val="22"/>
        </w:rPr>
      </w:pPr>
      <w:r w:rsidRPr="00556896">
        <w:rPr>
          <w:sz w:val="22"/>
          <w:szCs w:val="22"/>
        </w:rPr>
        <w:t>e</w:t>
      </w:r>
      <w:r w:rsidRPr="00556896">
        <w:rPr>
          <w:b/>
          <w:sz w:val="22"/>
          <w:szCs w:val="22"/>
        </w:rPr>
        <w:t>:</w:t>
      </w:r>
      <w:r w:rsidRPr="00556896">
        <w:rPr>
          <w:sz w:val="22"/>
          <w:szCs w:val="22"/>
        </w:rPr>
        <w:t xml:space="preserve"> </w:t>
      </w:r>
      <w:hyperlink r:id="rId10" w:history="1">
        <w:r w:rsidRPr="00556896">
          <w:rPr>
            <w:rStyle w:val="Hyperlink"/>
            <w:sz w:val="22"/>
            <w:szCs w:val="22"/>
            <w:lang w:val="en-US"/>
          </w:rPr>
          <w:t>bridgetr@ncgrl.vic.gov.au</w:t>
        </w:r>
      </w:hyperlink>
      <w:r w:rsidRPr="00556896">
        <w:rPr>
          <w:sz w:val="22"/>
          <w:szCs w:val="22"/>
          <w:lang w:val="en-US"/>
        </w:rPr>
        <w:t xml:space="preserve"> </w:t>
      </w:r>
    </w:p>
    <w:p w:rsidR="00300D03" w:rsidRPr="007316FC" w:rsidRDefault="00300D03" w:rsidP="009C2E33">
      <w:pPr>
        <w:rPr>
          <w:sz w:val="22"/>
          <w:szCs w:val="22"/>
        </w:rPr>
      </w:pPr>
    </w:p>
    <w:p w:rsidR="00E47289" w:rsidRPr="007316FC" w:rsidRDefault="00E47289" w:rsidP="00E47289">
      <w:pPr>
        <w:jc w:val="right"/>
        <w:rPr>
          <w:sz w:val="22"/>
          <w:szCs w:val="22"/>
        </w:rPr>
      </w:pPr>
    </w:p>
    <w:p w:rsidR="0060407D" w:rsidRPr="007316FC" w:rsidRDefault="0060407D" w:rsidP="0060407D">
      <w:pPr>
        <w:rPr>
          <w:sz w:val="22"/>
          <w:szCs w:val="22"/>
        </w:rPr>
      </w:pPr>
    </w:p>
    <w:p w:rsidR="00763BA7" w:rsidRPr="007316FC" w:rsidRDefault="00763BA7" w:rsidP="00E47289">
      <w:pPr>
        <w:rPr>
          <w:sz w:val="22"/>
          <w:szCs w:val="22"/>
        </w:rPr>
      </w:pPr>
    </w:p>
    <w:sectPr w:rsidR="00763BA7" w:rsidRPr="007316FC" w:rsidSect="00E47289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778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C01" w:rsidRDefault="00083C01" w:rsidP="002C7EC8">
      <w:r>
        <w:separator/>
      </w:r>
    </w:p>
  </w:endnote>
  <w:endnote w:type="continuationSeparator" w:id="0">
    <w:p w:rsidR="00083C01" w:rsidRDefault="00083C01" w:rsidP="002C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Replica Regular">
    <w:altName w:val="Heavy Heap"/>
    <w:charset w:val="00"/>
    <w:family w:val="auto"/>
    <w:pitch w:val="variable"/>
    <w:sig w:usb0="00000003" w:usb1="4000206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BF" w:rsidRDefault="00480ED3" w:rsidP="002C7EC8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17886AF" wp14:editId="57D3968E">
              <wp:simplePos x="0" y="0"/>
              <wp:positionH relativeFrom="column">
                <wp:posOffset>2771775</wp:posOffset>
              </wp:positionH>
              <wp:positionV relativeFrom="paragraph">
                <wp:posOffset>-357898</wp:posOffset>
              </wp:positionV>
              <wp:extent cx="4445" cy="739140"/>
              <wp:effectExtent l="0" t="0" r="3365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45" cy="739140"/>
                      </a:xfrm>
                      <a:prstGeom prst="line">
                        <a:avLst/>
                      </a:prstGeom>
                      <a:ln>
                        <a:solidFill>
                          <a:srgbClr val="5757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DA7C1F0" id="Straight Connector 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-28.2pt" to="218.6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" strokecolor="#575756" strokeweight=".5pt">
              <v:stroke joinstyle="miter"/>
            </v:lin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AC5FC4" wp14:editId="43E2C1E3">
              <wp:simplePos x="0" y="0"/>
              <wp:positionH relativeFrom="column">
                <wp:posOffset>2927048</wp:posOffset>
              </wp:positionH>
              <wp:positionV relativeFrom="paragraph">
                <wp:posOffset>-424966</wp:posOffset>
              </wp:positionV>
              <wp:extent cx="4110355" cy="1010587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55" cy="101058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6243" w:type="dxa"/>
                            <w:tblInd w:w="-14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243"/>
                          </w:tblGrid>
                          <w:tr w:rsidR="00FF5701" w:rsidTr="00FF5701">
                            <w:trPr>
                              <w:trHeight w:val="1284"/>
                            </w:trPr>
                            <w:tc>
                              <w:tcPr>
                                <w:tcW w:w="6243" w:type="dxa"/>
                              </w:tcPr>
                              <w:p w:rsidR="00480ED3" w:rsidRDefault="00B826FA" w:rsidP="002C7EC8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Style w:val="SmallInfoPhones"/>
                                    <w:rFonts w:ascii="Arial" w:hAnsi="Arial" w:cs="Arial"/>
                                    <w:b/>
                                    <w:bCs/>
                                  </w:rPr>
                                  <w:t>Regional Headquarters</w:t>
                                </w:r>
                              </w:p>
                              <w:p w:rsidR="00FF5701" w:rsidRPr="00E47289" w:rsidRDefault="00D40C7E" w:rsidP="002C7EC8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PO Box 887, BENDIGO VICTORIA 3552, </w:t>
                                </w:r>
                                <w:r w:rsidR="00FF5701"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>251-259 Hargreaves Street 3550</w:t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="00FF5701"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 </w:t>
                                </w:r>
                              </w:p>
                              <w:p w:rsidR="00B826FA" w:rsidRDefault="00E47289" w:rsidP="00B826FA">
                                <w:pPr>
                                  <w:pStyle w:val="BasicParagraph"/>
                                  <w:rPr>
                                    <w:rFonts w:ascii="Arial" w:hAnsi="Arial" w:cs="Arial"/>
                                    <w:color w:val="323232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>p: (03) 5449 2700 | f:</w:t>
                                </w:r>
                                <w:r w:rsidR="00FF5701"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 (03) 5441 2247 | e</w:t>
                                </w:r>
                                <w:r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>:</w:t>
                                </w:r>
                                <w:r w:rsidR="00FF5701"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 ncglib@ncgrl.vic.gov.au</w:t>
                                </w:r>
                                <w:r w:rsidR="00FF5701"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br/>
                                  <w:t>www.ncgrl.vic.gov.au | DX: 214507 | ABN 32 059 587 430</w:t>
                                </w:r>
                                <w:r w:rsidR="00FF5701"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br/>
                                </w:r>
                                <w:r w:rsidR="00B826FA" w:rsidRPr="00B826FA">
                                  <w:rPr>
                                    <w:rFonts w:ascii="Arial" w:hAnsi="Arial" w:cs="Arial"/>
                                    <w:color w:val="323232"/>
                                    <w:sz w:val="14"/>
                                    <w:szCs w:val="14"/>
                                  </w:rPr>
                                  <w:t xml:space="preserve">North Central Goldfields Regional Library Corporation </w:t>
                                </w:r>
                              </w:p>
                              <w:p w:rsidR="00FF5701" w:rsidRDefault="00B826FA" w:rsidP="00B826FA">
                                <w:pPr>
                                  <w:pStyle w:val="BasicParagraph"/>
                                  <w:rPr>
                                    <w:rStyle w:val="SmallInfoPhones"/>
                                  </w:rPr>
                                </w:pPr>
                                <w:r w:rsidRPr="00B826FA">
                                  <w:rPr>
                                    <w:rFonts w:ascii="Arial" w:hAnsi="Arial" w:cs="Arial"/>
                                    <w:color w:val="323232"/>
                                    <w:sz w:val="14"/>
                                    <w:szCs w:val="14"/>
                                  </w:rPr>
                                  <w:t>trading as</w:t>
                                </w:r>
                                <w:r>
                                  <w:rPr>
                                    <w:rFonts w:ascii="Arial" w:hAnsi="Arial" w:cs="Arial"/>
                                    <w:color w:val="323232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B826FA">
                                  <w:rPr>
                                    <w:rFonts w:ascii="Arial" w:hAnsi="Arial" w:cs="Arial"/>
                                    <w:color w:val="323232"/>
                                    <w:sz w:val="14"/>
                                    <w:szCs w:val="14"/>
                                  </w:rPr>
                                  <w:t>Goldfields Library Corporation</w:t>
                                </w:r>
                              </w:p>
                            </w:tc>
                          </w:tr>
                        </w:tbl>
                        <w:p w:rsidR="00007A68" w:rsidRPr="004C04BF" w:rsidRDefault="00007A68" w:rsidP="002C7EC8">
                          <w:pPr>
                            <w:pStyle w:val="BasicParagrap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230.5pt;margin-top:-33.45pt;width:323.65pt;height:79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" filled="f" stroked="f" strokeweight=".5pt">
              <v:textbox>
                <w:txbxContent>
                  <w:tbl>
                    <w:tblPr>
                      <w:tblStyle w:val="TableGrid"/>
                      <w:tblW w:w="6243" w:type="dxa"/>
                      <w:tblInd w:w="-14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243"/>
                    </w:tblGrid>
                    <w:tr w:rsidR="00FF5701" w:rsidTr="00FF5701">
                      <w:trPr>
                        <w:trHeight w:val="1284"/>
                      </w:trPr>
                      <w:tc>
                        <w:tcPr>
                          <w:tcW w:w="6243" w:type="dxa"/>
                        </w:tcPr>
                        <w:p w:rsidR="00480ED3" w:rsidRDefault="00B826FA" w:rsidP="002C7EC8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  <w:r>
                            <w:rPr>
                              <w:rStyle w:val="SmallInfoPhones"/>
                              <w:rFonts w:ascii="Arial" w:hAnsi="Arial" w:cs="Arial"/>
                              <w:b/>
                              <w:bCs/>
                            </w:rPr>
                            <w:t>Regional Headquarters</w:t>
                          </w:r>
                        </w:p>
                        <w:p w:rsidR="00FF5701" w:rsidRPr="00E47289" w:rsidRDefault="00D40C7E" w:rsidP="002C7EC8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PO Box 887, BENDIGO VICTORIA 3552, </w:t>
                          </w:r>
                          <w:r w:rsidR="00FF5701"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>251-259 Hargreaves Street 3550</w:t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 </w:t>
                          </w:r>
                          <w:r w:rsidR="00FF5701"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 </w:t>
                          </w:r>
                        </w:p>
                        <w:p w:rsidR="00B826FA" w:rsidRDefault="00E47289" w:rsidP="00B826FA">
                          <w:pPr>
                            <w:pStyle w:val="BasicParagraph"/>
                            <w:rPr>
                              <w:rFonts w:ascii="Arial" w:hAnsi="Arial" w:cs="Arial"/>
                              <w:color w:val="323232"/>
                              <w:sz w:val="14"/>
                              <w:szCs w:val="14"/>
                            </w:rPr>
                          </w:pPr>
                          <w:r>
                            <w:rPr>
                              <w:rStyle w:val="SmallInfoPhones"/>
                              <w:rFonts w:ascii="Arial" w:hAnsi="Arial" w:cs="Arial"/>
                            </w:rPr>
                            <w:t>p: (03) 5449 2700 | f:</w:t>
                          </w:r>
                          <w:r w:rsidR="00FF5701"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 (03) 5441 2247 | e</w:t>
                          </w:r>
                          <w:r>
                            <w:rPr>
                              <w:rStyle w:val="SmallInfoPhones"/>
                              <w:rFonts w:ascii="Arial" w:hAnsi="Arial" w:cs="Arial"/>
                            </w:rPr>
                            <w:t>:</w:t>
                          </w:r>
                          <w:r w:rsidR="00FF5701"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 ncglib@ncgrl.vic.gov.au</w:t>
                          </w:r>
                          <w:r w:rsidR="00FF5701"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br/>
                            <w:t>www.ncgrl.vic.gov.au | DX: 214507 | ABN 32 059 587 430</w:t>
                          </w:r>
                          <w:r w:rsidR="00FF5701"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br/>
                          </w:r>
                          <w:r w:rsidR="00B826FA" w:rsidRPr="00B826FA">
                            <w:rPr>
                              <w:rFonts w:ascii="Arial" w:hAnsi="Arial" w:cs="Arial"/>
                              <w:color w:val="323232"/>
                              <w:sz w:val="14"/>
                              <w:szCs w:val="14"/>
                            </w:rPr>
                            <w:t xml:space="preserve">North Central Goldfields Regional Library Corporation </w:t>
                          </w:r>
                        </w:p>
                        <w:p w:rsidR="00FF5701" w:rsidRDefault="00B826FA" w:rsidP="00B826FA">
                          <w:pPr>
                            <w:pStyle w:val="BasicParagraph"/>
                            <w:rPr>
                              <w:rStyle w:val="SmallInfoPhones"/>
                            </w:rPr>
                          </w:pPr>
                          <w:r w:rsidRPr="00B826FA">
                            <w:rPr>
                              <w:rFonts w:ascii="Arial" w:hAnsi="Arial" w:cs="Arial"/>
                              <w:color w:val="323232"/>
                              <w:sz w:val="14"/>
                              <w:szCs w:val="14"/>
                            </w:rPr>
                            <w:t>trading as</w:t>
                          </w:r>
                          <w:r>
                            <w:rPr>
                              <w:rFonts w:ascii="Arial" w:hAnsi="Arial" w:cs="Arial"/>
                              <w:color w:val="323232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B826FA">
                            <w:rPr>
                              <w:rFonts w:ascii="Arial" w:hAnsi="Arial" w:cs="Arial"/>
                              <w:color w:val="323232"/>
                              <w:sz w:val="14"/>
                              <w:szCs w:val="14"/>
                            </w:rPr>
                            <w:t>Goldfields Library Corporation</w:t>
                          </w:r>
                        </w:p>
                      </w:tc>
                    </w:tr>
                  </w:tbl>
                  <w:p w:rsidR="00007A68" w:rsidRPr="004C04BF" w:rsidRDefault="00007A68" w:rsidP="002C7EC8">
                    <w:pPr>
                      <w:pStyle w:val="BasicParagrap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D34F994" wp14:editId="245793FC">
              <wp:simplePos x="0" y="0"/>
              <wp:positionH relativeFrom="column">
                <wp:posOffset>-580571</wp:posOffset>
              </wp:positionH>
              <wp:positionV relativeFrom="paragraph">
                <wp:posOffset>-420128</wp:posOffset>
              </wp:positionV>
              <wp:extent cx="3371850" cy="997252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1850" cy="997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5455" w:type="dxa"/>
                            <w:tblInd w:w="-147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654"/>
                            <w:gridCol w:w="2801"/>
                          </w:tblGrid>
                          <w:tr w:rsidR="00007A68" w:rsidTr="00007A68">
                            <w:trPr>
                              <w:trHeight w:val="1284"/>
                            </w:trPr>
                            <w:tc>
                              <w:tcPr>
                                <w:tcW w:w="2654" w:type="dxa"/>
                              </w:tcPr>
                              <w:p w:rsidR="00480ED3" w:rsidRDefault="00E47289" w:rsidP="00E47289">
                                <w:pPr>
                                  <w:pStyle w:val="BasicParagraph"/>
                                  <w:rPr>
                                    <w:rFonts w:ascii="Arial" w:hAnsi="Arial" w:cs="Arial"/>
                                    <w:color w:val="323232"/>
                                    <w:sz w:val="14"/>
                                    <w:szCs w:val="14"/>
                                  </w:rPr>
                                </w:pPr>
                                <w:r w:rsidRPr="00551EEE">
                                  <w:rPr>
                                    <w:rFonts w:ascii="Arial" w:hAnsi="Arial" w:cs="Arial"/>
                                    <w:color w:val="323232"/>
                                    <w:sz w:val="14"/>
                                    <w:szCs w:val="14"/>
                                  </w:rPr>
                                  <w:t xml:space="preserve">Bendigo: </w:t>
                                </w:r>
                                <w:r w:rsidRPr="00551EEE">
                                  <w:rPr>
                                    <w:rFonts w:ascii="Arial" w:hAnsi="Arial" w:cs="Arial"/>
                                    <w:color w:val="323232"/>
                                    <w:sz w:val="14"/>
                                    <w:szCs w:val="14"/>
                                  </w:rPr>
                                  <w:tab/>
                                </w:r>
                                <w:r w:rsidRPr="00551EEE">
                                  <w:rPr>
                                    <w:rFonts w:ascii="Arial" w:hAnsi="Arial" w:cs="Arial"/>
                                    <w:color w:val="323232"/>
                                    <w:sz w:val="14"/>
                                    <w:szCs w:val="14"/>
                                  </w:rPr>
                                  <w:tab/>
                                  <w:t>(03) 5449 2700</w:t>
                                </w:r>
                              </w:p>
                              <w:p w:rsidR="00E47289" w:rsidRPr="00551EEE" w:rsidRDefault="00480ED3" w:rsidP="00E47289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  <w:r w:rsidRPr="00480ED3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>Research Centre</w:t>
                                </w:r>
                                <w:r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          (03) 5449 2794</w:t>
                                </w:r>
                                <w:r w:rsidR="00007A68" w:rsidRPr="00551EEE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br/>
                                  <w:t xml:space="preserve">Castlemaine: </w:t>
                                </w:r>
                                <w:r w:rsidR="00007A68" w:rsidRPr="00551EEE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  <w:t>(03) 5472 1458</w:t>
                                </w:r>
                                <w:r w:rsidR="00007A68" w:rsidRPr="00551EEE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br/>
                                  <w:t xml:space="preserve">Eaglehawk: </w:t>
                                </w:r>
                                <w:r w:rsidR="00007A68" w:rsidRPr="00551EEE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  <w:t>(03) 5446 7577</w:t>
                                </w:r>
                                <w:r w:rsidR="00007A68" w:rsidRPr="00551EEE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br/>
                                </w:r>
                                <w:r w:rsidR="00E47289" w:rsidRPr="00551EEE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Gisborne: </w:t>
                                </w:r>
                                <w:r w:rsidR="00E47289" w:rsidRPr="00551EEE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</w:r>
                                <w:r w:rsidR="00E47289" w:rsidRPr="00551EEE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  <w:t>(03) 5428 3962</w:t>
                                </w:r>
                              </w:p>
                              <w:p w:rsidR="00E47289" w:rsidRPr="00E47289" w:rsidRDefault="00E47289" w:rsidP="00E47289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Heathcote: </w:t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</w:r>
                                <w:r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>(03) 5433 3734</w:t>
                                </w:r>
                              </w:p>
                              <w:p w:rsidR="00007A68" w:rsidRPr="00E47289" w:rsidRDefault="00007A68" w:rsidP="002C7EC8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1" w:type="dxa"/>
                              </w:tcPr>
                              <w:p w:rsidR="00007A68" w:rsidRPr="00E47289" w:rsidRDefault="00007A68" w:rsidP="002C7EC8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Kangaroo Flat: </w:t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  <w:t>(03) 5447 8344</w:t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br/>
                                  <w:t xml:space="preserve">Kyneton: </w:t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  <w:t>(03) 5422 1365</w:t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br/>
                                  <w:t xml:space="preserve">Mobile &amp; Outreach: </w:t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  <w:t>(03) 5449 2790</w:t>
                                </w:r>
                              </w:p>
                              <w:p w:rsidR="00551EEE" w:rsidRDefault="00007A68" w:rsidP="00E56E54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Pyramid Hill: </w:t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  <w:t>(03) 5455 7129</w:t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br/>
                                </w:r>
                                <w:r w:rsidR="00E56E54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>Romsey</w:t>
                                </w:r>
                                <w:r w:rsidR="00E56E54"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: </w:t>
                                </w:r>
                                <w:r w:rsidR="00E56E54"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</w:r>
                                <w:r w:rsidR="00E56E54"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  <w:t xml:space="preserve">(03) </w:t>
                                </w:r>
                                <w:r w:rsidR="007874AC" w:rsidRPr="007874AC">
                                  <w:rPr>
                                    <w:rFonts w:ascii="Arial" w:hAnsi="Arial" w:cs="Arial"/>
                                    <w:color w:val="323232"/>
                                    <w:sz w:val="14"/>
                                    <w:szCs w:val="14"/>
                                  </w:rPr>
                                  <w:t>5429 3086</w:t>
                                </w:r>
                              </w:p>
                              <w:p w:rsidR="00007A68" w:rsidRPr="00E47289" w:rsidRDefault="00007A68" w:rsidP="002C7EC8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>Woodend</w:t>
                                </w:r>
                                <w:r w:rsidR="00480ED3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>:</w:t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</w:r>
                                <w:r w:rsidR="00480ED3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softHyphen/>
                                </w:r>
                                <w:r w:rsidR="00480ED3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softHyphen/>
                                </w:r>
                                <w:r w:rsidR="00480ED3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softHyphen/>
                                </w:r>
                                <w:r w:rsidRPr="00E47289"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ab/>
                                  <w:t xml:space="preserve">(03) 5427 2074 </w:t>
                                </w:r>
                              </w:p>
                              <w:p w:rsidR="00007A68" w:rsidRPr="00E47289" w:rsidRDefault="00007A68" w:rsidP="002C7EC8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E47289" w:rsidTr="00007A68">
                            <w:trPr>
                              <w:trHeight w:val="1284"/>
                            </w:trPr>
                            <w:tc>
                              <w:tcPr>
                                <w:tcW w:w="2654" w:type="dxa"/>
                              </w:tcPr>
                              <w:p w:rsidR="00E47289" w:rsidRPr="00E47289" w:rsidRDefault="00E56E54" w:rsidP="002C7EC8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801" w:type="dxa"/>
                              </w:tcPr>
                              <w:p w:rsidR="00E47289" w:rsidRPr="00E47289" w:rsidRDefault="00E47289" w:rsidP="002C7EC8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  <w:tr w:rsidR="00551EEE" w:rsidTr="00007A68">
                            <w:trPr>
                              <w:trHeight w:val="1284"/>
                            </w:trPr>
                            <w:tc>
                              <w:tcPr>
                                <w:tcW w:w="2654" w:type="dxa"/>
                              </w:tcPr>
                              <w:p w:rsidR="00551EEE" w:rsidRPr="00E47289" w:rsidRDefault="00551EEE" w:rsidP="002C7EC8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1" w:type="dxa"/>
                              </w:tcPr>
                              <w:p w:rsidR="00551EEE" w:rsidRPr="00E47289" w:rsidRDefault="00551EEE" w:rsidP="002C7EC8">
                                <w:pPr>
                                  <w:pStyle w:val="BasicParagraph"/>
                                  <w:rPr>
                                    <w:rStyle w:val="SmallInfoPhones"/>
                                    <w:rFonts w:ascii="Arial" w:hAnsi="Arial" w:cs="Arial"/>
                                  </w:rPr>
                                </w:pPr>
                              </w:p>
                            </w:tc>
                          </w:tr>
                        </w:tbl>
                        <w:p w:rsidR="004C04BF" w:rsidRPr="004C04BF" w:rsidRDefault="004C04BF" w:rsidP="002C7EC8">
                          <w:pPr>
                            <w:pStyle w:val="BasicParagrap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-45.7pt;margin-top:-33.1pt;width:265.5pt;height:78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W w:w="5455" w:type="dxa"/>
                      <w:tblInd w:w="-147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654"/>
                      <w:gridCol w:w="2801"/>
                    </w:tblGrid>
                    <w:tr w:rsidR="00007A68" w:rsidTr="00007A68">
                      <w:trPr>
                        <w:trHeight w:val="1284"/>
                      </w:trPr>
                      <w:tc>
                        <w:tcPr>
                          <w:tcW w:w="2654" w:type="dxa"/>
                        </w:tcPr>
                        <w:p w:rsidR="00480ED3" w:rsidRDefault="00E47289" w:rsidP="00E47289">
                          <w:pPr>
                            <w:pStyle w:val="BasicParagraph"/>
                            <w:rPr>
                              <w:rFonts w:ascii="Arial" w:hAnsi="Arial" w:cs="Arial"/>
                              <w:color w:val="323232"/>
                              <w:sz w:val="14"/>
                              <w:szCs w:val="14"/>
                            </w:rPr>
                          </w:pPr>
                          <w:r w:rsidRPr="00551EEE">
                            <w:rPr>
                              <w:rFonts w:ascii="Arial" w:hAnsi="Arial" w:cs="Arial"/>
                              <w:color w:val="323232"/>
                              <w:sz w:val="14"/>
                              <w:szCs w:val="14"/>
                            </w:rPr>
                            <w:t xml:space="preserve">Bendigo: </w:t>
                          </w:r>
                          <w:r w:rsidRPr="00551EEE">
                            <w:rPr>
                              <w:rFonts w:ascii="Arial" w:hAnsi="Arial" w:cs="Arial"/>
                              <w:color w:val="323232"/>
                              <w:sz w:val="14"/>
                              <w:szCs w:val="14"/>
                            </w:rPr>
                            <w:tab/>
                          </w:r>
                          <w:r w:rsidRPr="00551EEE">
                            <w:rPr>
                              <w:rFonts w:ascii="Arial" w:hAnsi="Arial" w:cs="Arial"/>
                              <w:color w:val="323232"/>
                              <w:sz w:val="14"/>
                              <w:szCs w:val="14"/>
                            </w:rPr>
                            <w:tab/>
                            <w:t>(03) 5449 2700</w:t>
                          </w:r>
                        </w:p>
                        <w:p w:rsidR="00E47289" w:rsidRPr="00551EEE" w:rsidRDefault="00480ED3" w:rsidP="00E47289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  <w:r w:rsidRPr="00480ED3">
                            <w:rPr>
                              <w:rStyle w:val="SmallInfoPhones"/>
                              <w:rFonts w:ascii="Arial" w:hAnsi="Arial" w:cs="Arial"/>
                            </w:rPr>
                            <w:t>Research Centre</w:t>
                          </w:r>
                          <w:r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          (03) 5449 2794</w:t>
                          </w:r>
                          <w:r w:rsidR="00007A68" w:rsidRPr="00551EEE">
                            <w:rPr>
                              <w:rStyle w:val="SmallInfoPhones"/>
                              <w:rFonts w:ascii="Arial" w:hAnsi="Arial" w:cs="Arial"/>
                            </w:rPr>
                            <w:br/>
                            <w:t xml:space="preserve">Castlemaine: </w:t>
                          </w:r>
                          <w:r w:rsidR="00007A68" w:rsidRPr="00551EEE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  <w:t>(03) 5472 1458</w:t>
                          </w:r>
                          <w:r w:rsidR="00007A68" w:rsidRPr="00551EEE">
                            <w:rPr>
                              <w:rStyle w:val="SmallInfoPhones"/>
                              <w:rFonts w:ascii="Arial" w:hAnsi="Arial" w:cs="Arial"/>
                            </w:rPr>
                            <w:br/>
                            <w:t xml:space="preserve">Eaglehawk: </w:t>
                          </w:r>
                          <w:r w:rsidR="00007A68" w:rsidRPr="00551EEE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  <w:t>(03) 5446 7577</w:t>
                          </w:r>
                          <w:r w:rsidR="00007A68" w:rsidRPr="00551EEE">
                            <w:rPr>
                              <w:rStyle w:val="SmallInfoPhones"/>
                              <w:rFonts w:ascii="Arial" w:hAnsi="Arial" w:cs="Arial"/>
                            </w:rPr>
                            <w:br/>
                          </w:r>
                          <w:r w:rsidR="00E47289" w:rsidRPr="00551EEE"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Gisborne: </w:t>
                          </w:r>
                          <w:r w:rsidR="00E47289" w:rsidRPr="00551EEE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</w:r>
                          <w:r w:rsidR="00E47289" w:rsidRPr="00551EEE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  <w:t>(03) 5428 3962</w:t>
                          </w:r>
                        </w:p>
                        <w:p w:rsidR="00E47289" w:rsidRPr="00E47289" w:rsidRDefault="00E47289" w:rsidP="00E47289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Heathcote: </w:t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</w:r>
                          <w:r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>(03) 5433 3734</w:t>
                          </w:r>
                        </w:p>
                        <w:p w:rsidR="00007A68" w:rsidRPr="00E47289" w:rsidRDefault="00007A68" w:rsidP="002C7EC8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</w:p>
                      </w:tc>
                      <w:tc>
                        <w:tcPr>
                          <w:tcW w:w="2801" w:type="dxa"/>
                        </w:tcPr>
                        <w:p w:rsidR="00007A68" w:rsidRPr="00E47289" w:rsidRDefault="00007A68" w:rsidP="002C7EC8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Kangaroo Flat: </w:t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  <w:t>(03) 5447 8344</w:t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br/>
                            <w:t xml:space="preserve">Kyneton: </w:t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  <w:t>(03) 5422 1365</w:t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br/>
                            <w:t xml:space="preserve">Mobile &amp; Outreach: </w:t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  <w:t>(03) 5449 2790</w:t>
                          </w:r>
                        </w:p>
                        <w:p w:rsidR="00551EEE" w:rsidRDefault="00007A68" w:rsidP="00E56E54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Pyramid Hill: </w:t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  <w:t>(03) 5455 7129</w:t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br/>
                          </w:r>
                          <w:r w:rsidR="00E56E54">
                            <w:rPr>
                              <w:rStyle w:val="SmallInfoPhones"/>
                              <w:rFonts w:ascii="Arial" w:hAnsi="Arial" w:cs="Arial"/>
                            </w:rPr>
                            <w:t>Romsey</w:t>
                          </w:r>
                          <w:r w:rsidR="00E56E54"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: </w:t>
                          </w:r>
                          <w:r w:rsidR="00E56E54"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</w:r>
                          <w:r w:rsidR="00E56E54"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  <w:t xml:space="preserve">(03) </w:t>
                          </w:r>
                          <w:r w:rsidR="007874AC" w:rsidRPr="007874AC">
                            <w:rPr>
                              <w:rFonts w:ascii="Arial" w:hAnsi="Arial" w:cs="Arial"/>
                              <w:color w:val="323232"/>
                              <w:sz w:val="14"/>
                              <w:szCs w:val="14"/>
                            </w:rPr>
                            <w:t>5429 3086</w:t>
                          </w:r>
                        </w:p>
                        <w:p w:rsidR="00007A68" w:rsidRPr="00E47289" w:rsidRDefault="00007A68" w:rsidP="002C7EC8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>Woodend</w:t>
                          </w:r>
                          <w:r w:rsidR="00480ED3">
                            <w:rPr>
                              <w:rStyle w:val="SmallInfoPhones"/>
                              <w:rFonts w:ascii="Arial" w:hAnsi="Arial" w:cs="Arial"/>
                            </w:rPr>
                            <w:t>:</w:t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 </w:t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</w:r>
                          <w:r w:rsidR="00480ED3">
                            <w:rPr>
                              <w:rStyle w:val="SmallInfoPhones"/>
                              <w:rFonts w:ascii="Arial" w:hAnsi="Arial" w:cs="Arial"/>
                            </w:rPr>
                            <w:softHyphen/>
                          </w:r>
                          <w:r w:rsidR="00480ED3">
                            <w:rPr>
                              <w:rStyle w:val="SmallInfoPhones"/>
                              <w:rFonts w:ascii="Arial" w:hAnsi="Arial" w:cs="Arial"/>
                            </w:rPr>
                            <w:softHyphen/>
                          </w:r>
                          <w:r w:rsidR="00480ED3">
                            <w:rPr>
                              <w:rStyle w:val="SmallInfoPhones"/>
                              <w:rFonts w:ascii="Arial" w:hAnsi="Arial" w:cs="Arial"/>
                            </w:rPr>
                            <w:softHyphen/>
                          </w:r>
                          <w:r w:rsidRPr="00E47289">
                            <w:rPr>
                              <w:rStyle w:val="SmallInfoPhones"/>
                              <w:rFonts w:ascii="Arial" w:hAnsi="Arial" w:cs="Arial"/>
                            </w:rPr>
                            <w:tab/>
                            <w:t xml:space="preserve">(03) 5427 2074 </w:t>
                          </w:r>
                        </w:p>
                        <w:p w:rsidR="00007A68" w:rsidRPr="00E47289" w:rsidRDefault="00007A68" w:rsidP="002C7EC8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</w:p>
                      </w:tc>
                    </w:tr>
                    <w:tr w:rsidR="00E47289" w:rsidTr="00007A68">
                      <w:trPr>
                        <w:trHeight w:val="1284"/>
                      </w:trPr>
                      <w:tc>
                        <w:tcPr>
                          <w:tcW w:w="2654" w:type="dxa"/>
                        </w:tcPr>
                        <w:p w:rsidR="00E47289" w:rsidRPr="00E47289" w:rsidRDefault="00E56E54" w:rsidP="002C7EC8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  <w:r>
                            <w:rPr>
                              <w:rStyle w:val="SmallInfoPhones"/>
                              <w:rFonts w:ascii="Arial" w:hAnsi="Arial" w:cs="Arial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801" w:type="dxa"/>
                        </w:tcPr>
                        <w:p w:rsidR="00E47289" w:rsidRPr="00E47289" w:rsidRDefault="00E47289" w:rsidP="002C7EC8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</w:p>
                      </w:tc>
                    </w:tr>
                    <w:tr w:rsidR="00551EEE" w:rsidTr="00007A68">
                      <w:trPr>
                        <w:trHeight w:val="1284"/>
                      </w:trPr>
                      <w:tc>
                        <w:tcPr>
                          <w:tcW w:w="2654" w:type="dxa"/>
                        </w:tcPr>
                        <w:p w:rsidR="00551EEE" w:rsidRPr="00E47289" w:rsidRDefault="00551EEE" w:rsidP="002C7EC8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</w:p>
                      </w:tc>
                      <w:tc>
                        <w:tcPr>
                          <w:tcW w:w="2801" w:type="dxa"/>
                        </w:tcPr>
                        <w:p w:rsidR="00551EEE" w:rsidRPr="00E47289" w:rsidRDefault="00551EEE" w:rsidP="002C7EC8">
                          <w:pPr>
                            <w:pStyle w:val="BasicParagraph"/>
                            <w:rPr>
                              <w:rStyle w:val="SmallInfoPhones"/>
                              <w:rFonts w:ascii="Arial" w:hAnsi="Arial" w:cs="Arial"/>
                            </w:rPr>
                          </w:pPr>
                        </w:p>
                      </w:tc>
                    </w:tr>
                  </w:tbl>
                  <w:p w:rsidR="004C04BF" w:rsidRPr="004C04BF" w:rsidRDefault="004C04BF" w:rsidP="002C7EC8">
                    <w:pPr>
                      <w:pStyle w:val="BasicParagraph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C01" w:rsidRDefault="00083C01" w:rsidP="002C7EC8">
      <w:r>
        <w:separator/>
      </w:r>
    </w:p>
  </w:footnote>
  <w:footnote w:type="continuationSeparator" w:id="0">
    <w:p w:rsidR="00083C01" w:rsidRDefault="00083C01" w:rsidP="002C7E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BF" w:rsidRDefault="002A1315" w:rsidP="002C7EC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4235" o:spid="_x0000_s2053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headerIma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BF" w:rsidRDefault="004C04BF" w:rsidP="002C7EC8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F57B912" wp14:editId="5363A7AD">
              <wp:simplePos x="0" y="0"/>
              <wp:positionH relativeFrom="page">
                <wp:posOffset>5539809</wp:posOffset>
              </wp:positionH>
              <wp:positionV relativeFrom="page">
                <wp:posOffset>233628</wp:posOffset>
              </wp:positionV>
              <wp:extent cx="2292350" cy="1074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0" cy="1074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04BF" w:rsidRDefault="003B5A7A" w:rsidP="002C7EC8">
                          <w:r>
                            <w:rPr>
                              <w:noProof/>
                              <w:lang w:val="en-AU" w:eastAsia="en-AU"/>
                            </w:rPr>
                            <w:drawing>
                              <wp:inline distT="0" distB="0" distL="0" distR="0" wp14:anchorId="6DFF522E" wp14:editId="77008E3E">
                                <wp:extent cx="1638300" cy="825001"/>
                                <wp:effectExtent l="0" t="0" r="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headerImag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52199" cy="832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36.2pt;margin-top:18.4pt;width:180.5pt;height:84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" filled="f" stroked="f">
              <v:textbox>
                <w:txbxContent>
                  <w:p w:rsidR="004C04BF" w:rsidRDefault="003B5A7A" w:rsidP="002C7EC8">
                    <w:r>
                      <w:rPr>
                        <w:noProof/>
                        <w:lang w:val="en-AU" w:eastAsia="en-AU"/>
                      </w:rPr>
                      <w:drawing>
                        <wp:inline distT="0" distB="0" distL="0" distR="0" wp14:anchorId="6DFF522E" wp14:editId="77008E3E">
                          <wp:extent cx="1638300" cy="825001"/>
                          <wp:effectExtent l="0" t="0" r="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headerImag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52199" cy="832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  <w:p w:rsidR="004C04BF" w:rsidRDefault="004C04BF" w:rsidP="002C7EC8">
    <w:pPr>
      <w:pStyle w:val="Header"/>
    </w:pPr>
  </w:p>
  <w:p w:rsidR="004C04BF" w:rsidRDefault="004C04BF" w:rsidP="002C7EC8">
    <w:pPr>
      <w:pStyle w:val="Header"/>
    </w:pPr>
  </w:p>
  <w:p w:rsidR="004C04BF" w:rsidRPr="009C2E33" w:rsidRDefault="009C2E33" w:rsidP="002C7EC8">
    <w:pPr>
      <w:pStyle w:val="Header"/>
      <w:rPr>
        <w:b/>
      </w:rPr>
    </w:pPr>
    <w:r w:rsidRPr="009C2E33">
      <w:rPr>
        <w:b/>
      </w:rPr>
      <w:t>Media Release</w:t>
    </w:r>
  </w:p>
  <w:p w:rsidR="009C2E33" w:rsidRDefault="004E073F" w:rsidP="002C7EC8">
    <w:pPr>
      <w:pStyle w:val="Header"/>
    </w:pPr>
    <w:r>
      <w:softHyphen/>
    </w:r>
    <w:r w:rsidR="00A767BF">
      <w:softHyphen/>
    </w:r>
    <w:r w:rsidR="00A767BF">
      <w:softHyphen/>
    </w:r>
    <w:r w:rsidR="00A767BF">
      <w:softHyphen/>
    </w:r>
    <w:r w:rsidR="00A767BF">
      <w:softHyphen/>
    </w:r>
  </w:p>
  <w:p w:rsidR="004C04BF" w:rsidRPr="009C2E33" w:rsidRDefault="00B24398" w:rsidP="002C7EC8">
    <w:pPr>
      <w:pStyle w:val="Header"/>
      <w:rPr>
        <w:sz w:val="20"/>
      </w:rPr>
    </w:pPr>
    <w:r>
      <w:rPr>
        <w:sz w:val="20"/>
      </w:rPr>
      <w:t xml:space="preserve">Date: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4BF" w:rsidRDefault="002A1315" w:rsidP="002C7EC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34234" o:spid="_x0000_s2052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headerImag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BF"/>
    <w:rsid w:val="00007A68"/>
    <w:rsid w:val="00042200"/>
    <w:rsid w:val="00044498"/>
    <w:rsid w:val="00050A2F"/>
    <w:rsid w:val="00072A48"/>
    <w:rsid w:val="00083C01"/>
    <w:rsid w:val="00087748"/>
    <w:rsid w:val="000D4DAC"/>
    <w:rsid w:val="00113796"/>
    <w:rsid w:val="00146AC0"/>
    <w:rsid w:val="00154B8C"/>
    <w:rsid w:val="00173E84"/>
    <w:rsid w:val="001C1FD8"/>
    <w:rsid w:val="00286CB1"/>
    <w:rsid w:val="002A1315"/>
    <w:rsid w:val="002C1303"/>
    <w:rsid w:val="002C7EC8"/>
    <w:rsid w:val="00300D03"/>
    <w:rsid w:val="00302CB0"/>
    <w:rsid w:val="003310D1"/>
    <w:rsid w:val="00344C58"/>
    <w:rsid w:val="003B5A7A"/>
    <w:rsid w:val="003E30AF"/>
    <w:rsid w:val="00455550"/>
    <w:rsid w:val="00480ED3"/>
    <w:rsid w:val="004C04BF"/>
    <w:rsid w:val="004D210F"/>
    <w:rsid w:val="004E073F"/>
    <w:rsid w:val="00551EEE"/>
    <w:rsid w:val="00594B8D"/>
    <w:rsid w:val="0060407D"/>
    <w:rsid w:val="00635A82"/>
    <w:rsid w:val="007316FC"/>
    <w:rsid w:val="00763BA7"/>
    <w:rsid w:val="007874AC"/>
    <w:rsid w:val="00805BCB"/>
    <w:rsid w:val="00812FB9"/>
    <w:rsid w:val="008D7BDE"/>
    <w:rsid w:val="009C2E33"/>
    <w:rsid w:val="009F0B81"/>
    <w:rsid w:val="00A01CC3"/>
    <w:rsid w:val="00A75F9D"/>
    <w:rsid w:val="00A767BF"/>
    <w:rsid w:val="00AC4175"/>
    <w:rsid w:val="00B24398"/>
    <w:rsid w:val="00B31B3C"/>
    <w:rsid w:val="00B36B11"/>
    <w:rsid w:val="00B826FA"/>
    <w:rsid w:val="00BE5D55"/>
    <w:rsid w:val="00C21508"/>
    <w:rsid w:val="00C30A1A"/>
    <w:rsid w:val="00C570C9"/>
    <w:rsid w:val="00D15C19"/>
    <w:rsid w:val="00D35CBC"/>
    <w:rsid w:val="00D40C7E"/>
    <w:rsid w:val="00D6257F"/>
    <w:rsid w:val="00DC5DD2"/>
    <w:rsid w:val="00DF3D99"/>
    <w:rsid w:val="00E47289"/>
    <w:rsid w:val="00E55753"/>
    <w:rsid w:val="00E56E54"/>
    <w:rsid w:val="00E72311"/>
    <w:rsid w:val="00EC313E"/>
    <w:rsid w:val="00EF7925"/>
    <w:rsid w:val="00FA6036"/>
    <w:rsid w:val="00FE36F6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EC8"/>
    <w:pPr>
      <w:autoSpaceDE w:val="0"/>
      <w:autoSpaceDN w:val="0"/>
      <w:adjustRightInd w:val="0"/>
      <w:spacing w:after="0" w:line="288" w:lineRule="auto"/>
      <w:textAlignment w:val="center"/>
    </w:pPr>
    <w:rPr>
      <w:rFonts w:ascii="Arial" w:hAnsi="Arial" w:cs="Arial"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4B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BF"/>
  </w:style>
  <w:style w:type="paragraph" w:styleId="Footer">
    <w:name w:val="footer"/>
    <w:basedOn w:val="Normal"/>
    <w:link w:val="FooterChar"/>
    <w:uiPriority w:val="99"/>
    <w:unhideWhenUsed/>
    <w:rsid w:val="004C04B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BF"/>
  </w:style>
  <w:style w:type="paragraph" w:customStyle="1" w:styleId="BasicParagraph">
    <w:name w:val="[Basic Paragraph]"/>
    <w:basedOn w:val="Normal"/>
    <w:uiPriority w:val="99"/>
    <w:rsid w:val="004C04BF"/>
    <w:rPr>
      <w:rFonts w:ascii="Minion Pro" w:hAnsi="Minion Pro" w:cs="Minion Pro"/>
    </w:rPr>
  </w:style>
  <w:style w:type="character" w:customStyle="1" w:styleId="SmallInfoPhones">
    <w:name w:val="SmallInfo Phones"/>
    <w:basedOn w:val="DefaultParagraphFont"/>
    <w:uiPriority w:val="99"/>
    <w:rsid w:val="004C04BF"/>
    <w:rPr>
      <w:rFonts w:ascii="Replica Regular" w:hAnsi="Replica Regular" w:cs="Replica Regular"/>
      <w:color w:val="323232"/>
      <w:sz w:val="14"/>
      <w:szCs w:val="14"/>
    </w:rPr>
  </w:style>
  <w:style w:type="table" w:styleId="TableGrid">
    <w:name w:val="Table Grid"/>
    <w:basedOn w:val="TableNormal"/>
    <w:uiPriority w:val="39"/>
    <w:rsid w:val="00007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89"/>
    <w:rPr>
      <w:rFonts w:ascii="Tahoma" w:hAnsi="Tahoma" w:cs="Tahoma"/>
      <w:color w:val="000000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9C2E3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F0B81"/>
  </w:style>
  <w:style w:type="character" w:styleId="Strong">
    <w:name w:val="Strong"/>
    <w:basedOn w:val="DefaultParagraphFont"/>
    <w:uiPriority w:val="22"/>
    <w:qFormat/>
    <w:rsid w:val="009F0B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DD2"/>
    <w:pPr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lang w:val="en-AU" w:eastAsia="en-AU"/>
    </w:rPr>
  </w:style>
  <w:style w:type="paragraph" w:styleId="NoSpacing">
    <w:name w:val="No Spacing"/>
    <w:uiPriority w:val="1"/>
    <w:qFormat/>
    <w:rsid w:val="00300D03"/>
    <w:pPr>
      <w:autoSpaceDE w:val="0"/>
      <w:autoSpaceDN w:val="0"/>
      <w:adjustRightInd w:val="0"/>
      <w:spacing w:after="0" w:line="240" w:lineRule="auto"/>
      <w:textAlignment w:val="center"/>
    </w:pPr>
    <w:rPr>
      <w:rFonts w:ascii="Arial" w:hAnsi="Arial" w:cs="Arial"/>
      <w:color w:val="000000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EC8"/>
    <w:pPr>
      <w:autoSpaceDE w:val="0"/>
      <w:autoSpaceDN w:val="0"/>
      <w:adjustRightInd w:val="0"/>
      <w:spacing w:after="0" w:line="288" w:lineRule="auto"/>
      <w:textAlignment w:val="center"/>
    </w:pPr>
    <w:rPr>
      <w:rFonts w:ascii="Arial" w:hAnsi="Arial" w:cs="Arial"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4B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4BF"/>
  </w:style>
  <w:style w:type="paragraph" w:styleId="Footer">
    <w:name w:val="footer"/>
    <w:basedOn w:val="Normal"/>
    <w:link w:val="FooterChar"/>
    <w:uiPriority w:val="99"/>
    <w:unhideWhenUsed/>
    <w:rsid w:val="004C04B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4BF"/>
  </w:style>
  <w:style w:type="paragraph" w:customStyle="1" w:styleId="BasicParagraph">
    <w:name w:val="[Basic Paragraph]"/>
    <w:basedOn w:val="Normal"/>
    <w:uiPriority w:val="99"/>
    <w:rsid w:val="004C04BF"/>
    <w:rPr>
      <w:rFonts w:ascii="Minion Pro" w:hAnsi="Minion Pro" w:cs="Minion Pro"/>
    </w:rPr>
  </w:style>
  <w:style w:type="character" w:customStyle="1" w:styleId="SmallInfoPhones">
    <w:name w:val="SmallInfo Phones"/>
    <w:basedOn w:val="DefaultParagraphFont"/>
    <w:uiPriority w:val="99"/>
    <w:rsid w:val="004C04BF"/>
    <w:rPr>
      <w:rFonts w:ascii="Replica Regular" w:hAnsi="Replica Regular" w:cs="Replica Regular"/>
      <w:color w:val="323232"/>
      <w:sz w:val="14"/>
      <w:szCs w:val="14"/>
    </w:rPr>
  </w:style>
  <w:style w:type="table" w:styleId="TableGrid">
    <w:name w:val="Table Grid"/>
    <w:basedOn w:val="TableNormal"/>
    <w:uiPriority w:val="39"/>
    <w:rsid w:val="00007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72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289"/>
    <w:rPr>
      <w:rFonts w:ascii="Tahoma" w:hAnsi="Tahoma" w:cs="Tahoma"/>
      <w:color w:val="000000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9C2E3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F0B81"/>
  </w:style>
  <w:style w:type="character" w:styleId="Strong">
    <w:name w:val="Strong"/>
    <w:basedOn w:val="DefaultParagraphFont"/>
    <w:uiPriority w:val="22"/>
    <w:qFormat/>
    <w:rsid w:val="009F0B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C5DD2"/>
    <w:pPr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color w:val="auto"/>
      <w:lang w:val="en-AU" w:eastAsia="en-AU"/>
    </w:rPr>
  </w:style>
  <w:style w:type="paragraph" w:styleId="NoSpacing">
    <w:name w:val="No Spacing"/>
    <w:uiPriority w:val="1"/>
    <w:qFormat/>
    <w:rsid w:val="00300D03"/>
    <w:pPr>
      <w:autoSpaceDE w:val="0"/>
      <w:autoSpaceDN w:val="0"/>
      <w:adjustRightInd w:val="0"/>
      <w:spacing w:after="0" w:line="240" w:lineRule="auto"/>
      <w:textAlignment w:val="center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2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c.vic.gov.au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bridgetr@ncgrl.vic.gov.a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rac@ncgrl.vic.gov.au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95F5C-123D-4E35-81D1-1E017374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Goldfields Library Corporation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fowler</dc:creator>
  <cp:lastModifiedBy>Bendigo Regional Archive Centre</cp:lastModifiedBy>
  <cp:revision>2</cp:revision>
  <cp:lastPrinted>2014-06-05T03:25:00Z</cp:lastPrinted>
  <dcterms:created xsi:type="dcterms:W3CDTF">2014-06-11T06:05:00Z</dcterms:created>
  <dcterms:modified xsi:type="dcterms:W3CDTF">2014-06-11T06:05:00Z</dcterms:modified>
</cp:coreProperties>
</file>