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— Maison des Jeunes de Sainte-Foy</w:t>
      </w:r>
    </w:p>
    <w:p>
      <w:pPr>
        <w:pStyle w:val="Heading2"/>
      </w:pPr>
      <w:r>
        <w:t>Qui sommes-nous</w:t>
      </w:r>
    </w:p>
    <w:p>
      <w:r>
        <w:t>La Maison des Jeunes de Sainte-Foy est une association loi 1901 qui accueille une centaine d'adhérents de 11 à 25 ans. Nous organisons des ateliers, des sorties et un festival annuel.</w:t>
      </w:r>
    </w:p>
    <w:p>
      <w:pPr>
        <w:pStyle w:val="Heading2"/>
      </w:pPr>
      <w:r>
        <w:t>Ce que le site doit faire</w:t>
      </w:r>
    </w:p>
    <w:p>
      <w:pPr>
        <w:pStyle w:val="ListBullet"/>
      </w:pPr>
      <w:r>
        <w:t>Annoncer les activités à venir, avec une date, un lieu et une inscription</w:t>
      </w:r>
    </w:p>
    <w:p>
      <w:pPr>
        <w:pStyle w:val="ListBullet"/>
      </w:pPr>
      <w:r>
        <w:t>Publier les comptes rendus d'assemblée générale en PDF</w:t>
      </w:r>
    </w:p>
    <w:p>
      <w:pPr>
        <w:pStyle w:val="ListBullet"/>
      </w:pPr>
      <w:r>
        <w:t>Présenter l'équipe salariée et le conseil d'administration</w:t>
      </w:r>
    </w:p>
    <w:p>
      <w:pPr>
        <w:pStyle w:val="ListBullet"/>
      </w:pPr>
      <w:r>
        <w:t>Permettre à un parent de nous joindre sans créer de compte</w:t>
      </w:r>
    </w:p>
    <w:p>
      <w:pPr>
        <w:pStyle w:val="Heading2"/>
      </w:pPr>
      <w:r>
        <w:t>Contraintes</w:t>
      </w:r>
    </w:p>
    <w:p>
      <w:pPr>
        <w:pStyle w:val="ListBullet"/>
      </w:pPr>
      <w:r>
        <w:t>Pas de blog : nous n'avons personne pour l'alimenter.</w:t>
      </w:r>
    </w:p>
    <w:p>
      <w:pPr>
        <w:pStyle w:val="ListBullet"/>
      </w:pPr>
      <w:r>
        <w:t>Pas d'espace membre, pas de connexion pour les adhérents.</w:t>
      </w:r>
    </w:p>
    <w:p>
      <w:pPr>
        <w:pStyle w:val="ListBullet"/>
      </w:pPr>
      <w:r>
        <w:t>Le site doit rester accessible aux lecteurs d'écran (RGAA).</w:t>
      </w:r>
    </w:p>
    <w:p>
      <w:pPr>
        <w:pStyle w:val="ListBullet"/>
      </w:pPr>
      <w:r>
        <w:t>Site en français uniquement.</w:t>
      </w:r>
    </w:p>
    <w:p>
      <w:pPr>
        <w:pStyle w:val="Heading2"/>
      </w:pPr>
      <w:r>
        <w:t>Calendrier et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Livraison souhaitée</w:t>
            </w:r>
          </w:p>
        </w:tc>
        <w:tc>
          <w:tcPr>
            <w:tcW w:type="dxa" w:w="4320"/>
          </w:tcPr>
          <w:p>
            <w:r>
              <w:t>avant la rentrée de septembre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3 000 € TTC, subvention comprise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direction@mj-saintefoy.example</w:t>
            </w:r>
          </w:p>
        </w:tc>
      </w:tr>
    </w:tbl>
    <w:p>
      <w:r>
        <w:rPr>
          <w:sz w:val="22"/>
        </w:rPr>
        <w:t>Ton souhaité : direct, jeune, sans être familier. Les parents lisent aussi.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