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00BD" w14:textId="1C97DDD6" w:rsidR="00E62111" w:rsidRDefault="00E16FBB">
      <w:r>
        <w:t>Hoàn thành cơ sở dữ liệu</w:t>
      </w:r>
    </w:p>
    <w:sectPr w:rsidR="00E6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1D53"/>
    <w:rsid w:val="0027643F"/>
    <w:rsid w:val="00760B96"/>
    <w:rsid w:val="00835333"/>
    <w:rsid w:val="00E16FBB"/>
    <w:rsid w:val="00E62111"/>
    <w:rsid w:val="00F11D53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DAAC6"/>
  <w15:chartTrackingRefBased/>
  <w15:docId w15:val="{FA55E336-B984-482D-80D1-1B1CEB67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D5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D5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D5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D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D5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D5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D5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D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D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D5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D5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D5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D5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2</cp:revision>
  <dcterms:created xsi:type="dcterms:W3CDTF">2024-02-13T16:20:00Z</dcterms:created>
  <dcterms:modified xsi:type="dcterms:W3CDTF">2024-02-13T16:20:00Z</dcterms:modified>
</cp:coreProperties>
</file>