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122" w:rsidRPr="00B56DAA" w:rsidRDefault="00C42122" w:rsidP="00C42122">
      <w:pPr>
        <w:jc w:val="center"/>
        <w:rPr>
          <w:rFonts w:asciiTheme="minorEastAsia" w:eastAsiaTheme="minorEastAsia" w:hAnsiTheme="minorEastAsia"/>
          <w:b/>
          <w:bCs/>
          <w:color w:val="000000"/>
          <w:sz w:val="24"/>
        </w:rPr>
      </w:pPr>
      <w:bookmarkStart w:id="0" w:name="_Toc392580864"/>
      <w:bookmarkStart w:id="1" w:name="_GoBack"/>
      <w:bookmarkEnd w:id="1"/>
    </w:p>
    <w:p w:rsidR="00C42122" w:rsidRDefault="00C42122" w:rsidP="00C42122">
      <w:pPr>
        <w:jc w:val="center"/>
        <w:rPr>
          <w:rFonts w:asciiTheme="minorEastAsia" w:eastAsiaTheme="minorEastAsia" w:hAnsiTheme="minorEastAsia"/>
          <w:b/>
          <w:bCs/>
          <w:color w:val="000000"/>
          <w:sz w:val="24"/>
        </w:rPr>
      </w:pPr>
    </w:p>
    <w:p w:rsidR="00C42122" w:rsidRDefault="00C42122" w:rsidP="00B56DAA">
      <w:pPr>
        <w:tabs>
          <w:tab w:val="left" w:pos="1365"/>
        </w:tabs>
        <w:rPr>
          <w:rFonts w:asciiTheme="minorEastAsia" w:eastAsiaTheme="minorEastAsia" w:hAnsiTheme="minorEastAsia"/>
          <w:b/>
          <w:bCs/>
          <w:color w:val="000000"/>
          <w:sz w:val="24"/>
        </w:rPr>
      </w:pPr>
    </w:p>
    <w:p w:rsidR="00B56DAA" w:rsidRDefault="00B56DAA" w:rsidP="00B56DAA">
      <w:pPr>
        <w:tabs>
          <w:tab w:val="left" w:pos="1365"/>
        </w:tabs>
        <w:rPr>
          <w:rFonts w:asciiTheme="minorEastAsia" w:eastAsiaTheme="minorEastAsia" w:hAnsiTheme="minorEastAsia"/>
          <w:b/>
          <w:bCs/>
          <w:color w:val="000000"/>
          <w:sz w:val="24"/>
        </w:rPr>
      </w:pPr>
    </w:p>
    <w:p w:rsidR="00B56DAA" w:rsidRDefault="00B56DAA" w:rsidP="00B56DAA">
      <w:pPr>
        <w:tabs>
          <w:tab w:val="left" w:pos="1365"/>
        </w:tabs>
        <w:rPr>
          <w:rFonts w:asciiTheme="minorEastAsia" w:eastAsiaTheme="minorEastAsia" w:hAnsiTheme="minorEastAsia"/>
          <w:b/>
          <w:bCs/>
          <w:color w:val="000000"/>
          <w:sz w:val="24"/>
        </w:rPr>
      </w:pPr>
    </w:p>
    <w:p w:rsidR="00B56DAA" w:rsidRDefault="00B56DAA" w:rsidP="00B56DAA">
      <w:pPr>
        <w:tabs>
          <w:tab w:val="left" w:pos="1365"/>
        </w:tabs>
        <w:rPr>
          <w:rFonts w:asciiTheme="minorEastAsia" w:eastAsiaTheme="minorEastAsia" w:hAnsiTheme="minorEastAsia"/>
          <w:b/>
          <w:bCs/>
          <w:color w:val="000000"/>
          <w:sz w:val="24"/>
        </w:rPr>
      </w:pPr>
    </w:p>
    <w:p w:rsidR="00B56DAA" w:rsidRDefault="00B56DAA" w:rsidP="00B56DAA">
      <w:pPr>
        <w:tabs>
          <w:tab w:val="left" w:pos="1365"/>
        </w:tabs>
        <w:rPr>
          <w:rFonts w:asciiTheme="minorEastAsia" w:eastAsiaTheme="minorEastAsia" w:hAnsiTheme="minorEastAsia"/>
          <w:b/>
          <w:bCs/>
          <w:color w:val="000000"/>
          <w:sz w:val="24"/>
        </w:rPr>
      </w:pPr>
    </w:p>
    <w:p w:rsidR="00C42122" w:rsidRPr="00A328D5" w:rsidRDefault="00C42122" w:rsidP="00C42122">
      <w:pPr>
        <w:pStyle w:val="1"/>
      </w:pPr>
      <w:bookmarkStart w:id="2" w:name="_Toc350266804"/>
    </w:p>
    <w:p w:rsidR="00C42122" w:rsidRPr="00392BBA" w:rsidRDefault="00C42122" w:rsidP="00C42122">
      <w:pPr>
        <w:jc w:val="center"/>
        <w:rPr>
          <w:rFonts w:ascii="黑体" w:eastAsia="黑体" w:hAnsi="黑体"/>
          <w:b/>
          <w:color w:val="000000"/>
          <w:sz w:val="32"/>
          <w:szCs w:val="32"/>
        </w:rPr>
      </w:pPr>
      <w:r w:rsidRPr="00392BBA">
        <w:rPr>
          <w:rFonts w:ascii="黑体" w:eastAsia="黑体" w:hAnsi="黑体" w:hint="eastAsia"/>
          <w:b/>
          <w:color w:val="000000"/>
          <w:sz w:val="32"/>
          <w:szCs w:val="32"/>
        </w:rPr>
        <w:t>中融基金管理有限公司</w:t>
      </w:r>
      <w:bookmarkEnd w:id="2"/>
    </w:p>
    <w:p w:rsidR="00C42122" w:rsidRPr="00392BBA" w:rsidRDefault="007832CC" w:rsidP="00C42122">
      <w:pPr>
        <w:spacing w:line="360" w:lineRule="auto"/>
        <w:jc w:val="center"/>
        <w:rPr>
          <w:rFonts w:ascii="黑体" w:eastAsia="黑体" w:hAnsi="黑体"/>
          <w:b/>
          <w:color w:val="000000"/>
          <w:sz w:val="32"/>
          <w:szCs w:val="32"/>
        </w:rPr>
      </w:pPr>
      <w:r w:rsidRPr="00392BBA">
        <w:rPr>
          <w:rFonts w:ascii="黑体" w:eastAsia="黑体" w:hAnsi="黑体" w:hint="eastAsia"/>
          <w:b/>
          <w:color w:val="000000"/>
          <w:sz w:val="32"/>
          <w:szCs w:val="32"/>
        </w:rPr>
        <w:t>基金中基金</w:t>
      </w:r>
      <w:r w:rsidRPr="00392BBA">
        <w:rPr>
          <w:rFonts w:ascii="黑体" w:eastAsia="黑体" w:hAnsi="黑体"/>
          <w:b/>
          <w:color w:val="000000"/>
          <w:sz w:val="32"/>
          <w:szCs w:val="32"/>
        </w:rPr>
        <w:t>基金池</w:t>
      </w:r>
      <w:r w:rsidR="00C42122" w:rsidRPr="00392BBA">
        <w:rPr>
          <w:rFonts w:ascii="黑体" w:eastAsia="黑体" w:hAnsi="黑体" w:hint="eastAsia"/>
          <w:b/>
          <w:color w:val="000000"/>
          <w:sz w:val="32"/>
          <w:szCs w:val="32"/>
        </w:rPr>
        <w:t>管理办法</w:t>
      </w:r>
    </w:p>
    <w:p w:rsidR="00C42122" w:rsidRPr="001F130F" w:rsidRDefault="00C42122" w:rsidP="00C42122">
      <w:pPr>
        <w:spacing w:line="360" w:lineRule="auto"/>
        <w:jc w:val="center"/>
        <w:rPr>
          <w:sz w:val="32"/>
          <w:szCs w:val="32"/>
        </w:rPr>
      </w:pPr>
    </w:p>
    <w:p w:rsidR="00C42122" w:rsidRPr="007832CC" w:rsidRDefault="00C42122" w:rsidP="00C42122">
      <w:pPr>
        <w:spacing w:line="360" w:lineRule="auto"/>
        <w:jc w:val="center"/>
        <w:rPr>
          <w:sz w:val="32"/>
          <w:szCs w:val="32"/>
        </w:rPr>
      </w:pPr>
    </w:p>
    <w:p w:rsidR="00C42122" w:rsidRPr="009D000A" w:rsidRDefault="00C42122" w:rsidP="00C42122">
      <w:pPr>
        <w:spacing w:line="360" w:lineRule="auto"/>
        <w:jc w:val="center"/>
        <w:rPr>
          <w:rFonts w:asciiTheme="minorEastAsia" w:eastAsiaTheme="minorEastAsia" w:hAnsiTheme="minorEastAsia"/>
          <w:b/>
          <w:sz w:val="28"/>
          <w:szCs w:val="28"/>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Pr="00F60008"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Pr="00F805D3" w:rsidRDefault="00C42122" w:rsidP="00C42122">
      <w:pPr>
        <w:spacing w:line="360" w:lineRule="auto"/>
        <w:jc w:val="center"/>
        <w:rPr>
          <w:rFonts w:asciiTheme="minorEastAsia" w:eastAsiaTheme="minorEastAsia" w:hAnsiTheme="minorEastAsia"/>
          <w:b/>
          <w:sz w:val="28"/>
          <w:szCs w:val="28"/>
        </w:rPr>
      </w:pPr>
    </w:p>
    <w:p w:rsidR="00C42122" w:rsidRPr="00F805D3" w:rsidRDefault="00C42122" w:rsidP="00C42122">
      <w:pPr>
        <w:spacing w:line="360" w:lineRule="auto"/>
        <w:jc w:val="center"/>
        <w:rPr>
          <w:rFonts w:asciiTheme="minorEastAsia" w:eastAsiaTheme="minorEastAsia" w:hAnsiTheme="minorEastAsia"/>
          <w:b/>
          <w:sz w:val="28"/>
          <w:szCs w:val="28"/>
        </w:rPr>
      </w:pPr>
      <w:r w:rsidRPr="00F805D3">
        <w:rPr>
          <w:rFonts w:asciiTheme="minorEastAsia" w:eastAsiaTheme="minorEastAsia" w:hAnsiTheme="minorEastAsia" w:hint="eastAsia"/>
          <w:b/>
          <w:sz w:val="28"/>
          <w:szCs w:val="28"/>
        </w:rPr>
        <w:t>201</w:t>
      </w:r>
      <w:r>
        <w:rPr>
          <w:rFonts w:asciiTheme="minorEastAsia" w:eastAsiaTheme="minorEastAsia" w:hAnsiTheme="minorEastAsia"/>
          <w:b/>
          <w:sz w:val="28"/>
          <w:szCs w:val="28"/>
        </w:rPr>
        <w:t>6</w:t>
      </w:r>
      <w:r w:rsidRPr="00F805D3">
        <w:rPr>
          <w:rFonts w:asciiTheme="minorEastAsia" w:eastAsiaTheme="minorEastAsia" w:hAnsiTheme="minorEastAsia" w:hint="eastAsia"/>
          <w:b/>
          <w:sz w:val="28"/>
          <w:szCs w:val="28"/>
        </w:rPr>
        <w:t>年</w:t>
      </w:r>
      <w:r w:rsidR="0033056F">
        <w:rPr>
          <w:rFonts w:asciiTheme="minorEastAsia" w:eastAsiaTheme="minorEastAsia" w:hAnsiTheme="minorEastAsia" w:hint="eastAsia"/>
          <w:b/>
          <w:sz w:val="28"/>
          <w:szCs w:val="28"/>
        </w:rPr>
        <w:t xml:space="preserve"> </w:t>
      </w:r>
      <w:r w:rsidRPr="00F805D3">
        <w:rPr>
          <w:rFonts w:asciiTheme="minorEastAsia" w:eastAsiaTheme="minorEastAsia" w:hAnsiTheme="minorEastAsia" w:hint="eastAsia"/>
          <w:b/>
          <w:sz w:val="28"/>
          <w:szCs w:val="28"/>
        </w:rPr>
        <w:t>月</w:t>
      </w:r>
      <w:r w:rsidR="0033056F">
        <w:rPr>
          <w:rFonts w:asciiTheme="minorEastAsia" w:eastAsiaTheme="minorEastAsia" w:hAnsiTheme="minorEastAsia" w:hint="eastAsia"/>
          <w:b/>
          <w:sz w:val="28"/>
          <w:szCs w:val="28"/>
        </w:rPr>
        <w:t xml:space="preserve"> </w:t>
      </w:r>
      <w:r w:rsidRPr="00F805D3">
        <w:rPr>
          <w:rFonts w:asciiTheme="minorEastAsia" w:eastAsiaTheme="minorEastAsia" w:hAnsiTheme="minorEastAsia" w:hint="eastAsia"/>
          <w:b/>
          <w:sz w:val="28"/>
          <w:szCs w:val="28"/>
        </w:rPr>
        <w:t>日</w:t>
      </w: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p w:rsidR="00C42122" w:rsidRDefault="00C42122" w:rsidP="00C42122">
      <w:pPr>
        <w:jc w:val="center"/>
        <w:rPr>
          <w:rFonts w:asciiTheme="majorEastAsia" w:eastAsiaTheme="majorEastAsia" w:hAnsiTheme="majorEastAsia" w:cs="宋体"/>
          <w:b/>
          <w:color w:val="000000"/>
          <w:kern w:val="0"/>
          <w:sz w:val="24"/>
        </w:rPr>
      </w:pPr>
    </w:p>
    <w:sdt>
      <w:sdtPr>
        <w:rPr>
          <w:rFonts w:ascii="Times New Roman" w:eastAsia="宋体" w:hAnsi="Times New Roman" w:cs="Times New Roman"/>
          <w:color w:val="auto"/>
          <w:kern w:val="2"/>
          <w:sz w:val="21"/>
          <w:szCs w:val="20"/>
          <w:lang w:val="zh-CN"/>
        </w:rPr>
        <w:id w:val="-2118668366"/>
        <w:docPartObj>
          <w:docPartGallery w:val="Table of Contents"/>
          <w:docPartUnique/>
        </w:docPartObj>
      </w:sdtPr>
      <w:sdtEndPr>
        <w:rPr>
          <w:b/>
          <w:bCs/>
          <w:sz w:val="24"/>
          <w:szCs w:val="24"/>
        </w:rPr>
      </w:sdtEndPr>
      <w:sdtContent>
        <w:p w:rsidR="00C42122" w:rsidRPr="007832CC" w:rsidRDefault="00C42122" w:rsidP="00C42122">
          <w:pPr>
            <w:pStyle w:val="TOC"/>
            <w:jc w:val="center"/>
            <w:rPr>
              <w:color w:val="000000" w:themeColor="text1"/>
              <w:sz w:val="28"/>
              <w:szCs w:val="28"/>
            </w:rPr>
          </w:pPr>
          <w:r w:rsidRPr="007832CC">
            <w:rPr>
              <w:color w:val="000000" w:themeColor="text1"/>
              <w:sz w:val="28"/>
              <w:szCs w:val="28"/>
              <w:lang w:val="zh-CN"/>
            </w:rPr>
            <w:t>目</w:t>
          </w:r>
          <w:r w:rsidR="007832CC">
            <w:rPr>
              <w:rFonts w:hint="eastAsia"/>
              <w:color w:val="000000" w:themeColor="text1"/>
              <w:sz w:val="28"/>
              <w:szCs w:val="28"/>
              <w:lang w:val="zh-CN"/>
            </w:rPr>
            <w:t xml:space="preserve"> </w:t>
          </w:r>
          <w:r w:rsidRPr="007832CC">
            <w:rPr>
              <w:color w:val="000000" w:themeColor="text1"/>
              <w:sz w:val="28"/>
              <w:szCs w:val="28"/>
              <w:lang w:val="zh-CN"/>
            </w:rPr>
            <w:t>录</w:t>
          </w:r>
        </w:p>
        <w:p w:rsidR="007832CC" w:rsidRPr="007832CC" w:rsidRDefault="00C42122">
          <w:pPr>
            <w:pStyle w:val="12"/>
            <w:tabs>
              <w:tab w:val="left" w:pos="1050"/>
              <w:tab w:val="right" w:leader="dot" w:pos="8296"/>
            </w:tabs>
            <w:rPr>
              <w:rFonts w:asciiTheme="minorEastAsia" w:hAnsiTheme="minorEastAsia" w:cstheme="minorBidi"/>
              <w:noProof/>
              <w:kern w:val="2"/>
              <w:sz w:val="24"/>
              <w:szCs w:val="24"/>
            </w:rPr>
          </w:pPr>
          <w:r w:rsidRPr="00C42122">
            <w:rPr>
              <w:sz w:val="24"/>
              <w:szCs w:val="24"/>
            </w:rPr>
            <w:fldChar w:fldCharType="begin"/>
          </w:r>
          <w:r w:rsidRPr="00C42122">
            <w:rPr>
              <w:sz w:val="24"/>
              <w:szCs w:val="24"/>
            </w:rPr>
            <w:instrText xml:space="preserve"> TOC \o "1-3" \h \z \u </w:instrText>
          </w:r>
          <w:r w:rsidRPr="00C42122">
            <w:rPr>
              <w:sz w:val="24"/>
              <w:szCs w:val="24"/>
            </w:rPr>
            <w:fldChar w:fldCharType="separate"/>
          </w:r>
          <w:hyperlink w:anchor="_Toc454705374" w:history="1">
            <w:r w:rsidR="007832CC" w:rsidRPr="007832CC">
              <w:rPr>
                <w:rStyle w:val="a8"/>
                <w:rFonts w:asciiTheme="minorEastAsia" w:hAnsiTheme="minorEastAsia" w:hint="eastAsia"/>
                <w:noProof/>
                <w:sz w:val="24"/>
                <w:szCs w:val="24"/>
              </w:rPr>
              <w:t>第一章</w:t>
            </w:r>
            <w:r w:rsidR="007832CC" w:rsidRPr="007832CC">
              <w:rPr>
                <w:rFonts w:asciiTheme="minorEastAsia" w:hAnsiTheme="minorEastAsia" w:cstheme="minorBidi"/>
                <w:noProof/>
                <w:kern w:val="2"/>
                <w:sz w:val="24"/>
                <w:szCs w:val="24"/>
              </w:rPr>
              <w:tab/>
            </w:r>
            <w:r w:rsidR="007832CC" w:rsidRPr="007832CC">
              <w:rPr>
                <w:rStyle w:val="a8"/>
                <w:rFonts w:asciiTheme="minorEastAsia" w:hAnsiTheme="minorEastAsia" w:hint="eastAsia"/>
                <w:noProof/>
                <w:sz w:val="24"/>
                <w:szCs w:val="24"/>
              </w:rPr>
              <w:t>总则</w:t>
            </w:r>
            <w:r w:rsidR="007832CC" w:rsidRPr="007832CC">
              <w:rPr>
                <w:rFonts w:asciiTheme="minorEastAsia" w:hAnsiTheme="minorEastAsia"/>
                <w:noProof/>
                <w:webHidden/>
                <w:sz w:val="24"/>
                <w:szCs w:val="24"/>
              </w:rPr>
              <w:tab/>
            </w:r>
            <w:r w:rsidR="007832CC" w:rsidRPr="007832CC">
              <w:rPr>
                <w:rFonts w:asciiTheme="minorEastAsia" w:hAnsiTheme="minorEastAsia"/>
                <w:noProof/>
                <w:webHidden/>
                <w:sz w:val="24"/>
                <w:szCs w:val="24"/>
              </w:rPr>
              <w:fldChar w:fldCharType="begin"/>
            </w:r>
            <w:r w:rsidR="007832CC" w:rsidRPr="007832CC">
              <w:rPr>
                <w:rFonts w:asciiTheme="minorEastAsia" w:hAnsiTheme="minorEastAsia"/>
                <w:noProof/>
                <w:webHidden/>
                <w:sz w:val="24"/>
                <w:szCs w:val="24"/>
              </w:rPr>
              <w:instrText xml:space="preserve"> PAGEREF _Toc454705374 \h </w:instrText>
            </w:r>
            <w:r w:rsidR="007832CC" w:rsidRPr="007832CC">
              <w:rPr>
                <w:rFonts w:asciiTheme="minorEastAsia" w:hAnsiTheme="minorEastAsia"/>
                <w:noProof/>
                <w:webHidden/>
                <w:sz w:val="24"/>
                <w:szCs w:val="24"/>
              </w:rPr>
            </w:r>
            <w:r w:rsidR="007832CC" w:rsidRPr="007832CC">
              <w:rPr>
                <w:rFonts w:asciiTheme="minorEastAsia" w:hAnsiTheme="minorEastAsia"/>
                <w:noProof/>
                <w:webHidden/>
                <w:sz w:val="24"/>
                <w:szCs w:val="24"/>
              </w:rPr>
              <w:fldChar w:fldCharType="separate"/>
            </w:r>
            <w:r w:rsidR="007832CC" w:rsidRPr="007832CC">
              <w:rPr>
                <w:rFonts w:asciiTheme="minorEastAsia" w:hAnsiTheme="minorEastAsia"/>
                <w:noProof/>
                <w:webHidden/>
                <w:sz w:val="24"/>
                <w:szCs w:val="24"/>
              </w:rPr>
              <w:t>3</w:t>
            </w:r>
            <w:r w:rsidR="007832CC" w:rsidRPr="007832CC">
              <w:rPr>
                <w:rFonts w:asciiTheme="minorEastAsia" w:hAnsiTheme="minorEastAsia"/>
                <w:noProof/>
                <w:webHidden/>
                <w:sz w:val="24"/>
                <w:szCs w:val="24"/>
              </w:rPr>
              <w:fldChar w:fldCharType="end"/>
            </w:r>
          </w:hyperlink>
        </w:p>
        <w:p w:rsidR="007832CC" w:rsidRPr="007832CC" w:rsidRDefault="000132AC">
          <w:pPr>
            <w:pStyle w:val="12"/>
            <w:tabs>
              <w:tab w:val="left" w:pos="1050"/>
              <w:tab w:val="right" w:leader="dot" w:pos="8296"/>
            </w:tabs>
            <w:rPr>
              <w:rFonts w:asciiTheme="minorEastAsia" w:hAnsiTheme="minorEastAsia" w:cstheme="minorBidi"/>
              <w:noProof/>
              <w:kern w:val="2"/>
              <w:sz w:val="24"/>
              <w:szCs w:val="24"/>
            </w:rPr>
          </w:pPr>
          <w:hyperlink w:anchor="_Toc454705375" w:history="1">
            <w:r w:rsidR="007832CC" w:rsidRPr="007832CC">
              <w:rPr>
                <w:rStyle w:val="a8"/>
                <w:rFonts w:asciiTheme="minorEastAsia" w:hAnsiTheme="minorEastAsia" w:hint="eastAsia"/>
                <w:noProof/>
                <w:sz w:val="24"/>
                <w:szCs w:val="24"/>
              </w:rPr>
              <w:t>第二章</w:t>
            </w:r>
            <w:r w:rsidR="007832CC" w:rsidRPr="007832CC">
              <w:rPr>
                <w:rFonts w:asciiTheme="minorEastAsia" w:hAnsiTheme="minorEastAsia" w:cstheme="minorBidi"/>
                <w:noProof/>
                <w:kern w:val="2"/>
                <w:sz w:val="24"/>
                <w:szCs w:val="24"/>
              </w:rPr>
              <w:tab/>
            </w:r>
            <w:r w:rsidR="007832CC" w:rsidRPr="007832CC">
              <w:rPr>
                <w:rStyle w:val="a8"/>
                <w:rFonts w:asciiTheme="minorEastAsia" w:hAnsiTheme="minorEastAsia" w:hint="eastAsia"/>
                <w:noProof/>
                <w:sz w:val="24"/>
                <w:szCs w:val="24"/>
              </w:rPr>
              <w:t>基金池分类及投资限制</w:t>
            </w:r>
            <w:r w:rsidR="007832CC" w:rsidRPr="007832CC">
              <w:rPr>
                <w:rFonts w:asciiTheme="minorEastAsia" w:hAnsiTheme="minorEastAsia"/>
                <w:noProof/>
                <w:webHidden/>
                <w:sz w:val="24"/>
                <w:szCs w:val="24"/>
              </w:rPr>
              <w:tab/>
            </w:r>
            <w:r w:rsidR="007832CC" w:rsidRPr="007832CC">
              <w:rPr>
                <w:rFonts w:asciiTheme="minorEastAsia" w:hAnsiTheme="minorEastAsia"/>
                <w:noProof/>
                <w:webHidden/>
                <w:sz w:val="24"/>
                <w:szCs w:val="24"/>
              </w:rPr>
              <w:fldChar w:fldCharType="begin"/>
            </w:r>
            <w:r w:rsidR="007832CC" w:rsidRPr="007832CC">
              <w:rPr>
                <w:rFonts w:asciiTheme="minorEastAsia" w:hAnsiTheme="minorEastAsia"/>
                <w:noProof/>
                <w:webHidden/>
                <w:sz w:val="24"/>
                <w:szCs w:val="24"/>
              </w:rPr>
              <w:instrText xml:space="preserve"> PAGEREF _Toc454705375 \h </w:instrText>
            </w:r>
            <w:r w:rsidR="007832CC" w:rsidRPr="007832CC">
              <w:rPr>
                <w:rFonts w:asciiTheme="minorEastAsia" w:hAnsiTheme="minorEastAsia"/>
                <w:noProof/>
                <w:webHidden/>
                <w:sz w:val="24"/>
                <w:szCs w:val="24"/>
              </w:rPr>
            </w:r>
            <w:r w:rsidR="007832CC" w:rsidRPr="007832CC">
              <w:rPr>
                <w:rFonts w:asciiTheme="minorEastAsia" w:hAnsiTheme="minorEastAsia"/>
                <w:noProof/>
                <w:webHidden/>
                <w:sz w:val="24"/>
                <w:szCs w:val="24"/>
              </w:rPr>
              <w:fldChar w:fldCharType="separate"/>
            </w:r>
            <w:r w:rsidR="007832CC" w:rsidRPr="007832CC">
              <w:rPr>
                <w:rFonts w:asciiTheme="minorEastAsia" w:hAnsiTheme="minorEastAsia"/>
                <w:noProof/>
                <w:webHidden/>
                <w:sz w:val="24"/>
                <w:szCs w:val="24"/>
              </w:rPr>
              <w:t>3</w:t>
            </w:r>
            <w:r w:rsidR="007832CC" w:rsidRPr="007832CC">
              <w:rPr>
                <w:rFonts w:asciiTheme="minorEastAsia" w:hAnsiTheme="minorEastAsia"/>
                <w:noProof/>
                <w:webHidden/>
                <w:sz w:val="24"/>
                <w:szCs w:val="24"/>
              </w:rPr>
              <w:fldChar w:fldCharType="end"/>
            </w:r>
          </w:hyperlink>
        </w:p>
        <w:p w:rsidR="007832CC" w:rsidRPr="007832CC" w:rsidRDefault="000132AC">
          <w:pPr>
            <w:pStyle w:val="12"/>
            <w:tabs>
              <w:tab w:val="left" w:pos="1050"/>
              <w:tab w:val="right" w:leader="dot" w:pos="8296"/>
            </w:tabs>
            <w:rPr>
              <w:rFonts w:asciiTheme="minorEastAsia" w:hAnsiTheme="minorEastAsia" w:cstheme="minorBidi"/>
              <w:noProof/>
              <w:kern w:val="2"/>
              <w:sz w:val="24"/>
              <w:szCs w:val="24"/>
            </w:rPr>
          </w:pPr>
          <w:hyperlink w:anchor="_Toc454705376" w:history="1">
            <w:r w:rsidR="007832CC" w:rsidRPr="007832CC">
              <w:rPr>
                <w:rStyle w:val="a8"/>
                <w:rFonts w:asciiTheme="minorEastAsia" w:hAnsiTheme="minorEastAsia" w:hint="eastAsia"/>
                <w:noProof/>
                <w:sz w:val="24"/>
                <w:szCs w:val="24"/>
              </w:rPr>
              <w:t>第三章</w:t>
            </w:r>
            <w:r w:rsidR="007832CC" w:rsidRPr="007832CC">
              <w:rPr>
                <w:rFonts w:asciiTheme="minorEastAsia" w:hAnsiTheme="minorEastAsia" w:cstheme="minorBidi"/>
                <w:noProof/>
                <w:kern w:val="2"/>
                <w:sz w:val="24"/>
                <w:szCs w:val="24"/>
              </w:rPr>
              <w:tab/>
            </w:r>
            <w:r w:rsidR="007832CC" w:rsidRPr="007832CC">
              <w:rPr>
                <w:rStyle w:val="a8"/>
                <w:rFonts w:asciiTheme="minorEastAsia" w:hAnsiTheme="minorEastAsia" w:hint="eastAsia"/>
                <w:noProof/>
                <w:sz w:val="24"/>
                <w:szCs w:val="24"/>
              </w:rPr>
              <w:t>基金池的管理和相关部门职责</w:t>
            </w:r>
            <w:r w:rsidR="007832CC" w:rsidRPr="007832CC">
              <w:rPr>
                <w:rFonts w:asciiTheme="minorEastAsia" w:hAnsiTheme="minorEastAsia"/>
                <w:noProof/>
                <w:webHidden/>
                <w:sz w:val="24"/>
                <w:szCs w:val="24"/>
              </w:rPr>
              <w:tab/>
            </w:r>
            <w:r w:rsidR="007832CC" w:rsidRPr="007832CC">
              <w:rPr>
                <w:rFonts w:asciiTheme="minorEastAsia" w:hAnsiTheme="minorEastAsia"/>
                <w:noProof/>
                <w:webHidden/>
                <w:sz w:val="24"/>
                <w:szCs w:val="24"/>
              </w:rPr>
              <w:fldChar w:fldCharType="begin"/>
            </w:r>
            <w:r w:rsidR="007832CC" w:rsidRPr="007832CC">
              <w:rPr>
                <w:rFonts w:asciiTheme="minorEastAsia" w:hAnsiTheme="minorEastAsia"/>
                <w:noProof/>
                <w:webHidden/>
                <w:sz w:val="24"/>
                <w:szCs w:val="24"/>
              </w:rPr>
              <w:instrText xml:space="preserve"> PAGEREF _Toc454705376 \h </w:instrText>
            </w:r>
            <w:r w:rsidR="007832CC" w:rsidRPr="007832CC">
              <w:rPr>
                <w:rFonts w:asciiTheme="minorEastAsia" w:hAnsiTheme="minorEastAsia"/>
                <w:noProof/>
                <w:webHidden/>
                <w:sz w:val="24"/>
                <w:szCs w:val="24"/>
              </w:rPr>
            </w:r>
            <w:r w:rsidR="007832CC" w:rsidRPr="007832CC">
              <w:rPr>
                <w:rFonts w:asciiTheme="minorEastAsia" w:hAnsiTheme="minorEastAsia"/>
                <w:noProof/>
                <w:webHidden/>
                <w:sz w:val="24"/>
                <w:szCs w:val="24"/>
              </w:rPr>
              <w:fldChar w:fldCharType="separate"/>
            </w:r>
            <w:r w:rsidR="007832CC" w:rsidRPr="007832CC">
              <w:rPr>
                <w:rFonts w:asciiTheme="minorEastAsia" w:hAnsiTheme="minorEastAsia"/>
                <w:noProof/>
                <w:webHidden/>
                <w:sz w:val="24"/>
                <w:szCs w:val="24"/>
              </w:rPr>
              <w:t>5</w:t>
            </w:r>
            <w:r w:rsidR="007832CC" w:rsidRPr="007832CC">
              <w:rPr>
                <w:rFonts w:asciiTheme="minorEastAsia" w:hAnsiTheme="minorEastAsia"/>
                <w:noProof/>
                <w:webHidden/>
                <w:sz w:val="24"/>
                <w:szCs w:val="24"/>
              </w:rPr>
              <w:fldChar w:fldCharType="end"/>
            </w:r>
          </w:hyperlink>
        </w:p>
        <w:p w:rsidR="007832CC" w:rsidRDefault="000132AC">
          <w:pPr>
            <w:pStyle w:val="12"/>
            <w:tabs>
              <w:tab w:val="left" w:pos="1050"/>
              <w:tab w:val="right" w:leader="dot" w:pos="8296"/>
            </w:tabs>
            <w:rPr>
              <w:rFonts w:cstheme="minorBidi"/>
              <w:noProof/>
              <w:kern w:val="2"/>
              <w:sz w:val="21"/>
            </w:rPr>
          </w:pPr>
          <w:hyperlink w:anchor="_Toc454705377" w:history="1">
            <w:r w:rsidR="007832CC" w:rsidRPr="007832CC">
              <w:rPr>
                <w:rStyle w:val="a8"/>
                <w:rFonts w:asciiTheme="minorEastAsia" w:hAnsiTheme="minorEastAsia" w:hint="eastAsia"/>
                <w:noProof/>
                <w:sz w:val="24"/>
                <w:szCs w:val="24"/>
              </w:rPr>
              <w:t>第四章</w:t>
            </w:r>
            <w:r w:rsidR="007832CC" w:rsidRPr="007832CC">
              <w:rPr>
                <w:rFonts w:asciiTheme="minorEastAsia" w:hAnsiTheme="minorEastAsia" w:cstheme="minorBidi"/>
                <w:noProof/>
                <w:kern w:val="2"/>
                <w:sz w:val="24"/>
                <w:szCs w:val="24"/>
              </w:rPr>
              <w:tab/>
            </w:r>
            <w:r w:rsidR="007832CC" w:rsidRPr="007832CC">
              <w:rPr>
                <w:rStyle w:val="a8"/>
                <w:rFonts w:asciiTheme="minorEastAsia" w:hAnsiTheme="minorEastAsia" w:hint="eastAsia"/>
                <w:noProof/>
                <w:sz w:val="24"/>
                <w:szCs w:val="24"/>
              </w:rPr>
              <w:t>附则</w:t>
            </w:r>
            <w:r w:rsidR="007832CC" w:rsidRPr="007832CC">
              <w:rPr>
                <w:rFonts w:asciiTheme="minorEastAsia" w:hAnsiTheme="minorEastAsia"/>
                <w:noProof/>
                <w:webHidden/>
                <w:sz w:val="24"/>
                <w:szCs w:val="24"/>
              </w:rPr>
              <w:tab/>
            </w:r>
            <w:r w:rsidR="007832CC" w:rsidRPr="007832CC">
              <w:rPr>
                <w:rFonts w:asciiTheme="minorEastAsia" w:hAnsiTheme="minorEastAsia"/>
                <w:noProof/>
                <w:webHidden/>
                <w:sz w:val="24"/>
                <w:szCs w:val="24"/>
              </w:rPr>
              <w:fldChar w:fldCharType="begin"/>
            </w:r>
            <w:r w:rsidR="007832CC" w:rsidRPr="007832CC">
              <w:rPr>
                <w:rFonts w:asciiTheme="minorEastAsia" w:hAnsiTheme="minorEastAsia"/>
                <w:noProof/>
                <w:webHidden/>
                <w:sz w:val="24"/>
                <w:szCs w:val="24"/>
              </w:rPr>
              <w:instrText xml:space="preserve"> PAGEREF _Toc454705377 \h </w:instrText>
            </w:r>
            <w:r w:rsidR="007832CC" w:rsidRPr="007832CC">
              <w:rPr>
                <w:rFonts w:asciiTheme="minorEastAsia" w:hAnsiTheme="minorEastAsia"/>
                <w:noProof/>
                <w:webHidden/>
                <w:sz w:val="24"/>
                <w:szCs w:val="24"/>
              </w:rPr>
            </w:r>
            <w:r w:rsidR="007832CC" w:rsidRPr="007832CC">
              <w:rPr>
                <w:rFonts w:asciiTheme="minorEastAsia" w:hAnsiTheme="minorEastAsia"/>
                <w:noProof/>
                <w:webHidden/>
                <w:sz w:val="24"/>
                <w:szCs w:val="24"/>
              </w:rPr>
              <w:fldChar w:fldCharType="separate"/>
            </w:r>
            <w:r w:rsidR="007832CC" w:rsidRPr="007832CC">
              <w:rPr>
                <w:rFonts w:asciiTheme="minorEastAsia" w:hAnsiTheme="minorEastAsia"/>
                <w:noProof/>
                <w:webHidden/>
                <w:sz w:val="24"/>
                <w:szCs w:val="24"/>
              </w:rPr>
              <w:t>6</w:t>
            </w:r>
            <w:r w:rsidR="007832CC" w:rsidRPr="007832CC">
              <w:rPr>
                <w:rFonts w:asciiTheme="minorEastAsia" w:hAnsiTheme="minorEastAsia"/>
                <w:noProof/>
                <w:webHidden/>
                <w:sz w:val="24"/>
                <w:szCs w:val="24"/>
              </w:rPr>
              <w:fldChar w:fldCharType="end"/>
            </w:r>
          </w:hyperlink>
        </w:p>
        <w:p w:rsidR="00C42122" w:rsidRPr="00C42122" w:rsidRDefault="00C42122">
          <w:pPr>
            <w:rPr>
              <w:sz w:val="24"/>
              <w:szCs w:val="24"/>
            </w:rPr>
          </w:pPr>
          <w:r w:rsidRPr="00C42122">
            <w:rPr>
              <w:b/>
              <w:bCs/>
              <w:sz w:val="24"/>
              <w:szCs w:val="24"/>
              <w:lang w:val="zh-CN"/>
            </w:rPr>
            <w:fldChar w:fldCharType="end"/>
          </w:r>
        </w:p>
      </w:sdtContent>
    </w:sdt>
    <w:p w:rsidR="00C42122" w:rsidRDefault="00C42122">
      <w:pPr>
        <w:widowControl/>
        <w:jc w:val="left"/>
        <w:rPr>
          <w:b/>
          <w:bCs/>
          <w:kern w:val="44"/>
          <w:sz w:val="28"/>
          <w:szCs w:val="28"/>
        </w:rPr>
      </w:pPr>
    </w:p>
    <w:p w:rsidR="00C42122" w:rsidRDefault="00C42122">
      <w:pPr>
        <w:widowControl/>
        <w:jc w:val="left"/>
        <w:rPr>
          <w:b/>
          <w:bCs/>
          <w:kern w:val="44"/>
          <w:sz w:val="28"/>
          <w:szCs w:val="28"/>
        </w:rPr>
      </w:pPr>
      <w:r>
        <w:rPr>
          <w:sz w:val="28"/>
          <w:szCs w:val="28"/>
        </w:rPr>
        <w:br w:type="page"/>
      </w:r>
    </w:p>
    <w:p w:rsidR="007832CC" w:rsidRPr="0010723F" w:rsidRDefault="007832CC" w:rsidP="007832CC">
      <w:pPr>
        <w:pStyle w:val="1"/>
        <w:numPr>
          <w:ilvl w:val="0"/>
          <w:numId w:val="18"/>
        </w:numPr>
        <w:jc w:val="center"/>
        <w:rPr>
          <w:szCs w:val="24"/>
        </w:rPr>
      </w:pPr>
      <w:bookmarkStart w:id="3" w:name="_Toc454705374"/>
      <w:bookmarkEnd w:id="0"/>
      <w:r w:rsidRPr="0010723F">
        <w:rPr>
          <w:rFonts w:hint="eastAsia"/>
          <w:szCs w:val="24"/>
        </w:rPr>
        <w:lastRenderedPageBreak/>
        <w:t>总则</w:t>
      </w:r>
      <w:bookmarkEnd w:id="3"/>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为规范公司基金中基金（以下简称</w:t>
      </w:r>
      <w:r w:rsidRPr="000B3426">
        <w:rPr>
          <w:rFonts w:asciiTheme="minorEastAsia" w:eastAsiaTheme="minorEastAsia" w:hAnsiTheme="minorEastAsia" w:cs="SimSun-Identity-H"/>
          <w:kern w:val="0"/>
          <w:sz w:val="24"/>
          <w:szCs w:val="24"/>
        </w:rPr>
        <w:t>“</w:t>
      </w:r>
      <w:r w:rsidRPr="000B3426">
        <w:rPr>
          <w:rFonts w:asciiTheme="minorEastAsia" w:eastAsiaTheme="minorEastAsia" w:hAnsiTheme="minorEastAsia" w:cs="SimSun-Identity-H" w:hint="eastAsia"/>
          <w:kern w:val="0"/>
          <w:sz w:val="24"/>
          <w:szCs w:val="24"/>
        </w:rPr>
        <w:t>公募</w:t>
      </w:r>
      <w:r w:rsidRPr="000B3426">
        <w:rPr>
          <w:rFonts w:asciiTheme="minorEastAsia" w:eastAsiaTheme="minorEastAsia" w:hAnsiTheme="minorEastAsia" w:cs="SimSun-Identity-H"/>
          <w:kern w:val="0"/>
          <w:sz w:val="24"/>
          <w:szCs w:val="24"/>
        </w:rPr>
        <w:t>FOF”</w:t>
      </w:r>
      <w:r w:rsidRPr="000B3426">
        <w:rPr>
          <w:rFonts w:asciiTheme="minorEastAsia" w:eastAsiaTheme="minorEastAsia" w:hAnsiTheme="minorEastAsia" w:cs="SimSun-Identity-H" w:hint="eastAsia"/>
          <w:kern w:val="0"/>
          <w:sz w:val="24"/>
          <w:szCs w:val="24"/>
        </w:rPr>
        <w:t>）投资业务，防范投资风险，切实维护基金</w:t>
      </w:r>
      <w:r w:rsidRPr="000B3426">
        <w:rPr>
          <w:rFonts w:asciiTheme="minorEastAsia" w:eastAsiaTheme="minorEastAsia" w:hAnsiTheme="minorEastAsia" w:cs="SimSun-Identity-H"/>
          <w:kern w:val="0"/>
          <w:sz w:val="24"/>
          <w:szCs w:val="24"/>
        </w:rPr>
        <w:t>中基金</w:t>
      </w:r>
      <w:r w:rsidRPr="000B3426">
        <w:rPr>
          <w:rFonts w:asciiTheme="minorEastAsia" w:eastAsiaTheme="minorEastAsia" w:hAnsiTheme="minorEastAsia" w:cs="SimSun-Identity-H" w:hint="eastAsia"/>
          <w:kern w:val="0"/>
          <w:sz w:val="24"/>
          <w:szCs w:val="24"/>
        </w:rPr>
        <w:t>份额持有人合法权益，根据《证券法》、《证券投资基金法》、</w:t>
      </w:r>
      <w:r w:rsidRPr="000B3426">
        <w:rPr>
          <w:rFonts w:asciiTheme="minorEastAsia" w:eastAsiaTheme="minorEastAsia" w:hAnsiTheme="minorEastAsia" w:cs="SimSun-Identity-H"/>
          <w:kern w:val="0"/>
          <w:sz w:val="24"/>
          <w:szCs w:val="24"/>
        </w:rPr>
        <w:t>《</w:t>
      </w:r>
      <w:r w:rsidRPr="000B3426">
        <w:rPr>
          <w:rFonts w:asciiTheme="minorEastAsia" w:eastAsiaTheme="minorEastAsia" w:hAnsiTheme="minorEastAsia" w:cs="SimSun-Identity-H" w:hint="eastAsia"/>
          <w:kern w:val="0"/>
          <w:sz w:val="24"/>
          <w:szCs w:val="24"/>
        </w:rPr>
        <w:t>公开募集证券投资基金运作指引第</w:t>
      </w:r>
      <w:r w:rsidRPr="000B3426">
        <w:rPr>
          <w:rFonts w:asciiTheme="minorEastAsia" w:eastAsiaTheme="minorEastAsia" w:hAnsiTheme="minorEastAsia" w:cs="SimSun-Identity-H"/>
          <w:kern w:val="0"/>
          <w:sz w:val="24"/>
          <w:szCs w:val="24"/>
        </w:rPr>
        <w:t>2</w:t>
      </w:r>
      <w:r w:rsidRPr="000B3426">
        <w:rPr>
          <w:rFonts w:asciiTheme="minorEastAsia" w:eastAsiaTheme="minorEastAsia" w:hAnsiTheme="minorEastAsia" w:cs="SimSun-Identity-H" w:hint="eastAsia"/>
          <w:kern w:val="0"/>
          <w:sz w:val="24"/>
          <w:szCs w:val="24"/>
        </w:rPr>
        <w:t>号——基金中基金指引</w:t>
      </w:r>
      <w:r w:rsidRPr="000B3426">
        <w:rPr>
          <w:rFonts w:asciiTheme="minorEastAsia" w:eastAsiaTheme="minorEastAsia" w:hAnsiTheme="minorEastAsia" w:cs="SimSun-Identity-H"/>
          <w:kern w:val="0"/>
          <w:sz w:val="24"/>
          <w:szCs w:val="24"/>
        </w:rPr>
        <w:t>》</w:t>
      </w:r>
      <w:r w:rsidRPr="000B3426">
        <w:rPr>
          <w:rFonts w:asciiTheme="minorEastAsia" w:eastAsiaTheme="minorEastAsia" w:hAnsiTheme="minorEastAsia" w:cs="SimSun-Identity-H" w:hint="eastAsia"/>
          <w:kern w:val="0"/>
          <w:sz w:val="24"/>
          <w:szCs w:val="24"/>
        </w:rPr>
        <w:t>等有关法律法规和公司有关规定，制定本办法。</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本办法适用于公司</w:t>
      </w:r>
      <w:r w:rsidRPr="000B3426">
        <w:rPr>
          <w:rFonts w:asciiTheme="minorEastAsia" w:eastAsiaTheme="minorEastAsia" w:hAnsiTheme="minorEastAsia" w:cs="SimSun-Identity-H"/>
          <w:kern w:val="0"/>
          <w:sz w:val="24"/>
          <w:szCs w:val="24"/>
        </w:rPr>
        <w:t>公募FOF产品投资的</w:t>
      </w:r>
      <w:r w:rsidRPr="000B3426">
        <w:rPr>
          <w:rFonts w:asciiTheme="minorEastAsia" w:eastAsiaTheme="minorEastAsia" w:hAnsiTheme="minorEastAsia" w:cs="SimSun-Identity-H" w:hint="eastAsia"/>
          <w:kern w:val="0"/>
          <w:sz w:val="24"/>
          <w:szCs w:val="24"/>
        </w:rPr>
        <w:t>基金。</w:t>
      </w:r>
    </w:p>
    <w:p w:rsidR="007832CC" w:rsidRPr="0010723F" w:rsidRDefault="007832CC" w:rsidP="007832CC">
      <w:pPr>
        <w:pStyle w:val="1"/>
        <w:numPr>
          <w:ilvl w:val="0"/>
          <w:numId w:val="18"/>
        </w:numPr>
        <w:jc w:val="center"/>
        <w:rPr>
          <w:szCs w:val="24"/>
        </w:rPr>
      </w:pPr>
      <w:bookmarkStart w:id="4" w:name="_Toc454705375"/>
      <w:r w:rsidRPr="0010723F">
        <w:rPr>
          <w:rFonts w:hint="eastAsia"/>
          <w:szCs w:val="24"/>
        </w:rPr>
        <w:t>基金池分类及投资</w:t>
      </w:r>
      <w:r w:rsidRPr="0010723F">
        <w:rPr>
          <w:szCs w:val="24"/>
        </w:rPr>
        <w:t>限制</w:t>
      </w:r>
      <w:bookmarkEnd w:id="4"/>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公司公募</w:t>
      </w:r>
      <w:r w:rsidRPr="000B3426">
        <w:rPr>
          <w:rFonts w:asciiTheme="minorEastAsia" w:eastAsiaTheme="minorEastAsia" w:hAnsiTheme="minorEastAsia" w:cs="SimSun-Identity-H"/>
          <w:kern w:val="0"/>
          <w:sz w:val="24"/>
          <w:szCs w:val="24"/>
        </w:rPr>
        <w:t>FOF</w:t>
      </w:r>
      <w:r w:rsidRPr="000B3426">
        <w:rPr>
          <w:rFonts w:asciiTheme="minorEastAsia" w:eastAsiaTheme="minorEastAsia" w:hAnsiTheme="minorEastAsia" w:cs="SimSun-Identity-H" w:hint="eastAsia"/>
          <w:kern w:val="0"/>
          <w:sz w:val="24"/>
          <w:szCs w:val="24"/>
        </w:rPr>
        <w:t>基金池包括基础池、精选池、核心池等。</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有下列</w:t>
      </w:r>
      <w:r w:rsidRPr="000B3426">
        <w:rPr>
          <w:rFonts w:asciiTheme="minorEastAsia" w:eastAsiaTheme="minorEastAsia" w:hAnsiTheme="minorEastAsia" w:cs="SimSun-Identity-H"/>
          <w:kern w:val="0"/>
          <w:sz w:val="24"/>
          <w:szCs w:val="24"/>
        </w:rPr>
        <w:t>情形之一的基金</w:t>
      </w:r>
      <w:r w:rsidRPr="000B3426">
        <w:rPr>
          <w:rFonts w:asciiTheme="minorEastAsia" w:eastAsiaTheme="minorEastAsia" w:hAnsiTheme="minorEastAsia" w:cs="SimSun-Identity-H" w:hint="eastAsia"/>
          <w:kern w:val="0"/>
          <w:sz w:val="24"/>
          <w:szCs w:val="24"/>
        </w:rPr>
        <w:t>，</w:t>
      </w:r>
      <w:r w:rsidRPr="000B3426">
        <w:rPr>
          <w:rFonts w:asciiTheme="minorEastAsia" w:eastAsiaTheme="minorEastAsia" w:hAnsiTheme="minorEastAsia" w:cs="SimSun-Identity-H"/>
          <w:kern w:val="0"/>
          <w:sz w:val="24"/>
          <w:szCs w:val="24"/>
        </w:rPr>
        <w:t>应当禁止</w:t>
      </w:r>
      <w:r w:rsidRPr="000B3426">
        <w:rPr>
          <w:rFonts w:asciiTheme="minorEastAsia" w:eastAsiaTheme="minorEastAsia" w:hAnsiTheme="minorEastAsia" w:cs="SimSun-Identity-H" w:hint="eastAsia"/>
          <w:kern w:val="0"/>
          <w:sz w:val="24"/>
          <w:szCs w:val="24"/>
        </w:rPr>
        <w:t>调入</w:t>
      </w:r>
      <w:r w:rsidRPr="000B3426">
        <w:rPr>
          <w:rFonts w:asciiTheme="minorEastAsia" w:eastAsiaTheme="minorEastAsia" w:hAnsiTheme="minorEastAsia" w:cs="SimSun-Identity-H"/>
          <w:kern w:val="0"/>
          <w:sz w:val="24"/>
          <w:szCs w:val="24"/>
        </w:rPr>
        <w:t>基金池</w:t>
      </w:r>
      <w:r w:rsidRPr="000B3426">
        <w:rPr>
          <w:rFonts w:asciiTheme="minorEastAsia" w:eastAsiaTheme="minorEastAsia" w:hAnsiTheme="minorEastAsia" w:cs="SimSun-Identity-H" w:hint="eastAsia"/>
          <w:kern w:val="0"/>
          <w:sz w:val="24"/>
          <w:szCs w:val="24"/>
        </w:rPr>
        <w:t>：</w:t>
      </w:r>
    </w:p>
    <w:p w:rsidR="007832CC" w:rsidRPr="000B3426" w:rsidRDefault="007832CC" w:rsidP="007832CC">
      <w:pPr>
        <w:pStyle w:val="11"/>
        <w:numPr>
          <w:ilvl w:val="0"/>
          <w:numId w:val="20"/>
        </w:numPr>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基金的运作期限少于1年的</w:t>
      </w:r>
      <w:r w:rsidRPr="000B3426">
        <w:rPr>
          <w:rFonts w:asciiTheme="minorEastAsia" w:eastAsiaTheme="minorEastAsia" w:hAnsiTheme="minorEastAsia" w:cs="SimSun-Identity-H"/>
          <w:kern w:val="0"/>
          <w:sz w:val="24"/>
          <w:szCs w:val="24"/>
        </w:rPr>
        <w:t>基金品种；</w:t>
      </w:r>
    </w:p>
    <w:p w:rsidR="007832CC" w:rsidRPr="000B3426" w:rsidRDefault="007832CC" w:rsidP="007832CC">
      <w:pPr>
        <w:pStyle w:val="11"/>
        <w:numPr>
          <w:ilvl w:val="0"/>
          <w:numId w:val="20"/>
        </w:numPr>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最近定期报告披露的规模低于1亿元的基金品种；</w:t>
      </w:r>
    </w:p>
    <w:p w:rsidR="007832CC" w:rsidRPr="000B3426" w:rsidRDefault="007832CC" w:rsidP="000B3426">
      <w:pPr>
        <w:pStyle w:val="11"/>
        <w:numPr>
          <w:ilvl w:val="0"/>
          <w:numId w:val="20"/>
        </w:numPr>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分级基金等具有复杂、衍生品性质的基金品种，中国证监会另行规定的除外；</w:t>
      </w:r>
    </w:p>
    <w:p w:rsidR="007832CC" w:rsidRPr="000B3426" w:rsidRDefault="007832CC" w:rsidP="000B3426">
      <w:pPr>
        <w:pStyle w:val="11"/>
        <w:numPr>
          <w:ilvl w:val="0"/>
          <w:numId w:val="20"/>
        </w:numPr>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中国证监会不允许投资的其他基金品种；</w:t>
      </w:r>
    </w:p>
    <w:p w:rsidR="007832CC" w:rsidRPr="000B3426" w:rsidRDefault="007832CC" w:rsidP="000B3426">
      <w:pPr>
        <w:pStyle w:val="11"/>
        <w:numPr>
          <w:ilvl w:val="0"/>
          <w:numId w:val="20"/>
        </w:numPr>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公司投委会</w:t>
      </w:r>
      <w:r w:rsidRPr="000B3426">
        <w:rPr>
          <w:rFonts w:asciiTheme="minorEastAsia" w:eastAsiaTheme="minorEastAsia" w:hAnsiTheme="minorEastAsia" w:cs="SimSun-Identity-H"/>
          <w:kern w:val="0"/>
          <w:sz w:val="24"/>
          <w:szCs w:val="24"/>
        </w:rPr>
        <w:t>认为</w:t>
      </w:r>
      <w:r w:rsidRPr="000B3426">
        <w:rPr>
          <w:rFonts w:asciiTheme="minorEastAsia" w:eastAsiaTheme="minorEastAsia" w:hAnsiTheme="minorEastAsia" w:cs="SimSun-Identity-H" w:hint="eastAsia"/>
          <w:kern w:val="0"/>
          <w:sz w:val="24"/>
          <w:szCs w:val="24"/>
        </w:rPr>
        <w:t>应当</w:t>
      </w:r>
      <w:r w:rsidRPr="000B3426">
        <w:rPr>
          <w:rFonts w:asciiTheme="minorEastAsia" w:eastAsiaTheme="minorEastAsia" w:hAnsiTheme="minorEastAsia" w:cs="SimSun-Identity-H"/>
          <w:kern w:val="0"/>
          <w:sz w:val="24"/>
          <w:szCs w:val="24"/>
        </w:rPr>
        <w:t>禁止投资的其他基金品种</w:t>
      </w:r>
      <w:r w:rsidRPr="000B3426">
        <w:rPr>
          <w:rFonts w:asciiTheme="minorEastAsia" w:eastAsiaTheme="minorEastAsia" w:hAnsiTheme="minorEastAsia" w:cs="SimSun-Identity-H" w:hint="eastAsia"/>
          <w:kern w:val="0"/>
          <w:sz w:val="24"/>
          <w:szCs w:val="24"/>
        </w:rPr>
        <w:t>。</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基础池是公司管理的公募FOF可投资基金的集合。基础池的</w:t>
      </w:r>
      <w:r w:rsidRPr="000B3426">
        <w:rPr>
          <w:rFonts w:asciiTheme="minorEastAsia" w:eastAsiaTheme="minorEastAsia" w:hAnsiTheme="minorEastAsia" w:cs="SimSun-Identity-H"/>
          <w:kern w:val="0"/>
          <w:sz w:val="24"/>
          <w:szCs w:val="24"/>
        </w:rPr>
        <w:t>基金数量</w:t>
      </w:r>
      <w:r w:rsidRPr="000B3426">
        <w:rPr>
          <w:rFonts w:asciiTheme="minorEastAsia" w:eastAsiaTheme="minorEastAsia" w:hAnsiTheme="minorEastAsia" w:cs="SimSun-Identity-H" w:hint="eastAsia"/>
          <w:kern w:val="0"/>
          <w:sz w:val="24"/>
          <w:szCs w:val="24"/>
        </w:rPr>
        <w:t>原则上</w:t>
      </w:r>
      <w:r w:rsidRPr="000B3426">
        <w:rPr>
          <w:rFonts w:asciiTheme="minorEastAsia" w:eastAsiaTheme="minorEastAsia" w:hAnsiTheme="minorEastAsia" w:cs="SimSun-Identity-H"/>
          <w:kern w:val="0"/>
          <w:sz w:val="24"/>
          <w:szCs w:val="24"/>
        </w:rPr>
        <w:t>不超过市场</w:t>
      </w:r>
      <w:r w:rsidRPr="000B3426">
        <w:rPr>
          <w:rFonts w:asciiTheme="minorEastAsia" w:eastAsiaTheme="minorEastAsia" w:hAnsiTheme="minorEastAsia" w:cs="SimSun-Identity-H" w:hint="eastAsia"/>
          <w:kern w:val="0"/>
          <w:sz w:val="24"/>
          <w:szCs w:val="24"/>
        </w:rPr>
        <w:t>上</w:t>
      </w:r>
      <w:r w:rsidRPr="000B3426">
        <w:rPr>
          <w:rFonts w:asciiTheme="minorEastAsia" w:eastAsiaTheme="minorEastAsia" w:hAnsiTheme="minorEastAsia" w:cs="SimSun-Identity-H"/>
          <w:kern w:val="0"/>
          <w:sz w:val="24"/>
          <w:szCs w:val="24"/>
        </w:rPr>
        <w:t>基金总数量的</w:t>
      </w:r>
      <w:r w:rsidRPr="000B3426">
        <w:rPr>
          <w:rFonts w:asciiTheme="minorEastAsia" w:eastAsiaTheme="minorEastAsia" w:hAnsiTheme="minorEastAsia" w:cs="SimSun-Identity-H" w:hint="eastAsia"/>
          <w:kern w:val="0"/>
          <w:sz w:val="24"/>
          <w:szCs w:val="24"/>
        </w:rPr>
        <w:t>40</w:t>
      </w:r>
      <w:r w:rsidRPr="000B3426">
        <w:rPr>
          <w:rFonts w:asciiTheme="minorEastAsia" w:eastAsiaTheme="minorEastAsia" w:hAnsiTheme="minorEastAsia" w:cs="SimSun-Identity-H"/>
          <w:kern w:val="0"/>
          <w:sz w:val="24"/>
          <w:szCs w:val="24"/>
        </w:rPr>
        <w:t>%。</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精选池是公司管理的公募</w:t>
      </w:r>
      <w:r w:rsidRPr="000B3426">
        <w:rPr>
          <w:rFonts w:asciiTheme="minorEastAsia" w:eastAsiaTheme="minorEastAsia" w:hAnsiTheme="minorEastAsia" w:cs="SimSun-Identity-H"/>
          <w:kern w:val="0"/>
          <w:sz w:val="24"/>
          <w:szCs w:val="24"/>
        </w:rPr>
        <w:t>FOF</w:t>
      </w:r>
      <w:r w:rsidRPr="000B3426">
        <w:rPr>
          <w:rFonts w:asciiTheme="minorEastAsia" w:eastAsiaTheme="minorEastAsia" w:hAnsiTheme="minorEastAsia" w:cs="SimSun-Identity-H" w:hint="eastAsia"/>
          <w:kern w:val="0"/>
          <w:sz w:val="24"/>
          <w:szCs w:val="24"/>
        </w:rPr>
        <w:t>可投资较高比例基金的集合。精选池中</w:t>
      </w:r>
      <w:r w:rsidRPr="000B3426">
        <w:rPr>
          <w:rFonts w:asciiTheme="minorEastAsia" w:eastAsiaTheme="minorEastAsia" w:hAnsiTheme="minorEastAsia" w:cs="SimSun-Identity-H"/>
          <w:kern w:val="0"/>
          <w:sz w:val="24"/>
          <w:szCs w:val="24"/>
        </w:rPr>
        <w:t>的基金必须</w:t>
      </w:r>
      <w:r w:rsidRPr="000B3426">
        <w:rPr>
          <w:rFonts w:asciiTheme="minorEastAsia" w:eastAsiaTheme="minorEastAsia" w:hAnsiTheme="minorEastAsia" w:cs="SimSun-Identity-H" w:hint="eastAsia"/>
          <w:kern w:val="0"/>
          <w:sz w:val="24"/>
          <w:szCs w:val="24"/>
        </w:rPr>
        <w:t>从基础池中选择，</w:t>
      </w:r>
      <w:r w:rsidRPr="000B3426">
        <w:rPr>
          <w:rFonts w:asciiTheme="minorEastAsia" w:eastAsiaTheme="minorEastAsia" w:hAnsiTheme="minorEastAsia" w:cs="SimSun-Identity-H"/>
          <w:kern w:val="0"/>
          <w:sz w:val="24"/>
          <w:szCs w:val="24"/>
        </w:rPr>
        <w:t>精选池的基金数量原则上不超过基础池</w:t>
      </w:r>
      <w:r w:rsidRPr="000B3426">
        <w:rPr>
          <w:rFonts w:asciiTheme="minorEastAsia" w:eastAsiaTheme="minorEastAsia" w:hAnsiTheme="minorEastAsia" w:cs="SimSun-Identity-H" w:hint="eastAsia"/>
          <w:kern w:val="0"/>
          <w:sz w:val="24"/>
          <w:szCs w:val="24"/>
        </w:rPr>
        <w:t>基金</w:t>
      </w:r>
      <w:r w:rsidRPr="000B3426">
        <w:rPr>
          <w:rFonts w:asciiTheme="minorEastAsia" w:eastAsiaTheme="minorEastAsia" w:hAnsiTheme="minorEastAsia" w:cs="SimSun-Identity-H"/>
          <w:kern w:val="0"/>
          <w:sz w:val="24"/>
          <w:szCs w:val="24"/>
        </w:rPr>
        <w:t>数量的</w:t>
      </w:r>
      <w:r w:rsidRPr="000B3426">
        <w:rPr>
          <w:rFonts w:asciiTheme="minorEastAsia" w:eastAsiaTheme="minorEastAsia" w:hAnsiTheme="minorEastAsia" w:cs="SimSun-Identity-H" w:hint="eastAsia"/>
          <w:kern w:val="0"/>
          <w:sz w:val="24"/>
          <w:szCs w:val="24"/>
        </w:rPr>
        <w:t>25</w:t>
      </w:r>
      <w:r w:rsidRPr="000B3426">
        <w:rPr>
          <w:rFonts w:asciiTheme="minorEastAsia" w:eastAsiaTheme="minorEastAsia" w:hAnsiTheme="minorEastAsia" w:cs="SimSun-Identity-H"/>
          <w:kern w:val="0"/>
          <w:sz w:val="24"/>
          <w:szCs w:val="24"/>
        </w:rPr>
        <w:t>%。</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核心池是公司管理的公募FOF可重点投资基金的集合。核心池中</w:t>
      </w:r>
      <w:r w:rsidRPr="000B3426">
        <w:rPr>
          <w:rFonts w:asciiTheme="minorEastAsia" w:eastAsiaTheme="minorEastAsia" w:hAnsiTheme="minorEastAsia" w:cs="SimSun-Identity-H"/>
          <w:kern w:val="0"/>
          <w:sz w:val="24"/>
          <w:szCs w:val="24"/>
        </w:rPr>
        <w:t>的基金必须</w:t>
      </w:r>
      <w:r w:rsidRPr="000B3426">
        <w:rPr>
          <w:rFonts w:asciiTheme="minorEastAsia" w:eastAsiaTheme="minorEastAsia" w:hAnsiTheme="minorEastAsia" w:cs="SimSun-Identity-H" w:hint="eastAsia"/>
          <w:kern w:val="0"/>
          <w:sz w:val="24"/>
          <w:szCs w:val="24"/>
        </w:rPr>
        <w:t>从精选池中选择，核心</w:t>
      </w:r>
      <w:r w:rsidRPr="000B3426">
        <w:rPr>
          <w:rFonts w:asciiTheme="minorEastAsia" w:eastAsiaTheme="minorEastAsia" w:hAnsiTheme="minorEastAsia" w:cs="SimSun-Identity-H"/>
          <w:kern w:val="0"/>
          <w:sz w:val="24"/>
          <w:szCs w:val="24"/>
        </w:rPr>
        <w:t>池的基金数量原则上不超过</w:t>
      </w:r>
      <w:r w:rsidRPr="000B3426">
        <w:rPr>
          <w:rFonts w:asciiTheme="minorEastAsia" w:eastAsiaTheme="minorEastAsia" w:hAnsiTheme="minorEastAsia" w:cs="SimSun-Identity-H" w:hint="eastAsia"/>
          <w:kern w:val="0"/>
          <w:sz w:val="24"/>
          <w:szCs w:val="24"/>
        </w:rPr>
        <w:t>精选</w:t>
      </w:r>
      <w:r w:rsidRPr="000B3426">
        <w:rPr>
          <w:rFonts w:asciiTheme="minorEastAsia" w:eastAsiaTheme="minorEastAsia" w:hAnsiTheme="minorEastAsia" w:cs="SimSun-Identity-H"/>
          <w:kern w:val="0"/>
          <w:sz w:val="24"/>
          <w:szCs w:val="24"/>
        </w:rPr>
        <w:t>池</w:t>
      </w:r>
      <w:r w:rsidRPr="000B3426">
        <w:rPr>
          <w:rFonts w:asciiTheme="minorEastAsia" w:eastAsiaTheme="minorEastAsia" w:hAnsiTheme="minorEastAsia" w:cs="SimSun-Identity-H" w:hint="eastAsia"/>
          <w:kern w:val="0"/>
          <w:sz w:val="24"/>
          <w:szCs w:val="24"/>
        </w:rPr>
        <w:t>基金</w:t>
      </w:r>
      <w:r w:rsidRPr="000B3426">
        <w:rPr>
          <w:rFonts w:asciiTheme="minorEastAsia" w:eastAsiaTheme="minorEastAsia" w:hAnsiTheme="minorEastAsia" w:cs="SimSun-Identity-H"/>
          <w:kern w:val="0"/>
          <w:sz w:val="24"/>
          <w:szCs w:val="24"/>
        </w:rPr>
        <w:t>数量的</w:t>
      </w:r>
      <w:r w:rsidRPr="000B3426">
        <w:rPr>
          <w:rFonts w:asciiTheme="minorEastAsia" w:eastAsiaTheme="minorEastAsia" w:hAnsiTheme="minorEastAsia" w:cs="SimSun-Identity-H" w:hint="eastAsia"/>
          <w:kern w:val="0"/>
          <w:sz w:val="24"/>
          <w:szCs w:val="24"/>
        </w:rPr>
        <w:t>25</w:t>
      </w:r>
      <w:r w:rsidRPr="000B3426">
        <w:rPr>
          <w:rFonts w:asciiTheme="minorEastAsia" w:eastAsiaTheme="minorEastAsia" w:hAnsiTheme="minorEastAsia" w:cs="SimSun-Identity-H"/>
          <w:kern w:val="0"/>
          <w:sz w:val="24"/>
          <w:szCs w:val="24"/>
        </w:rPr>
        <w:t>%。</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公司管理的公募FOF所投资的基金必须在公司基金池中，</w:t>
      </w:r>
      <w:r w:rsidRPr="000B3426">
        <w:rPr>
          <w:rFonts w:asciiTheme="minorEastAsia" w:eastAsiaTheme="minorEastAsia" w:hAnsiTheme="minorEastAsia" w:cs="SimSun-Identity-H"/>
          <w:kern w:val="0"/>
          <w:sz w:val="24"/>
          <w:szCs w:val="24"/>
        </w:rPr>
        <w:t>除此以外，</w:t>
      </w:r>
      <w:r w:rsidRPr="000B3426">
        <w:rPr>
          <w:rFonts w:asciiTheme="minorEastAsia" w:eastAsiaTheme="minorEastAsia" w:hAnsiTheme="minorEastAsia" w:cs="SimSun-Identity-H" w:hint="eastAsia"/>
          <w:kern w:val="0"/>
          <w:sz w:val="24"/>
          <w:szCs w:val="24"/>
        </w:rPr>
        <w:t>还应当遵循以下比例限制：</w:t>
      </w:r>
    </w:p>
    <w:p w:rsidR="007832CC" w:rsidRPr="000B3426" w:rsidRDefault="007832CC" w:rsidP="007832CC">
      <w:pPr>
        <w:pStyle w:val="11"/>
        <w:numPr>
          <w:ilvl w:val="0"/>
          <w:numId w:val="19"/>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单只公募</w:t>
      </w:r>
      <w:r w:rsidRPr="000B3426">
        <w:rPr>
          <w:rFonts w:asciiTheme="minorEastAsia" w:eastAsiaTheme="minorEastAsia" w:hAnsiTheme="minorEastAsia" w:cs="SimSun-Identity-H"/>
          <w:kern w:val="0"/>
          <w:sz w:val="24"/>
          <w:szCs w:val="24"/>
        </w:rPr>
        <w:t>FOF</w:t>
      </w:r>
      <w:r w:rsidRPr="000B3426">
        <w:rPr>
          <w:rFonts w:asciiTheme="minorEastAsia" w:eastAsiaTheme="minorEastAsia" w:hAnsiTheme="minorEastAsia" w:cs="SimSun-Identity-H" w:hint="eastAsia"/>
          <w:kern w:val="0"/>
          <w:sz w:val="24"/>
          <w:szCs w:val="24"/>
        </w:rPr>
        <w:t>所投资的单只基础池基金，持仓市值不得超过该</w:t>
      </w:r>
      <w:r w:rsidR="00870FFB" w:rsidRPr="000B3426">
        <w:rPr>
          <w:rFonts w:asciiTheme="minorEastAsia" w:eastAsiaTheme="minorEastAsia" w:hAnsiTheme="minorEastAsia" w:cs="SimSun-Identity-H" w:hint="eastAsia"/>
          <w:kern w:val="0"/>
          <w:sz w:val="24"/>
          <w:szCs w:val="24"/>
        </w:rPr>
        <w:t>公募FOF</w:t>
      </w:r>
      <w:r w:rsidRPr="000B3426">
        <w:rPr>
          <w:rFonts w:asciiTheme="minorEastAsia" w:eastAsiaTheme="minorEastAsia" w:hAnsiTheme="minorEastAsia" w:cs="SimSun-Identity-H" w:hint="eastAsia"/>
          <w:kern w:val="0"/>
          <w:sz w:val="24"/>
          <w:szCs w:val="24"/>
        </w:rPr>
        <w:t>资产净值的5%。</w:t>
      </w:r>
    </w:p>
    <w:p w:rsidR="007832CC" w:rsidRPr="000B3426" w:rsidRDefault="007832CC" w:rsidP="007832CC">
      <w:pPr>
        <w:pStyle w:val="11"/>
        <w:numPr>
          <w:ilvl w:val="0"/>
          <w:numId w:val="19"/>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lastRenderedPageBreak/>
        <w:t>单只公募FOF产品所投资的单只精选池基金，持仓市值不得超过该公募FOF资产净值的10%；</w:t>
      </w:r>
    </w:p>
    <w:p w:rsidR="007832CC" w:rsidRPr="000B3426" w:rsidRDefault="007832CC" w:rsidP="007832CC">
      <w:pPr>
        <w:pStyle w:val="11"/>
        <w:numPr>
          <w:ilvl w:val="0"/>
          <w:numId w:val="19"/>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单只公募FOF产品所投资的单只核心池基金，持仓市值不得超过该公募FOF资产净值的15%；</w:t>
      </w:r>
    </w:p>
    <w:p w:rsidR="007832CC" w:rsidRPr="000B3426" w:rsidRDefault="007832CC" w:rsidP="007832CC">
      <w:pPr>
        <w:pStyle w:val="11"/>
        <w:numPr>
          <w:ilvl w:val="0"/>
          <w:numId w:val="19"/>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单只公募FOF产品</w:t>
      </w:r>
      <w:r w:rsidRPr="000B3426">
        <w:rPr>
          <w:rFonts w:asciiTheme="minorEastAsia" w:eastAsiaTheme="minorEastAsia" w:hAnsiTheme="minorEastAsia" w:cs="SimSun-Identity-H"/>
          <w:kern w:val="0"/>
          <w:sz w:val="24"/>
          <w:szCs w:val="24"/>
        </w:rPr>
        <w:t>所</w:t>
      </w:r>
      <w:r w:rsidRPr="000B3426">
        <w:rPr>
          <w:rFonts w:asciiTheme="minorEastAsia" w:eastAsiaTheme="minorEastAsia" w:hAnsiTheme="minorEastAsia" w:cs="SimSun-Identity-H" w:hint="eastAsia"/>
          <w:kern w:val="0"/>
          <w:sz w:val="24"/>
          <w:szCs w:val="24"/>
        </w:rPr>
        <w:t>投资的单只核心池基金，持仓市值需要突破上述第三点所列比例限制的，应当提请公司投资决策委员会审核，投委会审核通过的，持仓市值不得超过该公募FOF资产净值的20%；</w:t>
      </w:r>
    </w:p>
    <w:p w:rsidR="007832CC" w:rsidRPr="000B3426" w:rsidRDefault="007832CC" w:rsidP="007832CC">
      <w:pPr>
        <w:pStyle w:val="11"/>
        <w:numPr>
          <w:ilvl w:val="0"/>
          <w:numId w:val="19"/>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公募FOF完全按照有关指数的构成比例持有基金的，可以不受前述比例限制。</w:t>
      </w:r>
    </w:p>
    <w:p w:rsidR="007832CC" w:rsidRPr="000B3426"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0B3426">
        <w:rPr>
          <w:rFonts w:asciiTheme="minorEastAsia" w:eastAsiaTheme="minorEastAsia" w:hAnsiTheme="minorEastAsia" w:cs="SimSun-Identity-H" w:hint="eastAsia"/>
          <w:kern w:val="0"/>
          <w:sz w:val="24"/>
          <w:szCs w:val="24"/>
        </w:rPr>
        <w:t>因市场</w:t>
      </w:r>
      <w:r w:rsidRPr="000B3426">
        <w:rPr>
          <w:rFonts w:asciiTheme="minorEastAsia" w:eastAsiaTheme="minorEastAsia" w:hAnsiTheme="minorEastAsia" w:cs="SimSun-Identity-H"/>
          <w:kern w:val="0"/>
          <w:sz w:val="24"/>
          <w:szCs w:val="24"/>
        </w:rPr>
        <w:t>涨跌、</w:t>
      </w:r>
      <w:r w:rsidRPr="000B3426">
        <w:rPr>
          <w:rFonts w:asciiTheme="minorEastAsia" w:eastAsiaTheme="minorEastAsia" w:hAnsiTheme="minorEastAsia" w:cs="SimSun-Identity-H" w:hint="eastAsia"/>
          <w:kern w:val="0"/>
          <w:sz w:val="24"/>
          <w:szCs w:val="24"/>
        </w:rPr>
        <w:t>基金</w:t>
      </w:r>
      <w:r w:rsidRPr="000B3426">
        <w:rPr>
          <w:rFonts w:asciiTheme="minorEastAsia" w:eastAsiaTheme="minorEastAsia" w:hAnsiTheme="minorEastAsia" w:cs="SimSun-Identity-H"/>
          <w:kern w:val="0"/>
          <w:sz w:val="24"/>
          <w:szCs w:val="24"/>
        </w:rPr>
        <w:t>基本面变化等</w:t>
      </w:r>
      <w:r w:rsidRPr="000B3426">
        <w:rPr>
          <w:rFonts w:asciiTheme="minorEastAsia" w:eastAsiaTheme="minorEastAsia" w:hAnsiTheme="minorEastAsia" w:cs="SimSun-Identity-H" w:hint="eastAsia"/>
          <w:kern w:val="0"/>
          <w:sz w:val="24"/>
          <w:szCs w:val="24"/>
        </w:rPr>
        <w:t>各种原因导致公募FOF持仓的</w:t>
      </w:r>
      <w:r w:rsidRPr="000B3426">
        <w:rPr>
          <w:rFonts w:asciiTheme="minorEastAsia" w:eastAsiaTheme="minorEastAsia" w:hAnsiTheme="minorEastAsia" w:cs="SimSun-Identity-H"/>
          <w:kern w:val="0"/>
          <w:sz w:val="24"/>
          <w:szCs w:val="24"/>
        </w:rPr>
        <w:t>基金</w:t>
      </w:r>
      <w:r w:rsidRPr="000B3426">
        <w:rPr>
          <w:rFonts w:asciiTheme="minorEastAsia" w:eastAsiaTheme="minorEastAsia" w:hAnsiTheme="minorEastAsia" w:cs="SimSun-Identity-H" w:hint="eastAsia"/>
          <w:kern w:val="0"/>
          <w:sz w:val="24"/>
          <w:szCs w:val="24"/>
        </w:rPr>
        <w:t>品种或</w:t>
      </w:r>
      <w:r w:rsidRPr="000B3426">
        <w:rPr>
          <w:rFonts w:asciiTheme="minorEastAsia" w:eastAsiaTheme="minorEastAsia" w:hAnsiTheme="minorEastAsia" w:cs="SimSun-Identity-H"/>
          <w:kern w:val="0"/>
          <w:sz w:val="24"/>
          <w:szCs w:val="24"/>
        </w:rPr>
        <w:t>其持仓比例不符合</w:t>
      </w:r>
      <w:r w:rsidRPr="000B3426">
        <w:rPr>
          <w:rFonts w:asciiTheme="minorEastAsia" w:eastAsiaTheme="minorEastAsia" w:hAnsiTheme="minorEastAsia" w:cs="SimSun-Identity-H" w:hint="eastAsia"/>
          <w:kern w:val="0"/>
          <w:sz w:val="24"/>
          <w:szCs w:val="24"/>
        </w:rPr>
        <w:t>第八条要求的，基金经理或者投资经理应当在十个可操作交易日内调整持仓使其符合要求。风险管理部在此期间应当予以提醒、督促。</w:t>
      </w:r>
    </w:p>
    <w:p w:rsidR="007832CC" w:rsidRPr="0010723F" w:rsidRDefault="007832CC" w:rsidP="007832CC">
      <w:pPr>
        <w:pStyle w:val="1"/>
        <w:numPr>
          <w:ilvl w:val="0"/>
          <w:numId w:val="18"/>
        </w:numPr>
        <w:jc w:val="center"/>
        <w:rPr>
          <w:szCs w:val="24"/>
        </w:rPr>
      </w:pPr>
      <w:bookmarkStart w:id="5" w:name="_Toc454705376"/>
      <w:r w:rsidRPr="0010723F">
        <w:rPr>
          <w:rFonts w:hint="eastAsia"/>
          <w:szCs w:val="24"/>
        </w:rPr>
        <w:t>基金池的管理和</w:t>
      </w:r>
      <w:r w:rsidRPr="0010723F">
        <w:rPr>
          <w:szCs w:val="24"/>
        </w:rPr>
        <w:t>相关部门职责</w:t>
      </w:r>
      <w:bookmarkEnd w:id="5"/>
    </w:p>
    <w:p w:rsidR="007832CC" w:rsidRPr="0010723F"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公司研究部门负责建和维护基金池，研究部门</w:t>
      </w:r>
      <w:r w:rsidRPr="0010723F">
        <w:rPr>
          <w:rFonts w:asciiTheme="minorEastAsia" w:eastAsiaTheme="minorEastAsia" w:hAnsiTheme="minorEastAsia" w:cs="SimSun-Identity-H"/>
          <w:kern w:val="0"/>
          <w:sz w:val="24"/>
          <w:szCs w:val="24"/>
        </w:rPr>
        <w:t>应当配备基金研究人员</w:t>
      </w:r>
      <w:r w:rsidRPr="0010723F">
        <w:rPr>
          <w:rFonts w:asciiTheme="minorEastAsia" w:eastAsiaTheme="minorEastAsia" w:hAnsiTheme="minorEastAsia" w:cs="SimSun-Identity-H" w:hint="eastAsia"/>
          <w:kern w:val="0"/>
          <w:sz w:val="24"/>
          <w:szCs w:val="24"/>
        </w:rPr>
        <w:t>，承担基金</w:t>
      </w:r>
      <w:r w:rsidRPr="0010723F">
        <w:rPr>
          <w:rFonts w:asciiTheme="minorEastAsia" w:eastAsiaTheme="minorEastAsia" w:hAnsiTheme="minorEastAsia" w:cs="SimSun-Identity-H"/>
          <w:kern w:val="0"/>
          <w:sz w:val="24"/>
          <w:szCs w:val="24"/>
        </w:rPr>
        <w:t>相关</w:t>
      </w:r>
      <w:r w:rsidRPr="0010723F">
        <w:rPr>
          <w:rFonts w:asciiTheme="minorEastAsia" w:eastAsiaTheme="minorEastAsia" w:hAnsiTheme="minorEastAsia" w:cs="SimSun-Identity-H" w:hint="eastAsia"/>
          <w:kern w:val="0"/>
          <w:sz w:val="24"/>
          <w:szCs w:val="24"/>
        </w:rPr>
        <w:t>研究</w:t>
      </w:r>
      <w:r w:rsidRPr="0010723F">
        <w:rPr>
          <w:rFonts w:asciiTheme="minorEastAsia" w:eastAsiaTheme="minorEastAsia" w:hAnsiTheme="minorEastAsia" w:cs="SimSun-Identity-H"/>
          <w:kern w:val="0"/>
          <w:sz w:val="24"/>
          <w:szCs w:val="24"/>
        </w:rPr>
        <w:t>工作。</w:t>
      </w:r>
      <w:r w:rsidRPr="0010723F">
        <w:rPr>
          <w:rFonts w:asciiTheme="minorEastAsia" w:eastAsiaTheme="minorEastAsia" w:hAnsiTheme="minorEastAsia" w:cs="SimSun-Identity-H" w:hint="eastAsia"/>
          <w:kern w:val="0"/>
          <w:sz w:val="24"/>
          <w:szCs w:val="24"/>
        </w:rPr>
        <w:t>投资部门</w:t>
      </w:r>
      <w:r w:rsidRPr="0010723F">
        <w:rPr>
          <w:rFonts w:asciiTheme="minorEastAsia" w:eastAsiaTheme="minorEastAsia" w:hAnsiTheme="minorEastAsia" w:cs="SimSun-Identity-H"/>
          <w:kern w:val="0"/>
          <w:sz w:val="24"/>
          <w:szCs w:val="24"/>
        </w:rPr>
        <w:t>可</w:t>
      </w:r>
      <w:r w:rsidRPr="0010723F">
        <w:rPr>
          <w:rFonts w:asciiTheme="minorEastAsia" w:eastAsiaTheme="minorEastAsia" w:hAnsiTheme="minorEastAsia" w:cs="SimSun-Identity-H" w:hint="eastAsia"/>
          <w:kern w:val="0"/>
          <w:sz w:val="24"/>
          <w:szCs w:val="24"/>
        </w:rPr>
        <w:t>以向</w:t>
      </w:r>
      <w:r w:rsidRPr="0010723F">
        <w:rPr>
          <w:rFonts w:asciiTheme="minorEastAsia" w:eastAsiaTheme="minorEastAsia" w:hAnsiTheme="minorEastAsia" w:cs="SimSun-Identity-H"/>
          <w:kern w:val="0"/>
          <w:sz w:val="24"/>
          <w:szCs w:val="24"/>
        </w:rPr>
        <w:t>研究部门</w:t>
      </w:r>
      <w:r w:rsidRPr="0010723F">
        <w:rPr>
          <w:rFonts w:asciiTheme="minorEastAsia" w:eastAsiaTheme="minorEastAsia" w:hAnsiTheme="minorEastAsia" w:cs="SimSun-Identity-H" w:hint="eastAsia"/>
          <w:kern w:val="0"/>
          <w:sz w:val="24"/>
          <w:szCs w:val="24"/>
        </w:rPr>
        <w:t>提出基金池出入池建议。</w:t>
      </w:r>
    </w:p>
    <w:p w:rsidR="007832CC" w:rsidRPr="0010723F"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kern w:val="0"/>
          <w:sz w:val="24"/>
          <w:szCs w:val="24"/>
        </w:rPr>
        <w:t>风险管理部门</w:t>
      </w:r>
      <w:r w:rsidRPr="0010723F">
        <w:rPr>
          <w:rFonts w:asciiTheme="minorEastAsia" w:eastAsiaTheme="minorEastAsia" w:hAnsiTheme="minorEastAsia" w:cs="SimSun-Identity-H" w:hint="eastAsia"/>
          <w:kern w:val="0"/>
          <w:sz w:val="24"/>
          <w:szCs w:val="24"/>
        </w:rPr>
        <w:t>负责</w:t>
      </w:r>
      <w:r w:rsidRPr="0010723F">
        <w:rPr>
          <w:rFonts w:asciiTheme="minorEastAsia" w:eastAsiaTheme="minorEastAsia" w:hAnsiTheme="minorEastAsia" w:cs="SimSun-Identity-H"/>
          <w:kern w:val="0"/>
          <w:sz w:val="24"/>
          <w:szCs w:val="24"/>
        </w:rPr>
        <w:t>在基金池管理中做好以下工作：</w:t>
      </w:r>
    </w:p>
    <w:p w:rsidR="007832CC" w:rsidRPr="0010723F" w:rsidRDefault="007832CC" w:rsidP="007832CC">
      <w:pPr>
        <w:pStyle w:val="11"/>
        <w:numPr>
          <w:ilvl w:val="0"/>
          <w:numId w:val="22"/>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监督基金池</w:t>
      </w:r>
      <w:r w:rsidRPr="0010723F">
        <w:rPr>
          <w:rFonts w:asciiTheme="minorEastAsia" w:eastAsiaTheme="minorEastAsia" w:hAnsiTheme="minorEastAsia" w:cs="SimSun-Identity-H"/>
          <w:kern w:val="0"/>
          <w:sz w:val="24"/>
          <w:szCs w:val="24"/>
        </w:rPr>
        <w:t>的建立</w:t>
      </w:r>
      <w:r w:rsidRPr="0010723F">
        <w:rPr>
          <w:rFonts w:asciiTheme="minorEastAsia" w:eastAsiaTheme="minorEastAsia" w:hAnsiTheme="minorEastAsia" w:cs="SimSun-Identity-H" w:hint="eastAsia"/>
          <w:kern w:val="0"/>
          <w:sz w:val="24"/>
          <w:szCs w:val="24"/>
        </w:rPr>
        <w:t>和</w:t>
      </w:r>
      <w:r w:rsidRPr="0010723F">
        <w:rPr>
          <w:rFonts w:asciiTheme="minorEastAsia" w:eastAsiaTheme="minorEastAsia" w:hAnsiTheme="minorEastAsia" w:cs="SimSun-Identity-H"/>
          <w:kern w:val="0"/>
          <w:sz w:val="24"/>
          <w:szCs w:val="24"/>
        </w:rPr>
        <w:t>维护，</w:t>
      </w:r>
      <w:r w:rsidRPr="0010723F">
        <w:rPr>
          <w:rFonts w:asciiTheme="minorEastAsia" w:eastAsiaTheme="minorEastAsia" w:hAnsiTheme="minorEastAsia" w:cs="SimSun-Identity-H" w:hint="eastAsia"/>
          <w:kern w:val="0"/>
          <w:sz w:val="24"/>
          <w:szCs w:val="24"/>
        </w:rPr>
        <w:t>具体</w:t>
      </w:r>
      <w:r w:rsidRPr="0010723F">
        <w:rPr>
          <w:rFonts w:asciiTheme="minorEastAsia" w:eastAsiaTheme="minorEastAsia" w:hAnsiTheme="minorEastAsia" w:cs="SimSun-Identity-H"/>
          <w:kern w:val="0"/>
          <w:sz w:val="24"/>
          <w:szCs w:val="24"/>
        </w:rPr>
        <w:t>工作包括</w:t>
      </w:r>
      <w:r w:rsidRPr="0010723F">
        <w:rPr>
          <w:rFonts w:asciiTheme="minorEastAsia" w:eastAsiaTheme="minorEastAsia" w:hAnsiTheme="minorEastAsia" w:cs="SimSun-Identity-H" w:hint="eastAsia"/>
          <w:kern w:val="0"/>
          <w:sz w:val="24"/>
          <w:szCs w:val="24"/>
        </w:rPr>
        <w:t>但不仅限于检查基础</w:t>
      </w:r>
      <w:r w:rsidRPr="0010723F">
        <w:rPr>
          <w:rFonts w:asciiTheme="minorEastAsia" w:eastAsiaTheme="minorEastAsia" w:hAnsiTheme="minorEastAsia" w:cs="SimSun-Identity-H"/>
          <w:kern w:val="0"/>
          <w:sz w:val="24"/>
          <w:szCs w:val="24"/>
        </w:rPr>
        <w:t>数据是否真实</w:t>
      </w:r>
      <w:r w:rsidRPr="0010723F">
        <w:rPr>
          <w:rFonts w:asciiTheme="minorEastAsia" w:eastAsiaTheme="minorEastAsia" w:hAnsiTheme="minorEastAsia" w:cs="SimSun-Identity-H" w:hint="eastAsia"/>
          <w:kern w:val="0"/>
          <w:sz w:val="24"/>
          <w:szCs w:val="24"/>
        </w:rPr>
        <w:t>准确、</w:t>
      </w:r>
      <w:r w:rsidRPr="0010723F">
        <w:rPr>
          <w:rFonts w:asciiTheme="minorEastAsia" w:eastAsiaTheme="minorEastAsia" w:hAnsiTheme="minorEastAsia" w:cs="SimSun-Identity-H"/>
          <w:kern w:val="0"/>
          <w:sz w:val="24"/>
          <w:szCs w:val="24"/>
        </w:rPr>
        <w:t>筛选</w:t>
      </w:r>
      <w:r w:rsidRPr="0010723F">
        <w:rPr>
          <w:rFonts w:asciiTheme="minorEastAsia" w:eastAsiaTheme="minorEastAsia" w:hAnsiTheme="minorEastAsia" w:cs="SimSun-Identity-H" w:hint="eastAsia"/>
          <w:kern w:val="0"/>
          <w:sz w:val="24"/>
          <w:szCs w:val="24"/>
        </w:rPr>
        <w:t>标准</w:t>
      </w:r>
      <w:r w:rsidRPr="0010723F">
        <w:rPr>
          <w:rFonts w:asciiTheme="minorEastAsia" w:eastAsiaTheme="minorEastAsia" w:hAnsiTheme="minorEastAsia" w:cs="SimSun-Identity-H"/>
          <w:kern w:val="0"/>
          <w:sz w:val="24"/>
          <w:szCs w:val="24"/>
        </w:rPr>
        <w:t>是否有效</w:t>
      </w:r>
      <w:r w:rsidRPr="0010723F">
        <w:rPr>
          <w:rFonts w:asciiTheme="minorEastAsia" w:eastAsiaTheme="minorEastAsia" w:hAnsiTheme="minorEastAsia" w:cs="SimSun-Identity-H" w:hint="eastAsia"/>
          <w:kern w:val="0"/>
          <w:sz w:val="24"/>
          <w:szCs w:val="24"/>
        </w:rPr>
        <w:t>执行，根据</w:t>
      </w:r>
      <w:r w:rsidRPr="0010723F">
        <w:rPr>
          <w:rFonts w:asciiTheme="minorEastAsia" w:eastAsiaTheme="minorEastAsia" w:hAnsiTheme="minorEastAsia" w:cs="SimSun-Identity-H"/>
          <w:kern w:val="0"/>
          <w:sz w:val="24"/>
          <w:szCs w:val="24"/>
        </w:rPr>
        <w:t>需要参与</w:t>
      </w:r>
      <w:r w:rsidRPr="0010723F">
        <w:rPr>
          <w:rFonts w:asciiTheme="minorEastAsia" w:eastAsiaTheme="minorEastAsia" w:hAnsiTheme="minorEastAsia" w:cs="SimSun-Identity-H" w:hint="eastAsia"/>
          <w:kern w:val="0"/>
          <w:sz w:val="24"/>
          <w:szCs w:val="24"/>
        </w:rPr>
        <w:t>尽职调查</w:t>
      </w:r>
      <w:r w:rsidRPr="0010723F">
        <w:rPr>
          <w:rFonts w:asciiTheme="minorEastAsia" w:eastAsiaTheme="minorEastAsia" w:hAnsiTheme="minorEastAsia" w:cs="SimSun-Identity-H"/>
          <w:kern w:val="0"/>
          <w:sz w:val="24"/>
          <w:szCs w:val="24"/>
        </w:rPr>
        <w:t>，</w:t>
      </w:r>
      <w:r w:rsidRPr="0010723F">
        <w:rPr>
          <w:rFonts w:asciiTheme="minorEastAsia" w:eastAsiaTheme="minorEastAsia" w:hAnsiTheme="minorEastAsia" w:cs="SimSun-Identity-H" w:hint="eastAsia"/>
          <w:kern w:val="0"/>
          <w:sz w:val="24"/>
          <w:szCs w:val="24"/>
        </w:rPr>
        <w:t>审阅相关报告</w:t>
      </w:r>
      <w:r w:rsidRPr="0010723F">
        <w:rPr>
          <w:rFonts w:asciiTheme="minorEastAsia" w:eastAsiaTheme="minorEastAsia" w:hAnsiTheme="minorEastAsia" w:cs="SimSun-Identity-H"/>
          <w:kern w:val="0"/>
          <w:sz w:val="24"/>
          <w:szCs w:val="24"/>
        </w:rPr>
        <w:t>等</w:t>
      </w:r>
      <w:r w:rsidRPr="0010723F">
        <w:rPr>
          <w:rFonts w:asciiTheme="minorEastAsia" w:eastAsiaTheme="minorEastAsia" w:hAnsiTheme="minorEastAsia" w:cs="SimSun-Identity-H" w:hint="eastAsia"/>
          <w:kern w:val="0"/>
          <w:sz w:val="24"/>
          <w:szCs w:val="24"/>
        </w:rPr>
        <w:t>；</w:t>
      </w:r>
    </w:p>
    <w:p w:rsidR="007832CC" w:rsidRPr="0010723F" w:rsidRDefault="007832CC" w:rsidP="007832CC">
      <w:pPr>
        <w:pStyle w:val="11"/>
        <w:numPr>
          <w:ilvl w:val="0"/>
          <w:numId w:val="22"/>
        </w:numPr>
        <w:tabs>
          <w:tab w:val="clear" w:pos="720"/>
          <w:tab w:val="left" w:pos="0"/>
        </w:tabs>
        <w:ind w:left="0" w:right="0" w:firstLineChars="202" w:firstLine="485"/>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对公司管理</w:t>
      </w:r>
      <w:r w:rsidRPr="0010723F">
        <w:rPr>
          <w:rFonts w:asciiTheme="minorEastAsia" w:eastAsiaTheme="minorEastAsia" w:hAnsiTheme="minorEastAsia" w:cs="SimSun-Identity-H"/>
          <w:kern w:val="0"/>
          <w:sz w:val="24"/>
          <w:szCs w:val="24"/>
        </w:rPr>
        <w:t>的公募FOF产品</w:t>
      </w:r>
      <w:r w:rsidRPr="0010723F">
        <w:rPr>
          <w:rFonts w:asciiTheme="minorEastAsia" w:eastAsiaTheme="minorEastAsia" w:hAnsiTheme="minorEastAsia" w:cs="SimSun-Identity-H" w:hint="eastAsia"/>
          <w:kern w:val="0"/>
          <w:sz w:val="24"/>
          <w:szCs w:val="24"/>
        </w:rPr>
        <w:t>持仓进行监控，对于超出基金池</w:t>
      </w:r>
      <w:r w:rsidRPr="0010723F">
        <w:rPr>
          <w:rFonts w:asciiTheme="minorEastAsia" w:eastAsiaTheme="minorEastAsia" w:hAnsiTheme="minorEastAsia" w:cs="SimSun-Identity-H"/>
          <w:kern w:val="0"/>
          <w:sz w:val="24"/>
          <w:szCs w:val="24"/>
        </w:rPr>
        <w:t>相关</w:t>
      </w:r>
      <w:r w:rsidRPr="0010723F">
        <w:rPr>
          <w:rFonts w:asciiTheme="minorEastAsia" w:eastAsiaTheme="minorEastAsia" w:hAnsiTheme="minorEastAsia" w:cs="SimSun-Identity-H" w:hint="eastAsia"/>
          <w:kern w:val="0"/>
          <w:sz w:val="24"/>
          <w:szCs w:val="24"/>
        </w:rPr>
        <w:t>制度限制比例的情况，及时向投资部门发出风险警示和操作提示。</w:t>
      </w:r>
    </w:p>
    <w:p w:rsidR="007832CC" w:rsidRPr="0010723F" w:rsidRDefault="00BE7063" w:rsidP="00F60A8B">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交易部</w:t>
      </w:r>
      <w:r w:rsidR="007832CC" w:rsidRPr="0010723F">
        <w:rPr>
          <w:rFonts w:asciiTheme="minorEastAsia" w:eastAsiaTheme="minorEastAsia" w:hAnsiTheme="minorEastAsia" w:cs="SimSun-Identity-H" w:hint="eastAsia"/>
          <w:kern w:val="0"/>
          <w:sz w:val="24"/>
          <w:szCs w:val="24"/>
        </w:rPr>
        <w:t>应当</w:t>
      </w:r>
      <w:r w:rsidR="007832CC" w:rsidRPr="0010723F">
        <w:rPr>
          <w:rFonts w:asciiTheme="minorEastAsia" w:eastAsiaTheme="minorEastAsia" w:hAnsiTheme="minorEastAsia" w:cs="SimSun-Identity-H"/>
          <w:kern w:val="0"/>
          <w:sz w:val="24"/>
          <w:szCs w:val="24"/>
        </w:rPr>
        <w:t>根据基金池的</w:t>
      </w:r>
      <w:r w:rsidR="007832CC" w:rsidRPr="0010723F">
        <w:rPr>
          <w:rFonts w:asciiTheme="minorEastAsia" w:eastAsiaTheme="minorEastAsia" w:hAnsiTheme="minorEastAsia" w:cs="SimSun-Identity-H" w:hint="eastAsia"/>
          <w:kern w:val="0"/>
          <w:sz w:val="24"/>
          <w:szCs w:val="24"/>
        </w:rPr>
        <w:t>调整</w:t>
      </w:r>
      <w:r w:rsidR="007832CC" w:rsidRPr="0010723F">
        <w:rPr>
          <w:rFonts w:asciiTheme="minorEastAsia" w:eastAsiaTheme="minorEastAsia" w:hAnsiTheme="minorEastAsia" w:cs="SimSun-Identity-H"/>
          <w:kern w:val="0"/>
          <w:sz w:val="24"/>
          <w:szCs w:val="24"/>
        </w:rPr>
        <w:t>情况及时</w:t>
      </w:r>
      <w:r w:rsidR="007832CC" w:rsidRPr="0010723F">
        <w:rPr>
          <w:rFonts w:asciiTheme="minorEastAsia" w:eastAsiaTheme="minorEastAsia" w:hAnsiTheme="minorEastAsia" w:cs="SimSun-Identity-H" w:hint="eastAsia"/>
          <w:kern w:val="0"/>
          <w:sz w:val="24"/>
          <w:szCs w:val="24"/>
        </w:rPr>
        <w:t>做好</w:t>
      </w:r>
      <w:r w:rsidR="007832CC" w:rsidRPr="0010723F">
        <w:rPr>
          <w:rFonts w:asciiTheme="minorEastAsia" w:eastAsiaTheme="minorEastAsia" w:hAnsiTheme="minorEastAsia" w:cs="SimSun-Identity-H"/>
          <w:kern w:val="0"/>
          <w:sz w:val="24"/>
          <w:szCs w:val="24"/>
        </w:rPr>
        <w:t>开户</w:t>
      </w:r>
      <w:r w:rsidR="007832CC" w:rsidRPr="0010723F">
        <w:rPr>
          <w:rFonts w:asciiTheme="minorEastAsia" w:eastAsiaTheme="minorEastAsia" w:hAnsiTheme="minorEastAsia" w:cs="SimSun-Identity-H" w:hint="eastAsia"/>
          <w:kern w:val="0"/>
          <w:sz w:val="24"/>
          <w:szCs w:val="24"/>
        </w:rPr>
        <w:t>等</w:t>
      </w:r>
      <w:r w:rsidR="007832CC" w:rsidRPr="0010723F">
        <w:rPr>
          <w:rFonts w:asciiTheme="minorEastAsia" w:eastAsiaTheme="minorEastAsia" w:hAnsiTheme="minorEastAsia" w:cs="SimSun-Identity-H"/>
          <w:kern w:val="0"/>
          <w:sz w:val="24"/>
          <w:szCs w:val="24"/>
        </w:rPr>
        <w:t>支持性工作。</w:t>
      </w:r>
      <w:r w:rsidR="00483E50" w:rsidRPr="0010723F">
        <w:rPr>
          <w:rFonts w:asciiTheme="minorEastAsia" w:eastAsiaTheme="minorEastAsia" w:hAnsiTheme="minorEastAsia" w:cs="SimSun-Identity-H" w:hint="eastAsia"/>
          <w:kern w:val="0"/>
          <w:sz w:val="24"/>
          <w:szCs w:val="24"/>
        </w:rPr>
        <w:t>运营部</w:t>
      </w:r>
      <w:r w:rsidR="00483E50" w:rsidRPr="0010723F">
        <w:rPr>
          <w:rFonts w:asciiTheme="minorEastAsia" w:eastAsiaTheme="minorEastAsia" w:hAnsiTheme="minorEastAsia" w:cs="SimSun-Identity-H"/>
          <w:kern w:val="0"/>
          <w:sz w:val="24"/>
          <w:szCs w:val="24"/>
        </w:rPr>
        <w:t>应当根据基金池的调整情况</w:t>
      </w:r>
      <w:r w:rsidR="00483E50" w:rsidRPr="0010723F">
        <w:rPr>
          <w:rFonts w:asciiTheme="minorEastAsia" w:eastAsiaTheme="minorEastAsia" w:hAnsiTheme="minorEastAsia" w:cs="SimSun-Identity-H" w:hint="eastAsia"/>
          <w:kern w:val="0"/>
          <w:sz w:val="24"/>
          <w:szCs w:val="24"/>
        </w:rPr>
        <w:t>，</w:t>
      </w:r>
      <w:r w:rsidR="00483E50" w:rsidRPr="0010723F">
        <w:rPr>
          <w:rFonts w:asciiTheme="minorEastAsia" w:eastAsiaTheme="minorEastAsia" w:hAnsiTheme="minorEastAsia" w:cs="SimSun-Identity-H"/>
          <w:kern w:val="0"/>
          <w:sz w:val="24"/>
          <w:szCs w:val="24"/>
        </w:rPr>
        <w:t>按照</w:t>
      </w:r>
      <w:r w:rsidR="00483E50" w:rsidRPr="0010723F">
        <w:rPr>
          <w:rFonts w:asciiTheme="minorEastAsia" w:eastAsiaTheme="minorEastAsia" w:hAnsiTheme="minorEastAsia" w:cs="SimSun-Identity-H" w:hint="eastAsia"/>
          <w:kern w:val="0"/>
          <w:sz w:val="24"/>
          <w:szCs w:val="24"/>
        </w:rPr>
        <w:t>《中融基金管理有限公司基金中基金运营管理办法》的</w:t>
      </w:r>
      <w:r w:rsidR="00483E50" w:rsidRPr="0010723F">
        <w:rPr>
          <w:rFonts w:asciiTheme="minorEastAsia" w:eastAsiaTheme="minorEastAsia" w:hAnsiTheme="minorEastAsia" w:cs="SimSun-Identity-H"/>
          <w:kern w:val="0"/>
          <w:sz w:val="24"/>
          <w:szCs w:val="24"/>
        </w:rPr>
        <w:t>规定，</w:t>
      </w:r>
      <w:r w:rsidR="00483E50" w:rsidRPr="0010723F">
        <w:rPr>
          <w:rFonts w:asciiTheme="minorEastAsia" w:eastAsiaTheme="minorEastAsia" w:hAnsiTheme="minorEastAsia" w:cs="SimSun-Identity-H" w:hint="eastAsia"/>
          <w:kern w:val="0"/>
          <w:sz w:val="24"/>
          <w:szCs w:val="24"/>
        </w:rPr>
        <w:t>及时</w:t>
      </w:r>
      <w:r w:rsidR="00483E50" w:rsidRPr="0010723F">
        <w:rPr>
          <w:rFonts w:asciiTheme="minorEastAsia" w:eastAsiaTheme="minorEastAsia" w:hAnsiTheme="minorEastAsia" w:cs="SimSun-Identity-H"/>
          <w:kern w:val="0"/>
          <w:sz w:val="24"/>
          <w:szCs w:val="24"/>
        </w:rPr>
        <w:t>做好运营相关的支持性工作。</w:t>
      </w:r>
    </w:p>
    <w:p w:rsidR="007832CC" w:rsidRPr="0010723F"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信息技术部应当配合</w:t>
      </w:r>
      <w:r w:rsidRPr="0010723F">
        <w:rPr>
          <w:rFonts w:asciiTheme="minorEastAsia" w:eastAsiaTheme="minorEastAsia" w:hAnsiTheme="minorEastAsia" w:cs="SimSun-Identity-H"/>
          <w:kern w:val="0"/>
          <w:sz w:val="24"/>
          <w:szCs w:val="24"/>
        </w:rPr>
        <w:t>基金池的</w:t>
      </w:r>
      <w:r w:rsidRPr="0010723F">
        <w:rPr>
          <w:rFonts w:asciiTheme="minorEastAsia" w:eastAsiaTheme="minorEastAsia" w:hAnsiTheme="minorEastAsia" w:cs="SimSun-Identity-H" w:hint="eastAsia"/>
          <w:kern w:val="0"/>
          <w:sz w:val="24"/>
          <w:szCs w:val="24"/>
        </w:rPr>
        <w:t>管理做好系统</w:t>
      </w:r>
      <w:r w:rsidRPr="0010723F">
        <w:rPr>
          <w:rFonts w:asciiTheme="minorEastAsia" w:eastAsiaTheme="minorEastAsia" w:hAnsiTheme="minorEastAsia" w:cs="SimSun-Identity-H"/>
          <w:kern w:val="0"/>
          <w:sz w:val="24"/>
          <w:szCs w:val="24"/>
        </w:rPr>
        <w:t>录入、权限设置</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数据对接等</w:t>
      </w:r>
      <w:r w:rsidRPr="0010723F">
        <w:rPr>
          <w:rFonts w:asciiTheme="minorEastAsia" w:eastAsiaTheme="minorEastAsia" w:hAnsiTheme="minorEastAsia" w:cs="SimSun-Identity-H" w:hint="eastAsia"/>
          <w:kern w:val="0"/>
          <w:sz w:val="24"/>
          <w:szCs w:val="24"/>
        </w:rPr>
        <w:t>支持性</w:t>
      </w:r>
      <w:r w:rsidRPr="0010723F">
        <w:rPr>
          <w:rFonts w:asciiTheme="minorEastAsia" w:eastAsiaTheme="minorEastAsia" w:hAnsiTheme="minorEastAsia" w:cs="SimSun-Identity-H"/>
          <w:kern w:val="0"/>
          <w:sz w:val="24"/>
          <w:szCs w:val="24"/>
        </w:rPr>
        <w:t>工作。</w:t>
      </w:r>
    </w:p>
    <w:p w:rsidR="007832CC" w:rsidRPr="0010723F"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法律合规部应当积极推动建立基金池相关制度及相关工作流程；</w:t>
      </w:r>
      <w:r w:rsidRPr="0010723F">
        <w:rPr>
          <w:rFonts w:asciiTheme="minorEastAsia" w:eastAsiaTheme="minorEastAsia" w:hAnsiTheme="minorEastAsia" w:cs="SimSun-Identity-H" w:hint="eastAsia"/>
          <w:kern w:val="0"/>
          <w:sz w:val="24"/>
          <w:szCs w:val="24"/>
        </w:rPr>
        <w:lastRenderedPageBreak/>
        <w:t>对基金池管理</w:t>
      </w:r>
      <w:r w:rsidRPr="0010723F">
        <w:rPr>
          <w:rFonts w:asciiTheme="minorEastAsia" w:eastAsiaTheme="minorEastAsia" w:hAnsiTheme="minorEastAsia" w:cs="SimSun-Identity-H"/>
          <w:kern w:val="0"/>
          <w:sz w:val="24"/>
          <w:szCs w:val="24"/>
        </w:rPr>
        <w:t>相关工作</w:t>
      </w:r>
      <w:r w:rsidRPr="0010723F">
        <w:rPr>
          <w:rFonts w:asciiTheme="minorEastAsia" w:eastAsiaTheme="minorEastAsia" w:hAnsiTheme="minorEastAsia" w:cs="SimSun-Identity-H" w:hint="eastAsia"/>
          <w:kern w:val="0"/>
          <w:sz w:val="24"/>
          <w:szCs w:val="24"/>
        </w:rPr>
        <w:t>进行监督和不定期专项稽核。</w:t>
      </w:r>
    </w:p>
    <w:p w:rsidR="007832CC" w:rsidRPr="0010723F" w:rsidRDefault="007832CC" w:rsidP="007832CC">
      <w:pPr>
        <w:pStyle w:val="11"/>
        <w:numPr>
          <w:ilvl w:val="0"/>
          <w:numId w:val="2"/>
        </w:numPr>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基金池的</w:t>
      </w:r>
      <w:r w:rsidRPr="0010723F">
        <w:rPr>
          <w:rFonts w:asciiTheme="minorEastAsia" w:eastAsiaTheme="minorEastAsia" w:hAnsiTheme="minorEastAsia" w:cs="SimSun-Identity-H"/>
          <w:kern w:val="0"/>
          <w:sz w:val="24"/>
          <w:szCs w:val="24"/>
        </w:rPr>
        <w:t>建立</w:t>
      </w:r>
    </w:p>
    <w:p w:rsidR="007832CC" w:rsidRPr="0010723F" w:rsidRDefault="007832CC" w:rsidP="007832CC">
      <w:pPr>
        <w:pStyle w:val="11"/>
        <w:ind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公司</w:t>
      </w:r>
      <w:r w:rsidRPr="0010723F">
        <w:rPr>
          <w:rFonts w:asciiTheme="minorEastAsia" w:eastAsiaTheme="minorEastAsia" w:hAnsiTheme="minorEastAsia" w:cs="SimSun-Identity-H"/>
          <w:kern w:val="0"/>
          <w:sz w:val="24"/>
          <w:szCs w:val="24"/>
        </w:rPr>
        <w:t>研究</w:t>
      </w:r>
      <w:r w:rsidRPr="0010723F">
        <w:rPr>
          <w:rFonts w:asciiTheme="minorEastAsia" w:eastAsiaTheme="minorEastAsia" w:hAnsiTheme="minorEastAsia" w:cs="SimSun-Identity-H" w:hint="eastAsia"/>
          <w:kern w:val="0"/>
          <w:sz w:val="24"/>
          <w:szCs w:val="24"/>
        </w:rPr>
        <w:t>部门负责拟定</w:t>
      </w:r>
      <w:r w:rsidRPr="0010723F">
        <w:rPr>
          <w:rFonts w:asciiTheme="minorEastAsia" w:eastAsiaTheme="minorEastAsia" w:hAnsiTheme="minorEastAsia" w:cs="SimSun-Identity-H"/>
          <w:kern w:val="0"/>
          <w:sz w:val="24"/>
          <w:szCs w:val="24"/>
        </w:rPr>
        <w:t>基金池的筛选标准，</w:t>
      </w:r>
      <w:r w:rsidRPr="0010723F">
        <w:rPr>
          <w:rFonts w:asciiTheme="minorEastAsia" w:eastAsiaTheme="minorEastAsia" w:hAnsiTheme="minorEastAsia" w:cs="SimSun-Identity-H" w:hint="eastAsia"/>
          <w:kern w:val="0"/>
          <w:sz w:val="24"/>
          <w:szCs w:val="24"/>
        </w:rPr>
        <w:t>筛选</w:t>
      </w:r>
      <w:r w:rsidRPr="0010723F">
        <w:rPr>
          <w:rFonts w:asciiTheme="minorEastAsia" w:eastAsiaTheme="minorEastAsia" w:hAnsiTheme="minorEastAsia" w:cs="SimSun-Identity-H"/>
          <w:kern w:val="0"/>
          <w:sz w:val="24"/>
          <w:szCs w:val="24"/>
        </w:rPr>
        <w:t>标准</w:t>
      </w:r>
      <w:r w:rsidRPr="0010723F">
        <w:rPr>
          <w:rFonts w:asciiTheme="minorEastAsia" w:eastAsiaTheme="minorEastAsia" w:hAnsiTheme="minorEastAsia" w:cs="SimSun-Identity-H" w:hint="eastAsia"/>
          <w:kern w:val="0"/>
          <w:sz w:val="24"/>
          <w:szCs w:val="24"/>
        </w:rPr>
        <w:t>经</w:t>
      </w:r>
      <w:r w:rsidRPr="0010723F">
        <w:rPr>
          <w:rFonts w:asciiTheme="minorEastAsia" w:eastAsiaTheme="minorEastAsia" w:hAnsiTheme="minorEastAsia" w:cs="SimSun-Identity-H"/>
          <w:kern w:val="0"/>
          <w:sz w:val="24"/>
          <w:szCs w:val="24"/>
        </w:rPr>
        <w:t>研究总监</w:t>
      </w:r>
      <w:r w:rsidRPr="0010723F">
        <w:rPr>
          <w:rFonts w:asciiTheme="minorEastAsia" w:eastAsiaTheme="minorEastAsia" w:hAnsiTheme="minorEastAsia" w:cs="SimSun-Identity-H" w:hint="eastAsia"/>
          <w:kern w:val="0"/>
          <w:sz w:val="24"/>
          <w:szCs w:val="24"/>
        </w:rPr>
        <w:t>审核</w:t>
      </w:r>
      <w:r w:rsidRPr="0010723F">
        <w:rPr>
          <w:rFonts w:asciiTheme="minorEastAsia" w:eastAsiaTheme="minorEastAsia" w:hAnsiTheme="minorEastAsia" w:cs="SimSun-Identity-H"/>
          <w:kern w:val="0"/>
          <w:sz w:val="24"/>
          <w:szCs w:val="24"/>
        </w:rPr>
        <w:t>通过后</w:t>
      </w:r>
      <w:r w:rsidRPr="0010723F">
        <w:rPr>
          <w:rFonts w:asciiTheme="minorEastAsia" w:eastAsiaTheme="minorEastAsia" w:hAnsiTheme="minorEastAsia" w:cs="SimSun-Identity-H" w:hint="eastAsia"/>
          <w:kern w:val="0"/>
          <w:sz w:val="24"/>
          <w:szCs w:val="24"/>
        </w:rPr>
        <w:t>，研究部门应当向法律合规部</w:t>
      </w:r>
      <w:r w:rsidRPr="0010723F">
        <w:rPr>
          <w:rFonts w:asciiTheme="minorEastAsia" w:eastAsiaTheme="minorEastAsia" w:hAnsiTheme="minorEastAsia" w:cs="SimSun-Identity-H"/>
          <w:kern w:val="0"/>
          <w:sz w:val="24"/>
          <w:szCs w:val="24"/>
        </w:rPr>
        <w:t>、风险管理部</w:t>
      </w:r>
      <w:r w:rsidRPr="0010723F">
        <w:rPr>
          <w:rFonts w:asciiTheme="minorEastAsia" w:eastAsiaTheme="minorEastAsia" w:hAnsiTheme="minorEastAsia" w:cs="SimSun-Identity-H" w:hint="eastAsia"/>
          <w:kern w:val="0"/>
          <w:sz w:val="24"/>
          <w:szCs w:val="24"/>
        </w:rPr>
        <w:t>报备。</w:t>
      </w:r>
    </w:p>
    <w:p w:rsidR="007832CC" w:rsidRPr="0010723F" w:rsidRDefault="007832CC" w:rsidP="007832CC">
      <w:pPr>
        <w:pStyle w:val="11"/>
        <w:ind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研究部门按照</w:t>
      </w:r>
      <w:r w:rsidRPr="0010723F">
        <w:rPr>
          <w:rFonts w:asciiTheme="minorEastAsia" w:eastAsiaTheme="minorEastAsia" w:hAnsiTheme="minorEastAsia" w:cs="SimSun-Identity-H"/>
          <w:kern w:val="0"/>
          <w:sz w:val="24"/>
          <w:szCs w:val="24"/>
        </w:rPr>
        <w:t>基金池的筛选标准，建立基金池，</w:t>
      </w:r>
      <w:r w:rsidRPr="0010723F">
        <w:rPr>
          <w:rFonts w:asciiTheme="minorEastAsia" w:eastAsiaTheme="minorEastAsia" w:hAnsiTheme="minorEastAsia" w:cs="SimSun-Identity-H" w:hint="eastAsia"/>
          <w:kern w:val="0"/>
          <w:sz w:val="24"/>
          <w:szCs w:val="24"/>
        </w:rPr>
        <w:t>基金池经</w:t>
      </w:r>
      <w:r w:rsidRPr="0010723F">
        <w:rPr>
          <w:rFonts w:asciiTheme="minorEastAsia" w:eastAsiaTheme="minorEastAsia" w:hAnsiTheme="minorEastAsia" w:cs="SimSun-Identity-H"/>
          <w:kern w:val="0"/>
          <w:sz w:val="24"/>
          <w:szCs w:val="24"/>
        </w:rPr>
        <w:t>研究总监</w:t>
      </w:r>
      <w:r w:rsidRPr="0010723F">
        <w:rPr>
          <w:rFonts w:asciiTheme="minorEastAsia" w:eastAsiaTheme="minorEastAsia" w:hAnsiTheme="minorEastAsia" w:cs="SimSun-Identity-H" w:hint="eastAsia"/>
          <w:kern w:val="0"/>
          <w:sz w:val="24"/>
          <w:szCs w:val="24"/>
        </w:rPr>
        <w:t>审核通过</w:t>
      </w:r>
      <w:r w:rsidRPr="0010723F">
        <w:rPr>
          <w:rFonts w:asciiTheme="minorEastAsia" w:eastAsiaTheme="minorEastAsia" w:hAnsiTheme="minorEastAsia" w:cs="SimSun-Identity-H"/>
          <w:kern w:val="0"/>
          <w:sz w:val="24"/>
          <w:szCs w:val="24"/>
        </w:rPr>
        <w:t>后，报风险管理部</w:t>
      </w:r>
      <w:r w:rsidRPr="0010723F">
        <w:rPr>
          <w:rFonts w:asciiTheme="minorEastAsia" w:eastAsiaTheme="minorEastAsia" w:hAnsiTheme="minorEastAsia" w:cs="SimSun-Identity-H" w:hint="eastAsia"/>
          <w:kern w:val="0"/>
          <w:sz w:val="24"/>
          <w:szCs w:val="24"/>
        </w:rPr>
        <w:t>审核</w:t>
      </w:r>
      <w:r w:rsidRPr="0010723F">
        <w:rPr>
          <w:rFonts w:asciiTheme="minorEastAsia" w:eastAsiaTheme="minorEastAsia" w:hAnsiTheme="minorEastAsia" w:cs="SimSun-Identity-H"/>
          <w:kern w:val="0"/>
          <w:sz w:val="24"/>
          <w:szCs w:val="24"/>
        </w:rPr>
        <w:t>通过后正式建立</w:t>
      </w:r>
      <w:r w:rsidRPr="0010723F">
        <w:rPr>
          <w:rFonts w:asciiTheme="minorEastAsia" w:eastAsiaTheme="minorEastAsia" w:hAnsiTheme="minorEastAsia" w:cs="SimSun-Identity-H" w:hint="eastAsia"/>
          <w:kern w:val="0"/>
          <w:sz w:val="24"/>
          <w:szCs w:val="24"/>
        </w:rPr>
        <w:t>。</w:t>
      </w:r>
    </w:p>
    <w:p w:rsidR="007832CC" w:rsidRPr="0010723F" w:rsidRDefault="007832CC" w:rsidP="007832CC">
      <w:pPr>
        <w:pStyle w:val="11"/>
        <w:ind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基金池</w:t>
      </w:r>
      <w:r w:rsidRPr="0010723F">
        <w:rPr>
          <w:rFonts w:asciiTheme="minorEastAsia" w:eastAsiaTheme="minorEastAsia" w:hAnsiTheme="minorEastAsia" w:cs="SimSun-Identity-H"/>
          <w:kern w:val="0"/>
          <w:sz w:val="24"/>
          <w:szCs w:val="24"/>
        </w:rPr>
        <w:t>建立后，</w:t>
      </w:r>
      <w:r w:rsidRPr="0010723F">
        <w:rPr>
          <w:rFonts w:asciiTheme="minorEastAsia" w:eastAsiaTheme="minorEastAsia" w:hAnsiTheme="minorEastAsia" w:cs="SimSun-Identity-H" w:hint="eastAsia"/>
          <w:kern w:val="0"/>
          <w:sz w:val="24"/>
          <w:szCs w:val="24"/>
        </w:rPr>
        <w:t>研究部门</w:t>
      </w:r>
      <w:r w:rsidRPr="0010723F">
        <w:rPr>
          <w:rFonts w:asciiTheme="minorEastAsia" w:eastAsiaTheme="minorEastAsia" w:hAnsiTheme="minorEastAsia" w:cs="SimSun-Identity-H"/>
          <w:kern w:val="0"/>
          <w:sz w:val="24"/>
          <w:szCs w:val="24"/>
        </w:rPr>
        <w:t>应当向法律合规部、风险管理部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交易部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运营部</w:t>
      </w:r>
      <w:r w:rsidRPr="0010723F">
        <w:rPr>
          <w:rFonts w:asciiTheme="minorEastAsia" w:eastAsiaTheme="minorEastAsia" w:hAnsiTheme="minorEastAsia" w:cs="SimSun-Identity-H" w:hint="eastAsia"/>
          <w:kern w:val="0"/>
          <w:sz w:val="24"/>
          <w:szCs w:val="24"/>
        </w:rPr>
        <w:t>和</w:t>
      </w:r>
      <w:r w:rsidRPr="0010723F">
        <w:rPr>
          <w:rFonts w:asciiTheme="minorEastAsia" w:eastAsiaTheme="minorEastAsia" w:hAnsiTheme="minorEastAsia" w:cs="SimSun-Identity-H"/>
          <w:kern w:val="0"/>
          <w:sz w:val="24"/>
          <w:szCs w:val="24"/>
        </w:rPr>
        <w:t>信息技术部</w:t>
      </w:r>
      <w:r w:rsidRPr="0010723F">
        <w:rPr>
          <w:rFonts w:asciiTheme="minorEastAsia" w:eastAsiaTheme="minorEastAsia" w:hAnsiTheme="minorEastAsia" w:cs="SimSun-Identity-H" w:hint="eastAsia"/>
          <w:kern w:val="0"/>
          <w:sz w:val="24"/>
          <w:szCs w:val="24"/>
        </w:rPr>
        <w:t>报备</w:t>
      </w:r>
      <w:r w:rsidRPr="0010723F">
        <w:rPr>
          <w:rFonts w:asciiTheme="minorEastAsia" w:eastAsiaTheme="minorEastAsia" w:hAnsiTheme="minorEastAsia" w:cs="SimSun-Identity-H"/>
          <w:kern w:val="0"/>
          <w:sz w:val="24"/>
          <w:szCs w:val="24"/>
        </w:rPr>
        <w:t>。</w:t>
      </w:r>
    </w:p>
    <w:p w:rsidR="007832CC" w:rsidRPr="0010723F" w:rsidRDefault="007832CC" w:rsidP="007832CC">
      <w:pPr>
        <w:pStyle w:val="11"/>
        <w:numPr>
          <w:ilvl w:val="0"/>
          <w:numId w:val="2"/>
        </w:numPr>
        <w:tabs>
          <w:tab w:val="clear" w:pos="720"/>
          <w:tab w:val="left" w:pos="0"/>
        </w:tabs>
        <w:ind w:left="0" w:right="0" w:firstLine="567"/>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基金池</w:t>
      </w:r>
      <w:r w:rsidRPr="0010723F">
        <w:rPr>
          <w:rFonts w:asciiTheme="minorEastAsia" w:eastAsiaTheme="minorEastAsia" w:hAnsiTheme="minorEastAsia" w:cs="SimSun-Identity-H"/>
          <w:kern w:val="0"/>
          <w:sz w:val="24"/>
          <w:szCs w:val="24"/>
        </w:rPr>
        <w:t>的维护</w:t>
      </w:r>
    </w:p>
    <w:p w:rsidR="007832CC" w:rsidRPr="0010723F" w:rsidRDefault="007832CC" w:rsidP="007832CC">
      <w:pPr>
        <w:pStyle w:val="11"/>
        <w:tabs>
          <w:tab w:val="clear" w:pos="720"/>
          <w:tab w:val="left" w:pos="0"/>
        </w:tabs>
        <w:ind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基金池的维护包括定期和不定期的两种方式。</w:t>
      </w:r>
    </w:p>
    <w:p w:rsidR="007832CC" w:rsidRPr="0010723F" w:rsidRDefault="007832CC" w:rsidP="007832CC">
      <w:pPr>
        <w:pStyle w:val="11"/>
        <w:numPr>
          <w:ilvl w:val="0"/>
          <w:numId w:val="21"/>
        </w:numPr>
        <w:tabs>
          <w:tab w:val="clear" w:pos="720"/>
          <w:tab w:val="left" w:pos="0"/>
        </w:tabs>
        <w:ind w:left="0" w:firstLine="567"/>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定期维护。基金</w:t>
      </w:r>
      <w:r w:rsidRPr="0010723F">
        <w:rPr>
          <w:rFonts w:asciiTheme="minorEastAsia" w:eastAsiaTheme="minorEastAsia" w:hAnsiTheme="minorEastAsia" w:cs="SimSun-Identity-H"/>
          <w:kern w:val="0"/>
          <w:sz w:val="24"/>
          <w:szCs w:val="24"/>
        </w:rPr>
        <w:t>定期</w:t>
      </w:r>
      <w:r w:rsidRPr="0010723F">
        <w:rPr>
          <w:rFonts w:asciiTheme="minorEastAsia" w:eastAsiaTheme="minorEastAsia" w:hAnsiTheme="minorEastAsia" w:cs="SimSun-Identity-H" w:hint="eastAsia"/>
          <w:kern w:val="0"/>
          <w:sz w:val="24"/>
          <w:szCs w:val="24"/>
        </w:rPr>
        <w:t>报告</w:t>
      </w:r>
      <w:r w:rsidRPr="0010723F">
        <w:rPr>
          <w:rFonts w:asciiTheme="minorEastAsia" w:eastAsiaTheme="minorEastAsia" w:hAnsiTheme="minorEastAsia" w:cs="SimSun-Identity-H"/>
          <w:kern w:val="0"/>
          <w:sz w:val="24"/>
          <w:szCs w:val="24"/>
        </w:rPr>
        <w:t>公布后二十个工作日内，</w:t>
      </w:r>
      <w:r w:rsidRPr="0010723F">
        <w:rPr>
          <w:rFonts w:asciiTheme="minorEastAsia" w:eastAsiaTheme="minorEastAsia" w:hAnsiTheme="minorEastAsia" w:cs="SimSun-Identity-H" w:hint="eastAsia"/>
          <w:kern w:val="0"/>
          <w:sz w:val="24"/>
          <w:szCs w:val="24"/>
        </w:rPr>
        <w:t>研究部门</w:t>
      </w:r>
      <w:r w:rsidRPr="0010723F">
        <w:rPr>
          <w:rFonts w:asciiTheme="minorEastAsia" w:eastAsiaTheme="minorEastAsia" w:hAnsiTheme="minorEastAsia" w:cs="SimSun-Identity-H"/>
          <w:kern w:val="0"/>
          <w:sz w:val="24"/>
          <w:szCs w:val="24"/>
        </w:rPr>
        <w:t>应当根据最新数据</w:t>
      </w:r>
      <w:r w:rsidRPr="0010723F">
        <w:rPr>
          <w:rFonts w:asciiTheme="minorEastAsia" w:eastAsiaTheme="minorEastAsia" w:hAnsiTheme="minorEastAsia" w:cs="SimSun-Identity-H" w:hint="eastAsia"/>
          <w:kern w:val="0"/>
          <w:sz w:val="24"/>
          <w:szCs w:val="24"/>
        </w:rPr>
        <w:t>对</w:t>
      </w:r>
      <w:r w:rsidRPr="0010723F">
        <w:rPr>
          <w:rFonts w:asciiTheme="minorEastAsia" w:eastAsiaTheme="minorEastAsia" w:hAnsiTheme="minorEastAsia" w:cs="SimSun-Identity-H"/>
          <w:kern w:val="0"/>
          <w:sz w:val="24"/>
          <w:szCs w:val="24"/>
        </w:rPr>
        <w:t>基金池进行</w:t>
      </w:r>
      <w:r w:rsidRPr="0010723F">
        <w:rPr>
          <w:rFonts w:asciiTheme="minorEastAsia" w:eastAsiaTheme="minorEastAsia" w:hAnsiTheme="minorEastAsia" w:cs="SimSun-Identity-H" w:hint="eastAsia"/>
          <w:kern w:val="0"/>
          <w:sz w:val="24"/>
          <w:szCs w:val="24"/>
        </w:rPr>
        <w:t>定期</w:t>
      </w:r>
      <w:r w:rsidRPr="0010723F">
        <w:rPr>
          <w:rFonts w:asciiTheme="minorEastAsia" w:eastAsiaTheme="minorEastAsia" w:hAnsiTheme="minorEastAsia" w:cs="SimSun-Identity-H"/>
          <w:kern w:val="0"/>
          <w:sz w:val="24"/>
          <w:szCs w:val="24"/>
        </w:rPr>
        <w:t>调整</w:t>
      </w:r>
      <w:r w:rsidRPr="0010723F">
        <w:rPr>
          <w:rFonts w:asciiTheme="minorEastAsia" w:eastAsiaTheme="minorEastAsia" w:hAnsiTheme="minorEastAsia" w:cs="SimSun-Identity-H" w:hint="eastAsia"/>
          <w:kern w:val="0"/>
          <w:sz w:val="24"/>
          <w:szCs w:val="24"/>
        </w:rPr>
        <w:t>，调整后的基金池经研究总监审核通过后，报风险管理部审核通过后正式生效。调整后</w:t>
      </w:r>
      <w:r w:rsidRPr="0010723F">
        <w:rPr>
          <w:rFonts w:asciiTheme="minorEastAsia" w:eastAsiaTheme="minorEastAsia" w:hAnsiTheme="minorEastAsia" w:cs="SimSun-Identity-H"/>
          <w:kern w:val="0"/>
          <w:sz w:val="24"/>
          <w:szCs w:val="24"/>
        </w:rPr>
        <w:t>的基金池</w:t>
      </w:r>
      <w:r w:rsidRPr="0010723F">
        <w:rPr>
          <w:rFonts w:asciiTheme="minorEastAsia" w:eastAsiaTheme="minorEastAsia" w:hAnsiTheme="minorEastAsia" w:cs="SimSun-Identity-H" w:hint="eastAsia"/>
          <w:kern w:val="0"/>
          <w:sz w:val="24"/>
          <w:szCs w:val="24"/>
        </w:rPr>
        <w:t>应当向</w:t>
      </w:r>
      <w:r w:rsidRPr="0010723F">
        <w:rPr>
          <w:rFonts w:asciiTheme="minorEastAsia" w:eastAsiaTheme="minorEastAsia" w:hAnsiTheme="minorEastAsia" w:cs="SimSun-Identity-H"/>
          <w:kern w:val="0"/>
          <w:sz w:val="24"/>
          <w:szCs w:val="24"/>
        </w:rPr>
        <w:t>法律合规部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风险管理部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交易部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运营部</w:t>
      </w:r>
      <w:r w:rsidRPr="0010723F">
        <w:rPr>
          <w:rFonts w:asciiTheme="minorEastAsia" w:eastAsiaTheme="minorEastAsia" w:hAnsiTheme="minorEastAsia" w:cs="SimSun-Identity-H" w:hint="eastAsia"/>
          <w:kern w:val="0"/>
          <w:sz w:val="24"/>
          <w:szCs w:val="24"/>
        </w:rPr>
        <w:t>和</w:t>
      </w:r>
      <w:r w:rsidRPr="0010723F">
        <w:rPr>
          <w:rFonts w:asciiTheme="minorEastAsia" w:eastAsiaTheme="minorEastAsia" w:hAnsiTheme="minorEastAsia" w:cs="SimSun-Identity-H"/>
          <w:kern w:val="0"/>
          <w:sz w:val="24"/>
          <w:szCs w:val="24"/>
        </w:rPr>
        <w:t>信息技术部</w:t>
      </w:r>
      <w:r w:rsidRPr="0010723F">
        <w:rPr>
          <w:rFonts w:asciiTheme="minorEastAsia" w:eastAsiaTheme="minorEastAsia" w:hAnsiTheme="minorEastAsia" w:cs="SimSun-Identity-H" w:hint="eastAsia"/>
          <w:kern w:val="0"/>
          <w:sz w:val="24"/>
          <w:szCs w:val="24"/>
        </w:rPr>
        <w:t>报备。</w:t>
      </w:r>
    </w:p>
    <w:p w:rsidR="007832CC" w:rsidRPr="0010723F" w:rsidRDefault="007832CC" w:rsidP="007832CC">
      <w:pPr>
        <w:pStyle w:val="11"/>
        <w:numPr>
          <w:ilvl w:val="0"/>
          <w:numId w:val="21"/>
        </w:numPr>
        <w:tabs>
          <w:tab w:val="clear" w:pos="720"/>
          <w:tab w:val="left" w:pos="0"/>
        </w:tabs>
        <w:ind w:left="0" w:right="0" w:firstLineChars="200" w:firstLine="480"/>
        <w:rPr>
          <w:rFonts w:asciiTheme="minorEastAsia" w:eastAsiaTheme="minorEastAsia" w:hAnsiTheme="minorEastAsia" w:cs="SimSun-Identity-H"/>
          <w:kern w:val="0"/>
          <w:sz w:val="24"/>
          <w:szCs w:val="24"/>
        </w:rPr>
      </w:pPr>
      <w:r w:rsidRPr="0010723F">
        <w:rPr>
          <w:rFonts w:asciiTheme="minorEastAsia" w:eastAsiaTheme="minorEastAsia" w:hAnsiTheme="minorEastAsia" w:cs="SimSun-Identity-H" w:hint="eastAsia"/>
          <w:kern w:val="0"/>
          <w:sz w:val="24"/>
          <w:szCs w:val="24"/>
        </w:rPr>
        <w:t>不定期维护。研究部门应当保持</w:t>
      </w:r>
      <w:r w:rsidRPr="0010723F">
        <w:rPr>
          <w:rFonts w:asciiTheme="minorEastAsia" w:eastAsiaTheme="minorEastAsia" w:hAnsiTheme="minorEastAsia" w:cs="SimSun-Identity-H"/>
          <w:kern w:val="0"/>
          <w:sz w:val="24"/>
          <w:szCs w:val="24"/>
        </w:rPr>
        <w:t>对</w:t>
      </w:r>
      <w:r w:rsidRPr="0010723F">
        <w:rPr>
          <w:rFonts w:asciiTheme="minorEastAsia" w:eastAsiaTheme="minorEastAsia" w:hAnsiTheme="minorEastAsia" w:cs="SimSun-Identity-H" w:hint="eastAsia"/>
          <w:kern w:val="0"/>
          <w:sz w:val="24"/>
          <w:szCs w:val="24"/>
        </w:rPr>
        <w:t>各基金池具体</w:t>
      </w:r>
      <w:r w:rsidRPr="0010723F">
        <w:rPr>
          <w:rFonts w:asciiTheme="minorEastAsia" w:eastAsiaTheme="minorEastAsia" w:hAnsiTheme="minorEastAsia" w:cs="SimSun-Identity-H"/>
          <w:kern w:val="0"/>
          <w:sz w:val="24"/>
          <w:szCs w:val="24"/>
        </w:rPr>
        <w:t>品种的跟踪研究。</w:t>
      </w:r>
      <w:r w:rsidRPr="0010723F">
        <w:rPr>
          <w:rFonts w:asciiTheme="minorEastAsia" w:eastAsiaTheme="minorEastAsia" w:hAnsiTheme="minorEastAsia" w:cs="SimSun-Identity-H" w:hint="eastAsia"/>
          <w:kern w:val="0"/>
          <w:sz w:val="24"/>
          <w:szCs w:val="24"/>
        </w:rPr>
        <w:t>当具体</w:t>
      </w:r>
      <w:r w:rsidRPr="0010723F">
        <w:rPr>
          <w:rFonts w:asciiTheme="minorEastAsia" w:eastAsiaTheme="minorEastAsia" w:hAnsiTheme="minorEastAsia" w:cs="SimSun-Identity-H"/>
          <w:kern w:val="0"/>
          <w:sz w:val="24"/>
          <w:szCs w:val="24"/>
        </w:rPr>
        <w:t>品种</w:t>
      </w:r>
      <w:r w:rsidRPr="0010723F">
        <w:rPr>
          <w:rFonts w:asciiTheme="minorEastAsia" w:eastAsiaTheme="minorEastAsia" w:hAnsiTheme="minorEastAsia" w:cs="SimSun-Identity-H" w:hint="eastAsia"/>
          <w:kern w:val="0"/>
          <w:sz w:val="24"/>
          <w:szCs w:val="24"/>
        </w:rPr>
        <w:t>情况</w:t>
      </w:r>
      <w:r w:rsidRPr="0010723F">
        <w:rPr>
          <w:rFonts w:asciiTheme="minorEastAsia" w:eastAsiaTheme="minorEastAsia" w:hAnsiTheme="minorEastAsia" w:cs="SimSun-Identity-H"/>
          <w:kern w:val="0"/>
          <w:sz w:val="24"/>
          <w:szCs w:val="24"/>
        </w:rPr>
        <w:t>发生较大变化</w:t>
      </w:r>
      <w:r w:rsidRPr="0010723F">
        <w:rPr>
          <w:rFonts w:asciiTheme="minorEastAsia" w:eastAsiaTheme="minorEastAsia" w:hAnsiTheme="minorEastAsia" w:cs="SimSun-Identity-H" w:hint="eastAsia"/>
          <w:kern w:val="0"/>
          <w:sz w:val="24"/>
          <w:szCs w:val="24"/>
        </w:rPr>
        <w:t>时</w:t>
      </w:r>
      <w:r w:rsidRPr="0010723F">
        <w:rPr>
          <w:rFonts w:asciiTheme="minorEastAsia" w:eastAsiaTheme="minorEastAsia" w:hAnsiTheme="minorEastAsia" w:cs="SimSun-Identity-H"/>
          <w:kern w:val="0"/>
          <w:sz w:val="24"/>
          <w:szCs w:val="24"/>
        </w:rPr>
        <w:t>，</w:t>
      </w:r>
      <w:r w:rsidRPr="0010723F">
        <w:rPr>
          <w:rFonts w:asciiTheme="minorEastAsia" w:eastAsiaTheme="minorEastAsia" w:hAnsiTheme="minorEastAsia" w:cs="SimSun-Identity-H" w:hint="eastAsia"/>
          <w:kern w:val="0"/>
          <w:sz w:val="24"/>
          <w:szCs w:val="24"/>
        </w:rPr>
        <w:t>研究部门应当及时提出出入池建议和</w:t>
      </w:r>
      <w:r w:rsidRPr="0010723F">
        <w:rPr>
          <w:rFonts w:asciiTheme="minorEastAsia" w:eastAsiaTheme="minorEastAsia" w:hAnsiTheme="minorEastAsia" w:cs="SimSun-Identity-H"/>
          <w:kern w:val="0"/>
          <w:sz w:val="24"/>
          <w:szCs w:val="24"/>
        </w:rPr>
        <w:t>申请</w:t>
      </w:r>
      <w:r w:rsidRPr="0010723F">
        <w:rPr>
          <w:rFonts w:asciiTheme="minorEastAsia" w:eastAsiaTheme="minorEastAsia" w:hAnsiTheme="minorEastAsia" w:cs="SimSun-Identity-H" w:hint="eastAsia"/>
          <w:kern w:val="0"/>
          <w:sz w:val="24"/>
          <w:szCs w:val="24"/>
        </w:rPr>
        <w:t>，出入池申请经研究总监审核通过后，报风险管理部审核通过后正式生效。调整后</w:t>
      </w:r>
      <w:r w:rsidRPr="0010723F">
        <w:rPr>
          <w:rFonts w:asciiTheme="minorEastAsia" w:eastAsiaTheme="minorEastAsia" w:hAnsiTheme="minorEastAsia" w:cs="SimSun-Identity-H"/>
          <w:kern w:val="0"/>
          <w:sz w:val="24"/>
          <w:szCs w:val="24"/>
        </w:rPr>
        <w:t>的基金池</w:t>
      </w:r>
      <w:r w:rsidRPr="0010723F">
        <w:rPr>
          <w:rFonts w:asciiTheme="minorEastAsia" w:eastAsiaTheme="minorEastAsia" w:hAnsiTheme="minorEastAsia" w:cs="SimSun-Identity-H" w:hint="eastAsia"/>
          <w:kern w:val="0"/>
          <w:sz w:val="24"/>
          <w:szCs w:val="24"/>
        </w:rPr>
        <w:t>应当向</w:t>
      </w:r>
      <w:r w:rsidRPr="0010723F">
        <w:rPr>
          <w:rFonts w:asciiTheme="minorEastAsia" w:eastAsiaTheme="minorEastAsia" w:hAnsiTheme="minorEastAsia" w:cs="SimSun-Identity-H"/>
          <w:kern w:val="0"/>
          <w:sz w:val="24"/>
          <w:szCs w:val="24"/>
        </w:rPr>
        <w:t>法律合规部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风险管理部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交易部门</w:t>
      </w:r>
      <w:r w:rsidRPr="0010723F">
        <w:rPr>
          <w:rFonts w:asciiTheme="minorEastAsia" w:eastAsiaTheme="minorEastAsia" w:hAnsiTheme="minorEastAsia" w:cs="SimSun-Identity-H" w:hint="eastAsia"/>
          <w:kern w:val="0"/>
          <w:sz w:val="24"/>
          <w:szCs w:val="24"/>
        </w:rPr>
        <w:t>、</w:t>
      </w:r>
      <w:r w:rsidRPr="0010723F">
        <w:rPr>
          <w:rFonts w:asciiTheme="minorEastAsia" w:eastAsiaTheme="minorEastAsia" w:hAnsiTheme="minorEastAsia" w:cs="SimSun-Identity-H"/>
          <w:kern w:val="0"/>
          <w:sz w:val="24"/>
          <w:szCs w:val="24"/>
        </w:rPr>
        <w:t>运营部</w:t>
      </w:r>
      <w:r w:rsidRPr="0010723F">
        <w:rPr>
          <w:rFonts w:asciiTheme="minorEastAsia" w:eastAsiaTheme="minorEastAsia" w:hAnsiTheme="minorEastAsia" w:cs="SimSun-Identity-H" w:hint="eastAsia"/>
          <w:kern w:val="0"/>
          <w:sz w:val="24"/>
          <w:szCs w:val="24"/>
        </w:rPr>
        <w:t>和</w:t>
      </w:r>
      <w:r w:rsidRPr="0010723F">
        <w:rPr>
          <w:rFonts w:asciiTheme="minorEastAsia" w:eastAsiaTheme="minorEastAsia" w:hAnsiTheme="minorEastAsia" w:cs="SimSun-Identity-H"/>
          <w:kern w:val="0"/>
          <w:sz w:val="24"/>
          <w:szCs w:val="24"/>
        </w:rPr>
        <w:t>信息技术部</w:t>
      </w:r>
      <w:r w:rsidRPr="0010723F">
        <w:rPr>
          <w:rFonts w:asciiTheme="minorEastAsia" w:eastAsiaTheme="minorEastAsia" w:hAnsiTheme="minorEastAsia" w:cs="SimSun-Identity-H" w:hint="eastAsia"/>
          <w:kern w:val="0"/>
          <w:sz w:val="24"/>
          <w:szCs w:val="24"/>
        </w:rPr>
        <w:t>报备。</w:t>
      </w:r>
    </w:p>
    <w:p w:rsidR="007832CC" w:rsidRPr="001077B3" w:rsidRDefault="007832CC" w:rsidP="007832CC">
      <w:pPr>
        <w:pStyle w:val="1"/>
        <w:numPr>
          <w:ilvl w:val="0"/>
          <w:numId w:val="18"/>
        </w:numPr>
        <w:jc w:val="center"/>
        <w:rPr>
          <w:rFonts w:asciiTheme="minorEastAsia" w:eastAsiaTheme="minorEastAsia" w:hAnsiTheme="minorEastAsia"/>
          <w:szCs w:val="24"/>
        </w:rPr>
      </w:pPr>
      <w:bookmarkStart w:id="6" w:name="_Toc454705377"/>
      <w:r w:rsidRPr="001077B3">
        <w:rPr>
          <w:rFonts w:asciiTheme="minorEastAsia" w:eastAsiaTheme="minorEastAsia" w:hAnsiTheme="minorEastAsia" w:hint="eastAsia"/>
          <w:szCs w:val="24"/>
        </w:rPr>
        <w:t>附则</w:t>
      </w:r>
      <w:bookmarkEnd w:id="6"/>
    </w:p>
    <w:p w:rsidR="007832CC" w:rsidRPr="001077B3" w:rsidRDefault="007832CC" w:rsidP="007832CC">
      <w:pPr>
        <w:pStyle w:val="11"/>
        <w:numPr>
          <w:ilvl w:val="0"/>
          <w:numId w:val="2"/>
        </w:numPr>
        <w:tabs>
          <w:tab w:val="clear" w:pos="720"/>
          <w:tab w:val="left" w:pos="0"/>
        </w:tabs>
        <w:ind w:left="0" w:right="0" w:firstLine="567"/>
        <w:rPr>
          <w:rFonts w:asciiTheme="minorEastAsia" w:eastAsiaTheme="minorEastAsia" w:hAnsiTheme="minorEastAsia" w:cs="SimSun-Identity-H"/>
          <w:kern w:val="0"/>
          <w:sz w:val="24"/>
          <w:szCs w:val="24"/>
        </w:rPr>
      </w:pPr>
      <w:r w:rsidRPr="001077B3">
        <w:rPr>
          <w:rFonts w:asciiTheme="minorEastAsia" w:eastAsiaTheme="minorEastAsia" w:hAnsiTheme="minorEastAsia" w:cs="Calibri"/>
          <w:kern w:val="0"/>
          <w:sz w:val="24"/>
          <w:szCs w:val="24"/>
        </w:rPr>
        <w:t> </w:t>
      </w:r>
      <w:r w:rsidRPr="001077B3">
        <w:rPr>
          <w:rFonts w:asciiTheme="minorEastAsia" w:eastAsiaTheme="minorEastAsia" w:hAnsiTheme="minorEastAsia" w:cs="SimSun-Identity-H"/>
          <w:kern w:val="0"/>
          <w:sz w:val="24"/>
          <w:szCs w:val="24"/>
        </w:rPr>
        <w:t>根据公司相关制度，</w:t>
      </w:r>
      <w:r w:rsidRPr="001077B3">
        <w:rPr>
          <w:rFonts w:asciiTheme="minorEastAsia" w:eastAsiaTheme="minorEastAsia" w:hAnsiTheme="minorEastAsia" w:cs="SimSun-Identity-H" w:hint="eastAsia"/>
          <w:kern w:val="0"/>
          <w:sz w:val="24"/>
          <w:szCs w:val="24"/>
        </w:rPr>
        <w:t>基金</w:t>
      </w:r>
      <w:r w:rsidRPr="001077B3">
        <w:rPr>
          <w:rFonts w:asciiTheme="minorEastAsia" w:eastAsiaTheme="minorEastAsia" w:hAnsiTheme="minorEastAsia" w:cs="SimSun-Identity-H"/>
          <w:kern w:val="0"/>
          <w:sz w:val="24"/>
          <w:szCs w:val="24"/>
        </w:rPr>
        <w:t>池信息应严格保密；凡有权接触</w:t>
      </w:r>
      <w:r w:rsidRPr="001077B3">
        <w:rPr>
          <w:rFonts w:asciiTheme="minorEastAsia" w:eastAsiaTheme="minorEastAsia" w:hAnsiTheme="minorEastAsia" w:cs="SimSun-Identity-H" w:hint="eastAsia"/>
          <w:kern w:val="0"/>
          <w:sz w:val="24"/>
          <w:szCs w:val="24"/>
        </w:rPr>
        <w:t>基金</w:t>
      </w:r>
      <w:r w:rsidRPr="001077B3">
        <w:rPr>
          <w:rFonts w:asciiTheme="minorEastAsia" w:eastAsiaTheme="minorEastAsia" w:hAnsiTheme="minorEastAsia" w:cs="SimSun-Identity-H"/>
          <w:kern w:val="0"/>
          <w:sz w:val="24"/>
          <w:szCs w:val="24"/>
        </w:rPr>
        <w:t>池</w:t>
      </w:r>
      <w:r w:rsidRPr="001077B3">
        <w:rPr>
          <w:rFonts w:asciiTheme="minorEastAsia" w:eastAsiaTheme="minorEastAsia" w:hAnsiTheme="minorEastAsia" w:cs="SimSun-Identity-H" w:hint="eastAsia"/>
          <w:kern w:val="0"/>
          <w:sz w:val="24"/>
          <w:szCs w:val="24"/>
        </w:rPr>
        <w:t>信息</w:t>
      </w:r>
      <w:r w:rsidRPr="001077B3">
        <w:rPr>
          <w:rFonts w:asciiTheme="minorEastAsia" w:eastAsiaTheme="minorEastAsia" w:hAnsiTheme="minorEastAsia" w:cs="SimSun-Identity-H"/>
          <w:kern w:val="0"/>
          <w:sz w:val="24"/>
          <w:szCs w:val="24"/>
        </w:rPr>
        <w:t>的员工，禁止向无关人员泄露；禁止对</w:t>
      </w:r>
      <w:r w:rsidRPr="001077B3">
        <w:rPr>
          <w:rFonts w:asciiTheme="minorEastAsia" w:eastAsiaTheme="minorEastAsia" w:hAnsiTheme="minorEastAsia" w:cs="SimSun-Identity-H" w:hint="eastAsia"/>
          <w:kern w:val="0"/>
          <w:sz w:val="24"/>
          <w:szCs w:val="24"/>
        </w:rPr>
        <w:t>基金</w:t>
      </w:r>
      <w:r w:rsidRPr="001077B3">
        <w:rPr>
          <w:rFonts w:asciiTheme="minorEastAsia" w:eastAsiaTheme="minorEastAsia" w:hAnsiTheme="minorEastAsia" w:cs="SimSun-Identity-H"/>
          <w:kern w:val="0"/>
          <w:sz w:val="24"/>
          <w:szCs w:val="24"/>
        </w:rPr>
        <w:t>池进行批量导出和复制，未经公司保密工作负责人或其授权人的批准，不得以任何形式获取或向外界透露</w:t>
      </w:r>
      <w:r w:rsidRPr="001077B3">
        <w:rPr>
          <w:rFonts w:asciiTheme="minorEastAsia" w:eastAsiaTheme="minorEastAsia" w:hAnsiTheme="minorEastAsia" w:cs="SimSun-Identity-H" w:hint="eastAsia"/>
          <w:kern w:val="0"/>
          <w:sz w:val="24"/>
          <w:szCs w:val="24"/>
        </w:rPr>
        <w:t>基金</w:t>
      </w:r>
      <w:r w:rsidRPr="001077B3">
        <w:rPr>
          <w:rFonts w:asciiTheme="minorEastAsia" w:eastAsiaTheme="minorEastAsia" w:hAnsiTheme="minorEastAsia" w:cs="SimSun-Identity-H"/>
          <w:kern w:val="0"/>
          <w:sz w:val="24"/>
          <w:szCs w:val="24"/>
        </w:rPr>
        <w:t>池信息。</w:t>
      </w:r>
    </w:p>
    <w:p w:rsidR="007832CC" w:rsidRPr="001077B3" w:rsidRDefault="00837B00" w:rsidP="00837B00">
      <w:pPr>
        <w:pStyle w:val="11"/>
        <w:numPr>
          <w:ilvl w:val="0"/>
          <w:numId w:val="2"/>
        </w:numPr>
        <w:tabs>
          <w:tab w:val="clear" w:pos="720"/>
          <w:tab w:val="left" w:pos="0"/>
        </w:tabs>
        <w:ind w:left="0" w:right="0" w:firstLine="567"/>
        <w:rPr>
          <w:rFonts w:asciiTheme="minorEastAsia" w:eastAsiaTheme="minorEastAsia" w:hAnsiTheme="minorEastAsia" w:cs="SimSun-Identity-H"/>
          <w:kern w:val="0"/>
          <w:sz w:val="24"/>
          <w:szCs w:val="24"/>
        </w:rPr>
      </w:pPr>
      <w:r w:rsidRPr="001077B3">
        <w:rPr>
          <w:rFonts w:asciiTheme="minorEastAsia" w:eastAsiaTheme="minorEastAsia" w:hAnsiTheme="minorEastAsia" w:cs="SimSun-Identity-H" w:hint="eastAsia"/>
          <w:kern w:val="0"/>
          <w:sz w:val="24"/>
          <w:szCs w:val="24"/>
        </w:rPr>
        <w:t>本办法经总经理办公会审议通过，并自公布之日起施行。</w:t>
      </w:r>
    </w:p>
    <w:sectPr w:rsidR="007832CC" w:rsidRPr="001077B3" w:rsidSect="007B25BD">
      <w:headerReference w:type="even" r:id="rId8"/>
      <w:headerReference w:type="default" r:id="rId9"/>
      <w:footerReference w:type="default" r:id="rId10"/>
      <w:headerReference w:type="firs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2AC" w:rsidRDefault="000132AC" w:rsidP="00596522">
      <w:r>
        <w:separator/>
      </w:r>
    </w:p>
  </w:endnote>
  <w:endnote w:type="continuationSeparator" w:id="0">
    <w:p w:rsidR="000132AC" w:rsidRDefault="000132AC" w:rsidP="0059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Identity-H">
    <w:altName w:val="方正舒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918876"/>
      <w:docPartObj>
        <w:docPartGallery w:val="Page Numbers (Bottom of Page)"/>
        <w:docPartUnique/>
      </w:docPartObj>
    </w:sdtPr>
    <w:sdtEndPr/>
    <w:sdtContent>
      <w:p w:rsidR="00054F58" w:rsidRDefault="00054F58">
        <w:pPr>
          <w:pStyle w:val="a3"/>
          <w:jc w:val="center"/>
        </w:pPr>
        <w:r>
          <w:fldChar w:fldCharType="begin"/>
        </w:r>
        <w:r>
          <w:instrText>PAGE   \* MERGEFORMAT</w:instrText>
        </w:r>
        <w:r>
          <w:fldChar w:fldCharType="separate"/>
        </w:r>
        <w:r w:rsidR="00936236" w:rsidRPr="00936236">
          <w:rPr>
            <w:noProof/>
            <w:lang w:val="zh-CN"/>
          </w:rPr>
          <w:t>1</w:t>
        </w:r>
        <w:r>
          <w:fldChar w:fldCharType="end"/>
        </w:r>
      </w:p>
    </w:sdtContent>
  </w:sdt>
  <w:p w:rsidR="00054F58" w:rsidRDefault="00054F58" w:rsidP="00834FC8">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2AC" w:rsidRDefault="000132AC" w:rsidP="00596522">
      <w:r>
        <w:separator/>
      </w:r>
    </w:p>
  </w:footnote>
  <w:footnote w:type="continuationSeparator" w:id="0">
    <w:p w:rsidR="000132AC" w:rsidRDefault="000132AC" w:rsidP="00596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F58" w:rsidRDefault="000132A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47270" o:spid="_x0000_s2053"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中融资产"/>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122" w:rsidRDefault="00C42122" w:rsidP="00C42122">
    <w:pPr>
      <w:pStyle w:val="a4"/>
      <w:pBdr>
        <w:bottom w:val="single" w:sz="6" w:space="0" w:color="auto"/>
      </w:pBdr>
    </w:pPr>
    <w:r>
      <w:ptab w:relativeTo="margin" w:alignment="center" w:leader="none"/>
    </w:r>
    <w:r>
      <w:ptab w:relativeTo="margin" w:alignment="right" w:leader="none"/>
    </w:r>
    <w:r w:rsidRPr="00C42122">
      <w:rPr>
        <w:rFonts w:ascii="楷体" w:eastAsia="楷体" w:hAnsi="楷体" w:hint="eastAsia"/>
      </w:rPr>
      <w:t>中融</w:t>
    </w:r>
    <w:r w:rsidRPr="00C42122">
      <w:rPr>
        <w:rFonts w:ascii="楷体" w:eastAsia="楷体" w:hAnsi="楷体"/>
      </w:rPr>
      <w:t>基金管理有限公司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F58" w:rsidRDefault="000132A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47269" o:spid="_x0000_s2052"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中融资产"/>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japaneseCounting"/>
      <w:lvlText w:val="第%1条"/>
      <w:lvlJc w:val="left"/>
      <w:pPr>
        <w:tabs>
          <w:tab w:val="num" w:pos="3785"/>
        </w:tabs>
        <w:ind w:left="3785" w:hanging="1800"/>
      </w:pPr>
      <w:rPr>
        <w:rFonts w:hAnsi="Times New Roman" w:hint="default"/>
        <w:b/>
        <w:color w:val="auto"/>
        <w:lang w:val="en-US"/>
      </w:rPr>
    </w:lvl>
    <w:lvl w:ilvl="1">
      <w:start w:val="1"/>
      <w:numFmt w:val="lowerLetter"/>
      <w:lvlText w:val="%2)"/>
      <w:lvlJc w:val="left"/>
      <w:pPr>
        <w:tabs>
          <w:tab w:val="num" w:pos="1483"/>
        </w:tabs>
        <w:ind w:left="1483" w:hanging="420"/>
      </w:pPr>
    </w:lvl>
    <w:lvl w:ilvl="2">
      <w:start w:val="1"/>
      <w:numFmt w:val="lowerRoman"/>
      <w:lvlText w:val="%3."/>
      <w:lvlJc w:val="right"/>
      <w:pPr>
        <w:tabs>
          <w:tab w:val="num" w:pos="1903"/>
        </w:tabs>
        <w:ind w:left="1903" w:hanging="420"/>
      </w:pPr>
    </w:lvl>
    <w:lvl w:ilvl="3">
      <w:start w:val="1"/>
      <w:numFmt w:val="decimal"/>
      <w:lvlText w:val="%4."/>
      <w:lvlJc w:val="left"/>
      <w:pPr>
        <w:tabs>
          <w:tab w:val="num" w:pos="2323"/>
        </w:tabs>
        <w:ind w:left="2323" w:hanging="420"/>
      </w:pPr>
    </w:lvl>
    <w:lvl w:ilvl="4">
      <w:start w:val="1"/>
      <w:numFmt w:val="lowerLetter"/>
      <w:lvlText w:val="%5)"/>
      <w:lvlJc w:val="left"/>
      <w:pPr>
        <w:tabs>
          <w:tab w:val="num" w:pos="2743"/>
        </w:tabs>
        <w:ind w:left="2743" w:hanging="420"/>
      </w:pPr>
    </w:lvl>
    <w:lvl w:ilvl="5">
      <w:start w:val="1"/>
      <w:numFmt w:val="lowerRoman"/>
      <w:lvlText w:val="%6."/>
      <w:lvlJc w:val="right"/>
      <w:pPr>
        <w:tabs>
          <w:tab w:val="num" w:pos="3163"/>
        </w:tabs>
        <w:ind w:left="3163" w:hanging="420"/>
      </w:pPr>
    </w:lvl>
    <w:lvl w:ilvl="6">
      <w:start w:val="1"/>
      <w:numFmt w:val="decimal"/>
      <w:lvlText w:val="%7."/>
      <w:lvlJc w:val="left"/>
      <w:pPr>
        <w:tabs>
          <w:tab w:val="num" w:pos="3583"/>
        </w:tabs>
        <w:ind w:left="3583" w:hanging="420"/>
      </w:pPr>
    </w:lvl>
    <w:lvl w:ilvl="7">
      <w:start w:val="1"/>
      <w:numFmt w:val="lowerLetter"/>
      <w:lvlText w:val="%8)"/>
      <w:lvlJc w:val="left"/>
      <w:pPr>
        <w:tabs>
          <w:tab w:val="num" w:pos="4003"/>
        </w:tabs>
        <w:ind w:left="4003" w:hanging="420"/>
      </w:pPr>
    </w:lvl>
    <w:lvl w:ilvl="8">
      <w:start w:val="1"/>
      <w:numFmt w:val="lowerRoman"/>
      <w:lvlText w:val="%9."/>
      <w:lvlJc w:val="right"/>
      <w:pPr>
        <w:tabs>
          <w:tab w:val="num" w:pos="4423"/>
        </w:tabs>
        <w:ind w:left="4423" w:hanging="420"/>
      </w:pPr>
    </w:lvl>
  </w:abstractNum>
  <w:abstractNum w:abstractNumId="1">
    <w:nsid w:val="0000000D"/>
    <w:multiLevelType w:val="multilevel"/>
    <w:tmpl w:val="C2F49538"/>
    <w:lvl w:ilvl="0">
      <w:start w:val="1"/>
      <w:numFmt w:val="chineseCountingThousand"/>
      <w:lvlText w:val="第%1条"/>
      <w:lvlJc w:val="left"/>
      <w:pPr>
        <w:tabs>
          <w:tab w:val="num" w:pos="1696"/>
        </w:tabs>
        <w:ind w:left="1696" w:hanging="420"/>
      </w:pPr>
      <w:rPr>
        <w:rFonts w:hint="eastAsia"/>
        <w:lang w:val="en-US"/>
      </w:rPr>
    </w:lvl>
    <w:lvl w:ilvl="1">
      <w:start w:val="1"/>
      <w:numFmt w:val="decimal"/>
      <w:lvlText w:val="%2)"/>
      <w:lvlJc w:val="left"/>
      <w:pPr>
        <w:tabs>
          <w:tab w:val="num" w:pos="840"/>
        </w:tabs>
        <w:ind w:left="840" w:hanging="420"/>
      </w:pPr>
    </w:lvl>
    <w:lvl w:ilvl="2">
      <w:start w:val="1"/>
      <w:numFmt w:val="decimal"/>
      <w:lvlText w:val="%3）"/>
      <w:lvlJc w:val="left"/>
      <w:pPr>
        <w:tabs>
          <w:tab w:val="num" w:pos="1200"/>
        </w:tabs>
        <w:ind w:left="1200" w:hanging="360"/>
      </w:pPr>
      <w:rPr>
        <w:rFonts w:ascii="仿宋_GB2312" w:eastAsia="仿宋_GB2312" w:hAnsi="宋体" w:hint="eastAsia"/>
      </w:rPr>
    </w:lvl>
    <w:lvl w:ilvl="3">
      <w:start w:val="1"/>
      <w:numFmt w:val="decimal"/>
      <w:lvlText w:val="%4."/>
      <w:lvlJc w:val="left"/>
      <w:pPr>
        <w:tabs>
          <w:tab w:val="num" w:pos="1680"/>
        </w:tabs>
        <w:ind w:left="1680" w:hanging="420"/>
      </w:pPr>
    </w:lvl>
    <w:lvl w:ilvl="4">
      <w:start w:val="1"/>
      <w:numFmt w:val="decimal"/>
      <w:lvlText w:val="%5、"/>
      <w:lvlJc w:val="left"/>
      <w:pPr>
        <w:tabs>
          <w:tab w:val="num" w:pos="2400"/>
        </w:tabs>
        <w:ind w:left="2400" w:hanging="72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30"/>
    <w:multiLevelType w:val="singleLevel"/>
    <w:tmpl w:val="00000030"/>
    <w:lvl w:ilvl="0">
      <w:start w:val="1"/>
      <w:numFmt w:val="chineseCounting"/>
      <w:suff w:val="nothing"/>
      <w:lvlText w:val="（%1）"/>
      <w:lvlJc w:val="left"/>
    </w:lvl>
  </w:abstractNum>
  <w:abstractNum w:abstractNumId="3">
    <w:nsid w:val="00000033"/>
    <w:multiLevelType w:val="singleLevel"/>
    <w:tmpl w:val="00000033"/>
    <w:lvl w:ilvl="0">
      <w:start w:val="1"/>
      <w:numFmt w:val="chineseCounting"/>
      <w:suff w:val="nothing"/>
      <w:lvlText w:val="（%1）"/>
      <w:lvlJc w:val="left"/>
    </w:lvl>
  </w:abstractNum>
  <w:abstractNum w:abstractNumId="4">
    <w:nsid w:val="0202391E"/>
    <w:multiLevelType w:val="hybridMultilevel"/>
    <w:tmpl w:val="2B165676"/>
    <w:lvl w:ilvl="0" w:tplc="341693F6">
      <w:start w:val="1"/>
      <w:numFmt w:val="japaneseCounting"/>
      <w:lvlText w:val="第%1条"/>
      <w:lvlJc w:val="left"/>
      <w:pPr>
        <w:ind w:left="980" w:hanging="420"/>
      </w:pPr>
      <w:rPr>
        <w:rFonts w:hint="default"/>
        <w:b/>
      </w:rPr>
    </w:lvl>
    <w:lvl w:ilvl="1" w:tplc="04090019" w:tentative="1">
      <w:start w:val="1"/>
      <w:numFmt w:val="lowerLetter"/>
      <w:lvlText w:val="%2)"/>
      <w:lvlJc w:val="left"/>
      <w:pPr>
        <w:ind w:left="1400" w:hanging="420"/>
      </w:pPr>
    </w:lvl>
    <w:lvl w:ilvl="2" w:tplc="341693F6">
      <w:start w:val="1"/>
      <w:numFmt w:val="japaneseCounting"/>
      <w:lvlText w:val="第%3条"/>
      <w:lvlJc w:val="left"/>
      <w:pPr>
        <w:ind w:left="1820" w:hanging="420"/>
      </w:pPr>
      <w:rPr>
        <w:rFonts w:hint="default"/>
        <w:b/>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3D82FF6"/>
    <w:multiLevelType w:val="hybridMultilevel"/>
    <w:tmpl w:val="32D45B16"/>
    <w:lvl w:ilvl="0" w:tplc="04090017">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nsid w:val="07C30314"/>
    <w:multiLevelType w:val="hybridMultilevel"/>
    <w:tmpl w:val="32D45B16"/>
    <w:lvl w:ilvl="0" w:tplc="04090017">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nsid w:val="0F461DDC"/>
    <w:multiLevelType w:val="hybridMultilevel"/>
    <w:tmpl w:val="A80A00CC"/>
    <w:lvl w:ilvl="0" w:tplc="E3F86146">
      <w:start w:val="1"/>
      <w:numFmt w:val="japaneseCounting"/>
      <w:lvlText w:val="第%1章"/>
      <w:lvlJc w:val="left"/>
      <w:pPr>
        <w:ind w:left="1080" w:hanging="1080"/>
      </w:pPr>
      <w:rPr>
        <w:rFonts w:hint="default"/>
        <w:b/>
        <w:lang w:val="en-US"/>
      </w:rPr>
    </w:lvl>
    <w:lvl w:ilvl="1" w:tplc="341693F6">
      <w:start w:val="1"/>
      <w:numFmt w:val="japaneseCounting"/>
      <w:lvlText w:val="第%2条"/>
      <w:lvlJc w:val="left"/>
      <w:pPr>
        <w:ind w:left="1500" w:hanging="1080"/>
      </w:pPr>
      <w:rPr>
        <w:rFonts w:hint="default"/>
        <w:b/>
      </w:rPr>
    </w:lvl>
    <w:lvl w:ilvl="2" w:tplc="EAD0CE58">
      <w:start w:val="1"/>
      <w:numFmt w:val="decimal"/>
      <w:lvlText w:val="%3."/>
      <w:lvlJc w:val="left"/>
      <w:pPr>
        <w:ind w:left="1635" w:hanging="795"/>
      </w:pPr>
      <w:rPr>
        <w:rFonts w:ascii="微软雅黑" w:eastAsia="微软雅黑" w:hAnsi="微软雅黑" w:cs="SimSun-Identity-H"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C75AF0"/>
    <w:multiLevelType w:val="hybridMultilevel"/>
    <w:tmpl w:val="9444788C"/>
    <w:lvl w:ilvl="0" w:tplc="D526B5F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98A7700"/>
    <w:multiLevelType w:val="hybridMultilevel"/>
    <w:tmpl w:val="34BEA96E"/>
    <w:lvl w:ilvl="0" w:tplc="D820F3BC">
      <w:start w:val="1"/>
      <w:numFmt w:val="chineseCountingThousand"/>
      <w:lvlText w:val="第%1章"/>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0A21ED"/>
    <w:multiLevelType w:val="hybridMultilevel"/>
    <w:tmpl w:val="24321000"/>
    <w:lvl w:ilvl="0" w:tplc="2968D5AC">
      <w:start w:val="1"/>
      <w:numFmt w:val="japaneseCounting"/>
      <w:lvlText w:val="（%1）"/>
      <w:lvlJc w:val="left"/>
      <w:pPr>
        <w:ind w:left="1445" w:hanging="885"/>
      </w:pPr>
      <w:rPr>
        <w:rFonts w:ascii="微软雅黑" w:eastAsia="微软雅黑" w:hAnsi="微软雅黑" w:cs="Times New Roman"/>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30945DFE"/>
    <w:multiLevelType w:val="hybridMultilevel"/>
    <w:tmpl w:val="890C09CA"/>
    <w:lvl w:ilvl="0" w:tplc="EFAC2908">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3C611D50"/>
    <w:multiLevelType w:val="hybridMultilevel"/>
    <w:tmpl w:val="A86CE232"/>
    <w:lvl w:ilvl="0" w:tplc="341693F6">
      <w:start w:val="1"/>
      <w:numFmt w:val="japaneseCounting"/>
      <w:lvlText w:val="第%1条"/>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320F7C"/>
    <w:multiLevelType w:val="hybridMultilevel"/>
    <w:tmpl w:val="01AEEA86"/>
    <w:lvl w:ilvl="0" w:tplc="99700E66">
      <w:start w:val="1"/>
      <w:numFmt w:val="chineseCountingThousand"/>
      <w:lvlText w:val="（%1）"/>
      <w:lvlJc w:val="left"/>
      <w:pPr>
        <w:ind w:left="957" w:hanging="885"/>
      </w:pPr>
      <w:rPr>
        <w:rFonts w:ascii="仿宋" w:eastAsia="仿宋" w:hAnsi="仿宋" w:cs="Times New Roman" w:hint="eastAsia"/>
      </w:rPr>
    </w:lvl>
    <w:lvl w:ilvl="1" w:tplc="04090019" w:tentative="1">
      <w:start w:val="1"/>
      <w:numFmt w:val="lowerLetter"/>
      <w:lvlText w:val="%2)"/>
      <w:lvlJc w:val="left"/>
      <w:pPr>
        <w:ind w:left="352" w:hanging="420"/>
      </w:pPr>
    </w:lvl>
    <w:lvl w:ilvl="2" w:tplc="0409001B" w:tentative="1">
      <w:start w:val="1"/>
      <w:numFmt w:val="lowerRoman"/>
      <w:lvlText w:val="%3."/>
      <w:lvlJc w:val="right"/>
      <w:pPr>
        <w:ind w:left="772" w:hanging="420"/>
      </w:pPr>
    </w:lvl>
    <w:lvl w:ilvl="3" w:tplc="0409000F" w:tentative="1">
      <w:start w:val="1"/>
      <w:numFmt w:val="decimal"/>
      <w:lvlText w:val="%4."/>
      <w:lvlJc w:val="left"/>
      <w:pPr>
        <w:ind w:left="1192" w:hanging="420"/>
      </w:pPr>
    </w:lvl>
    <w:lvl w:ilvl="4" w:tplc="04090019" w:tentative="1">
      <w:start w:val="1"/>
      <w:numFmt w:val="lowerLetter"/>
      <w:lvlText w:val="%5)"/>
      <w:lvlJc w:val="left"/>
      <w:pPr>
        <w:ind w:left="1612" w:hanging="420"/>
      </w:pPr>
    </w:lvl>
    <w:lvl w:ilvl="5" w:tplc="0409001B" w:tentative="1">
      <w:start w:val="1"/>
      <w:numFmt w:val="lowerRoman"/>
      <w:lvlText w:val="%6."/>
      <w:lvlJc w:val="right"/>
      <w:pPr>
        <w:ind w:left="2032" w:hanging="420"/>
      </w:pPr>
    </w:lvl>
    <w:lvl w:ilvl="6" w:tplc="0409000F" w:tentative="1">
      <w:start w:val="1"/>
      <w:numFmt w:val="decimal"/>
      <w:lvlText w:val="%7."/>
      <w:lvlJc w:val="left"/>
      <w:pPr>
        <w:ind w:left="2452" w:hanging="420"/>
      </w:pPr>
    </w:lvl>
    <w:lvl w:ilvl="7" w:tplc="04090019" w:tentative="1">
      <w:start w:val="1"/>
      <w:numFmt w:val="lowerLetter"/>
      <w:lvlText w:val="%8)"/>
      <w:lvlJc w:val="left"/>
      <w:pPr>
        <w:ind w:left="2872" w:hanging="420"/>
      </w:pPr>
    </w:lvl>
    <w:lvl w:ilvl="8" w:tplc="0409001B" w:tentative="1">
      <w:start w:val="1"/>
      <w:numFmt w:val="lowerRoman"/>
      <w:lvlText w:val="%9."/>
      <w:lvlJc w:val="right"/>
      <w:pPr>
        <w:ind w:left="3292" w:hanging="420"/>
      </w:pPr>
    </w:lvl>
  </w:abstractNum>
  <w:abstractNum w:abstractNumId="14">
    <w:nsid w:val="500C13C1"/>
    <w:multiLevelType w:val="hybridMultilevel"/>
    <w:tmpl w:val="32D45B16"/>
    <w:lvl w:ilvl="0" w:tplc="04090017">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nsid w:val="68D4694C"/>
    <w:multiLevelType w:val="hybridMultilevel"/>
    <w:tmpl w:val="8F2036BA"/>
    <w:lvl w:ilvl="0" w:tplc="341693F6">
      <w:start w:val="1"/>
      <w:numFmt w:val="japaneseCounting"/>
      <w:lvlText w:val="第%1条"/>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155501"/>
    <w:multiLevelType w:val="hybridMultilevel"/>
    <w:tmpl w:val="838278B8"/>
    <w:lvl w:ilvl="0" w:tplc="67242E2A">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6CE436FC"/>
    <w:multiLevelType w:val="hybridMultilevel"/>
    <w:tmpl w:val="E7320C4E"/>
    <w:lvl w:ilvl="0" w:tplc="473A01DC">
      <w:start w:val="1"/>
      <w:numFmt w:val="japaneseCounting"/>
      <w:lvlText w:val="第%1条"/>
      <w:lvlJc w:val="left"/>
      <w:pPr>
        <w:ind w:left="1129" w:hanging="420"/>
      </w:pPr>
      <w:rPr>
        <w:rFonts w:ascii="仿宋" w:eastAsia="仿宋" w:hAnsi="仿宋" w:hint="default"/>
        <w:b w:val="0"/>
        <w:lang w:val="en-US"/>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nsid w:val="6F6B3124"/>
    <w:multiLevelType w:val="hybridMultilevel"/>
    <w:tmpl w:val="4322C322"/>
    <w:lvl w:ilvl="0" w:tplc="E3F86146">
      <w:start w:val="1"/>
      <w:numFmt w:val="japaneseCounting"/>
      <w:lvlText w:val="第%1章"/>
      <w:lvlJc w:val="left"/>
      <w:pPr>
        <w:ind w:left="1080" w:hanging="1080"/>
      </w:pPr>
      <w:rPr>
        <w:rFonts w:hint="default"/>
        <w:b/>
        <w:lang w:val="en-US"/>
      </w:rPr>
    </w:lvl>
    <w:lvl w:ilvl="1" w:tplc="341693F6">
      <w:start w:val="1"/>
      <w:numFmt w:val="japaneseCounting"/>
      <w:lvlText w:val="第%2条"/>
      <w:lvlJc w:val="left"/>
      <w:pPr>
        <w:ind w:left="1500" w:hanging="108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D74D0B"/>
    <w:multiLevelType w:val="hybridMultilevel"/>
    <w:tmpl w:val="4342CC68"/>
    <w:lvl w:ilvl="0" w:tplc="F8E6238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B7C11D0"/>
    <w:multiLevelType w:val="hybridMultilevel"/>
    <w:tmpl w:val="07EADA9C"/>
    <w:lvl w:ilvl="0" w:tplc="19563B34">
      <w:start w:val="1"/>
      <w:numFmt w:val="japaneseCounting"/>
      <w:lvlText w:val="第%1条"/>
      <w:lvlJc w:val="left"/>
      <w:pPr>
        <w:ind w:left="1129" w:hanging="420"/>
      </w:pPr>
      <w:rPr>
        <w:rFonts w:asciiTheme="minorEastAsia" w:eastAsiaTheme="minorEastAsia" w:hAnsiTheme="minorEastAsia" w:hint="default"/>
        <w:b w:val="0"/>
        <w:lang w:val="en-US"/>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7"/>
  </w:num>
  <w:num w:numId="2">
    <w:abstractNumId w:val="20"/>
  </w:num>
  <w:num w:numId="3">
    <w:abstractNumId w:val="18"/>
  </w:num>
  <w:num w:numId="4">
    <w:abstractNumId w:val="15"/>
  </w:num>
  <w:num w:numId="5">
    <w:abstractNumId w:val="12"/>
  </w:num>
  <w:num w:numId="6">
    <w:abstractNumId w:val="4"/>
  </w:num>
  <w:num w:numId="7">
    <w:abstractNumId w:val="10"/>
  </w:num>
  <w:num w:numId="8">
    <w:abstractNumId w:val="13"/>
  </w:num>
  <w:num w:numId="9">
    <w:abstractNumId w:val="1"/>
  </w:num>
  <w:num w:numId="10">
    <w:abstractNumId w:val="17"/>
  </w:num>
  <w:num w:numId="11">
    <w:abstractNumId w:val="3"/>
  </w:num>
  <w:num w:numId="12">
    <w:abstractNumId w:val="0"/>
  </w:num>
  <w:num w:numId="13">
    <w:abstractNumId w:val="2"/>
  </w:num>
  <w:num w:numId="14">
    <w:abstractNumId w:val="19"/>
  </w:num>
  <w:num w:numId="15">
    <w:abstractNumId w:val="2"/>
    <w:lvlOverride w:ilvl="0">
      <w:startOverride w:val="1"/>
    </w:lvlOverride>
  </w:num>
  <w:num w:numId="16">
    <w:abstractNumId w:val="8"/>
  </w:num>
  <w:num w:numId="17">
    <w:abstractNumId w:val="16"/>
  </w:num>
  <w:num w:numId="18">
    <w:abstractNumId w:val="9"/>
  </w:num>
  <w:num w:numId="19">
    <w:abstractNumId w:val="5"/>
  </w:num>
  <w:num w:numId="20">
    <w:abstractNumId w:val="11"/>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2683"/>
    <w:rsid w:val="00000EAE"/>
    <w:rsid w:val="00002983"/>
    <w:rsid w:val="000132AC"/>
    <w:rsid w:val="00014404"/>
    <w:rsid w:val="00014457"/>
    <w:rsid w:val="00031390"/>
    <w:rsid w:val="00041B04"/>
    <w:rsid w:val="00042478"/>
    <w:rsid w:val="00052D84"/>
    <w:rsid w:val="00054F58"/>
    <w:rsid w:val="00057F17"/>
    <w:rsid w:val="00065F7E"/>
    <w:rsid w:val="00073D73"/>
    <w:rsid w:val="00084329"/>
    <w:rsid w:val="0008710E"/>
    <w:rsid w:val="00092683"/>
    <w:rsid w:val="0009494F"/>
    <w:rsid w:val="000A065B"/>
    <w:rsid w:val="000A2900"/>
    <w:rsid w:val="000B3426"/>
    <w:rsid w:val="000B45B5"/>
    <w:rsid w:val="000C60E2"/>
    <w:rsid w:val="000C6BF1"/>
    <w:rsid w:val="000D32A2"/>
    <w:rsid w:val="000D662F"/>
    <w:rsid w:val="000F484A"/>
    <w:rsid w:val="000F5DC2"/>
    <w:rsid w:val="00105987"/>
    <w:rsid w:val="0010723F"/>
    <w:rsid w:val="001077B3"/>
    <w:rsid w:val="00115CA9"/>
    <w:rsid w:val="0012006C"/>
    <w:rsid w:val="001429E7"/>
    <w:rsid w:val="00155B4C"/>
    <w:rsid w:val="00156A8A"/>
    <w:rsid w:val="00172977"/>
    <w:rsid w:val="00175697"/>
    <w:rsid w:val="00180B4D"/>
    <w:rsid w:val="00183293"/>
    <w:rsid w:val="00184458"/>
    <w:rsid w:val="00186B35"/>
    <w:rsid w:val="001A1755"/>
    <w:rsid w:val="001C50EF"/>
    <w:rsid w:val="001D09E5"/>
    <w:rsid w:val="001D6D41"/>
    <w:rsid w:val="001E376F"/>
    <w:rsid w:val="00204004"/>
    <w:rsid w:val="002050DB"/>
    <w:rsid w:val="002063F9"/>
    <w:rsid w:val="00211DF2"/>
    <w:rsid w:val="002172C4"/>
    <w:rsid w:val="002200D6"/>
    <w:rsid w:val="00224AB7"/>
    <w:rsid w:val="0024287F"/>
    <w:rsid w:val="00245FF2"/>
    <w:rsid w:val="00247843"/>
    <w:rsid w:val="0025745A"/>
    <w:rsid w:val="002614AF"/>
    <w:rsid w:val="002674F5"/>
    <w:rsid w:val="00273CD0"/>
    <w:rsid w:val="00274B91"/>
    <w:rsid w:val="00281124"/>
    <w:rsid w:val="00281856"/>
    <w:rsid w:val="00282835"/>
    <w:rsid w:val="0028798C"/>
    <w:rsid w:val="00293591"/>
    <w:rsid w:val="002939C5"/>
    <w:rsid w:val="002A7416"/>
    <w:rsid w:val="002B0C81"/>
    <w:rsid w:val="002B2D57"/>
    <w:rsid w:val="002E1ED0"/>
    <w:rsid w:val="002E453D"/>
    <w:rsid w:val="002F7899"/>
    <w:rsid w:val="00307535"/>
    <w:rsid w:val="00326501"/>
    <w:rsid w:val="0033056F"/>
    <w:rsid w:val="0033120B"/>
    <w:rsid w:val="00333F8E"/>
    <w:rsid w:val="003416CE"/>
    <w:rsid w:val="00342FEE"/>
    <w:rsid w:val="003451E3"/>
    <w:rsid w:val="00351D3D"/>
    <w:rsid w:val="00356513"/>
    <w:rsid w:val="00370E06"/>
    <w:rsid w:val="0038059A"/>
    <w:rsid w:val="00392BBA"/>
    <w:rsid w:val="003B0FC4"/>
    <w:rsid w:val="003C0D4F"/>
    <w:rsid w:val="003C6B99"/>
    <w:rsid w:val="003E327A"/>
    <w:rsid w:val="003F4A5D"/>
    <w:rsid w:val="00410474"/>
    <w:rsid w:val="00414CA2"/>
    <w:rsid w:val="004208AC"/>
    <w:rsid w:val="0042256A"/>
    <w:rsid w:val="004421B0"/>
    <w:rsid w:val="00444176"/>
    <w:rsid w:val="00445616"/>
    <w:rsid w:val="00451DBF"/>
    <w:rsid w:val="0045600A"/>
    <w:rsid w:val="004571D1"/>
    <w:rsid w:val="0046572C"/>
    <w:rsid w:val="004751F3"/>
    <w:rsid w:val="00477F90"/>
    <w:rsid w:val="00482A46"/>
    <w:rsid w:val="00483E50"/>
    <w:rsid w:val="004A10CA"/>
    <w:rsid w:val="004A12FD"/>
    <w:rsid w:val="004A24D4"/>
    <w:rsid w:val="004A2D1D"/>
    <w:rsid w:val="004B6255"/>
    <w:rsid w:val="004C38A8"/>
    <w:rsid w:val="004C4E9C"/>
    <w:rsid w:val="004C6E23"/>
    <w:rsid w:val="004E3F08"/>
    <w:rsid w:val="004E580A"/>
    <w:rsid w:val="004F717F"/>
    <w:rsid w:val="00500CFA"/>
    <w:rsid w:val="00504877"/>
    <w:rsid w:val="00507C69"/>
    <w:rsid w:val="00511861"/>
    <w:rsid w:val="00522B5D"/>
    <w:rsid w:val="005244A1"/>
    <w:rsid w:val="0053311D"/>
    <w:rsid w:val="00537DDA"/>
    <w:rsid w:val="00541C95"/>
    <w:rsid w:val="0054276B"/>
    <w:rsid w:val="0055386E"/>
    <w:rsid w:val="0056176B"/>
    <w:rsid w:val="00571948"/>
    <w:rsid w:val="00573698"/>
    <w:rsid w:val="00582DB2"/>
    <w:rsid w:val="00587754"/>
    <w:rsid w:val="00587E51"/>
    <w:rsid w:val="00590EB6"/>
    <w:rsid w:val="005924FC"/>
    <w:rsid w:val="00596522"/>
    <w:rsid w:val="005A34C7"/>
    <w:rsid w:val="005A4AEF"/>
    <w:rsid w:val="005A53E0"/>
    <w:rsid w:val="005B07C1"/>
    <w:rsid w:val="005B76AD"/>
    <w:rsid w:val="005C21A2"/>
    <w:rsid w:val="005D0F02"/>
    <w:rsid w:val="005D3D95"/>
    <w:rsid w:val="005D50FA"/>
    <w:rsid w:val="005E096F"/>
    <w:rsid w:val="005E123F"/>
    <w:rsid w:val="005F481A"/>
    <w:rsid w:val="005F4E89"/>
    <w:rsid w:val="00601DB5"/>
    <w:rsid w:val="00622800"/>
    <w:rsid w:val="006228C0"/>
    <w:rsid w:val="0062594C"/>
    <w:rsid w:val="00645D35"/>
    <w:rsid w:val="00651656"/>
    <w:rsid w:val="00653A3C"/>
    <w:rsid w:val="00662984"/>
    <w:rsid w:val="00664CA0"/>
    <w:rsid w:val="00666735"/>
    <w:rsid w:val="00666A1F"/>
    <w:rsid w:val="00684485"/>
    <w:rsid w:val="00686C64"/>
    <w:rsid w:val="00692FD6"/>
    <w:rsid w:val="00697CCE"/>
    <w:rsid w:val="006C2879"/>
    <w:rsid w:val="006C4DC4"/>
    <w:rsid w:val="006C5A2E"/>
    <w:rsid w:val="006D5B67"/>
    <w:rsid w:val="006D5DE6"/>
    <w:rsid w:val="006E193B"/>
    <w:rsid w:val="006E31FA"/>
    <w:rsid w:val="006F5887"/>
    <w:rsid w:val="00707663"/>
    <w:rsid w:val="00711031"/>
    <w:rsid w:val="007348C8"/>
    <w:rsid w:val="00737F91"/>
    <w:rsid w:val="00741688"/>
    <w:rsid w:val="00741796"/>
    <w:rsid w:val="007417D5"/>
    <w:rsid w:val="00743A9C"/>
    <w:rsid w:val="00745186"/>
    <w:rsid w:val="007520F4"/>
    <w:rsid w:val="007531D3"/>
    <w:rsid w:val="007717E6"/>
    <w:rsid w:val="00777D60"/>
    <w:rsid w:val="007832CC"/>
    <w:rsid w:val="00786A27"/>
    <w:rsid w:val="0078713B"/>
    <w:rsid w:val="00796BAE"/>
    <w:rsid w:val="007A071F"/>
    <w:rsid w:val="007A4CC6"/>
    <w:rsid w:val="007B25BD"/>
    <w:rsid w:val="007B2980"/>
    <w:rsid w:val="007B49C2"/>
    <w:rsid w:val="007B4B54"/>
    <w:rsid w:val="007D0711"/>
    <w:rsid w:val="007F0F52"/>
    <w:rsid w:val="007F3E4D"/>
    <w:rsid w:val="00820FC5"/>
    <w:rsid w:val="00823FE9"/>
    <w:rsid w:val="00834FC8"/>
    <w:rsid w:val="00837B00"/>
    <w:rsid w:val="00842288"/>
    <w:rsid w:val="0084714E"/>
    <w:rsid w:val="008525EA"/>
    <w:rsid w:val="008541D7"/>
    <w:rsid w:val="0086407C"/>
    <w:rsid w:val="00870FFB"/>
    <w:rsid w:val="00882D5B"/>
    <w:rsid w:val="008A656F"/>
    <w:rsid w:val="008B5751"/>
    <w:rsid w:val="008C0AA4"/>
    <w:rsid w:val="008D0B77"/>
    <w:rsid w:val="008E064A"/>
    <w:rsid w:val="008E5F61"/>
    <w:rsid w:val="008F4D26"/>
    <w:rsid w:val="008F526E"/>
    <w:rsid w:val="00902A36"/>
    <w:rsid w:val="009075A4"/>
    <w:rsid w:val="009119E9"/>
    <w:rsid w:val="00917DAF"/>
    <w:rsid w:val="00936236"/>
    <w:rsid w:val="00991AB9"/>
    <w:rsid w:val="009951F2"/>
    <w:rsid w:val="009B179D"/>
    <w:rsid w:val="009B5042"/>
    <w:rsid w:val="009B588F"/>
    <w:rsid w:val="009B6FDD"/>
    <w:rsid w:val="009B7800"/>
    <w:rsid w:val="009C363D"/>
    <w:rsid w:val="009C3AED"/>
    <w:rsid w:val="009C73DD"/>
    <w:rsid w:val="009E6100"/>
    <w:rsid w:val="009F068E"/>
    <w:rsid w:val="009F389A"/>
    <w:rsid w:val="009F3F78"/>
    <w:rsid w:val="00A03C80"/>
    <w:rsid w:val="00A14B2A"/>
    <w:rsid w:val="00A155BC"/>
    <w:rsid w:val="00A22471"/>
    <w:rsid w:val="00A23B25"/>
    <w:rsid w:val="00A260A8"/>
    <w:rsid w:val="00A30D33"/>
    <w:rsid w:val="00A338FF"/>
    <w:rsid w:val="00A33B2D"/>
    <w:rsid w:val="00A33F6C"/>
    <w:rsid w:val="00A3401E"/>
    <w:rsid w:val="00A3505F"/>
    <w:rsid w:val="00A35BFF"/>
    <w:rsid w:val="00A40866"/>
    <w:rsid w:val="00A41FE4"/>
    <w:rsid w:val="00A442B8"/>
    <w:rsid w:val="00A52031"/>
    <w:rsid w:val="00A619CE"/>
    <w:rsid w:val="00A61F8D"/>
    <w:rsid w:val="00A638A4"/>
    <w:rsid w:val="00A64901"/>
    <w:rsid w:val="00A65521"/>
    <w:rsid w:val="00A7693A"/>
    <w:rsid w:val="00A778AE"/>
    <w:rsid w:val="00A84F6A"/>
    <w:rsid w:val="00A84FC3"/>
    <w:rsid w:val="00A9698E"/>
    <w:rsid w:val="00A9746C"/>
    <w:rsid w:val="00AC237F"/>
    <w:rsid w:val="00AC710D"/>
    <w:rsid w:val="00AC7A81"/>
    <w:rsid w:val="00AD3397"/>
    <w:rsid w:val="00AE1057"/>
    <w:rsid w:val="00AF7972"/>
    <w:rsid w:val="00B05B7F"/>
    <w:rsid w:val="00B062F0"/>
    <w:rsid w:val="00B07EBC"/>
    <w:rsid w:val="00B166BD"/>
    <w:rsid w:val="00B2005C"/>
    <w:rsid w:val="00B22D3B"/>
    <w:rsid w:val="00B31787"/>
    <w:rsid w:val="00B33304"/>
    <w:rsid w:val="00B350A8"/>
    <w:rsid w:val="00B4649D"/>
    <w:rsid w:val="00B466B6"/>
    <w:rsid w:val="00B56DAA"/>
    <w:rsid w:val="00B63A25"/>
    <w:rsid w:val="00B63C65"/>
    <w:rsid w:val="00B70F6F"/>
    <w:rsid w:val="00B7477E"/>
    <w:rsid w:val="00B75147"/>
    <w:rsid w:val="00B8219D"/>
    <w:rsid w:val="00B9050B"/>
    <w:rsid w:val="00B905C2"/>
    <w:rsid w:val="00B96D9B"/>
    <w:rsid w:val="00BA4C75"/>
    <w:rsid w:val="00BA72AC"/>
    <w:rsid w:val="00BB0825"/>
    <w:rsid w:val="00BB0DE7"/>
    <w:rsid w:val="00BB2E6D"/>
    <w:rsid w:val="00BC72BF"/>
    <w:rsid w:val="00BE1FE9"/>
    <w:rsid w:val="00BE31FD"/>
    <w:rsid w:val="00BE3B29"/>
    <w:rsid w:val="00BE6882"/>
    <w:rsid w:val="00BE7063"/>
    <w:rsid w:val="00BF152A"/>
    <w:rsid w:val="00BF5CCF"/>
    <w:rsid w:val="00C033CC"/>
    <w:rsid w:val="00C11D06"/>
    <w:rsid w:val="00C170C2"/>
    <w:rsid w:val="00C17CE5"/>
    <w:rsid w:val="00C205F7"/>
    <w:rsid w:val="00C24F87"/>
    <w:rsid w:val="00C40500"/>
    <w:rsid w:val="00C42122"/>
    <w:rsid w:val="00C65A88"/>
    <w:rsid w:val="00C77914"/>
    <w:rsid w:val="00CA1A9F"/>
    <w:rsid w:val="00CA2626"/>
    <w:rsid w:val="00CA3AA2"/>
    <w:rsid w:val="00CA56BE"/>
    <w:rsid w:val="00CB1EDF"/>
    <w:rsid w:val="00CB1FB7"/>
    <w:rsid w:val="00CB28E9"/>
    <w:rsid w:val="00CB5A2B"/>
    <w:rsid w:val="00CC7394"/>
    <w:rsid w:val="00CC77BF"/>
    <w:rsid w:val="00CD04F0"/>
    <w:rsid w:val="00CD7925"/>
    <w:rsid w:val="00CE19AD"/>
    <w:rsid w:val="00CE20F2"/>
    <w:rsid w:val="00CF03D0"/>
    <w:rsid w:val="00CF0EA0"/>
    <w:rsid w:val="00D14EE9"/>
    <w:rsid w:val="00D210E1"/>
    <w:rsid w:val="00D23DDE"/>
    <w:rsid w:val="00D250F7"/>
    <w:rsid w:val="00D25EAD"/>
    <w:rsid w:val="00D279AB"/>
    <w:rsid w:val="00D31202"/>
    <w:rsid w:val="00D31782"/>
    <w:rsid w:val="00D34B68"/>
    <w:rsid w:val="00D41EC1"/>
    <w:rsid w:val="00D4501E"/>
    <w:rsid w:val="00D60C8D"/>
    <w:rsid w:val="00D631E0"/>
    <w:rsid w:val="00D73423"/>
    <w:rsid w:val="00D83B90"/>
    <w:rsid w:val="00D915C9"/>
    <w:rsid w:val="00DA1F86"/>
    <w:rsid w:val="00DA4CB0"/>
    <w:rsid w:val="00DA52D7"/>
    <w:rsid w:val="00DA6A5C"/>
    <w:rsid w:val="00DB02BB"/>
    <w:rsid w:val="00DB7921"/>
    <w:rsid w:val="00DC0D42"/>
    <w:rsid w:val="00DC25FA"/>
    <w:rsid w:val="00DC4453"/>
    <w:rsid w:val="00DC62FC"/>
    <w:rsid w:val="00DC7CFA"/>
    <w:rsid w:val="00DD4C47"/>
    <w:rsid w:val="00DE0223"/>
    <w:rsid w:val="00DE7F19"/>
    <w:rsid w:val="00E05AB0"/>
    <w:rsid w:val="00E120BD"/>
    <w:rsid w:val="00E20226"/>
    <w:rsid w:val="00E22B23"/>
    <w:rsid w:val="00E40B9D"/>
    <w:rsid w:val="00E54274"/>
    <w:rsid w:val="00E54E17"/>
    <w:rsid w:val="00E64595"/>
    <w:rsid w:val="00E647ED"/>
    <w:rsid w:val="00E65BA5"/>
    <w:rsid w:val="00E95310"/>
    <w:rsid w:val="00EA0B78"/>
    <w:rsid w:val="00EA637B"/>
    <w:rsid w:val="00EC2A13"/>
    <w:rsid w:val="00EE2F73"/>
    <w:rsid w:val="00EF52E3"/>
    <w:rsid w:val="00F0418A"/>
    <w:rsid w:val="00F05324"/>
    <w:rsid w:val="00F0664C"/>
    <w:rsid w:val="00F10A9C"/>
    <w:rsid w:val="00F1601C"/>
    <w:rsid w:val="00F34694"/>
    <w:rsid w:val="00F52718"/>
    <w:rsid w:val="00F55E8C"/>
    <w:rsid w:val="00F55EE4"/>
    <w:rsid w:val="00F5631B"/>
    <w:rsid w:val="00F700E8"/>
    <w:rsid w:val="00F8354F"/>
    <w:rsid w:val="00F847A5"/>
    <w:rsid w:val="00F86E77"/>
    <w:rsid w:val="00F91AE7"/>
    <w:rsid w:val="00F92F61"/>
    <w:rsid w:val="00F9397F"/>
    <w:rsid w:val="00FA1FCF"/>
    <w:rsid w:val="00FB4CF5"/>
    <w:rsid w:val="00FE0A66"/>
    <w:rsid w:val="00FE0D0B"/>
    <w:rsid w:val="00FE1391"/>
    <w:rsid w:val="00FE2549"/>
    <w:rsid w:val="00FE2C3B"/>
    <w:rsid w:val="00FF69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3E36AC9-C294-487E-A41D-A750A45B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683"/>
    <w:pPr>
      <w:widowControl w:val="0"/>
      <w:jc w:val="both"/>
    </w:pPr>
    <w:rPr>
      <w:rFonts w:ascii="Times New Roman" w:eastAsia="宋体" w:hAnsi="Times New Roman" w:cs="Times New Roman"/>
      <w:szCs w:val="20"/>
    </w:rPr>
  </w:style>
  <w:style w:type="paragraph" w:styleId="1">
    <w:name w:val="heading 1"/>
    <w:basedOn w:val="a"/>
    <w:next w:val="a"/>
    <w:link w:val="1Char1"/>
    <w:qFormat/>
    <w:rsid w:val="00C42122"/>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92683"/>
    <w:pPr>
      <w:tabs>
        <w:tab w:val="center" w:pos="4153"/>
        <w:tab w:val="right" w:pos="8306"/>
      </w:tabs>
      <w:snapToGrid w:val="0"/>
      <w:jc w:val="left"/>
    </w:pPr>
    <w:rPr>
      <w:sz w:val="18"/>
    </w:rPr>
  </w:style>
  <w:style w:type="character" w:customStyle="1" w:styleId="Char">
    <w:name w:val="页脚 Char"/>
    <w:basedOn w:val="a0"/>
    <w:link w:val="a3"/>
    <w:uiPriority w:val="99"/>
    <w:rsid w:val="00092683"/>
    <w:rPr>
      <w:rFonts w:ascii="Times New Roman" w:eastAsia="宋体" w:hAnsi="Times New Roman" w:cs="Times New Roman"/>
      <w:sz w:val="18"/>
      <w:szCs w:val="20"/>
    </w:rPr>
  </w:style>
  <w:style w:type="paragraph" w:customStyle="1" w:styleId="10">
    <w:name w:val="正文1"/>
    <w:rsid w:val="00092683"/>
    <w:pPr>
      <w:widowControl w:val="0"/>
      <w:jc w:val="both"/>
    </w:pPr>
    <w:rPr>
      <w:rFonts w:ascii="Times New Roman" w:eastAsia="宋体" w:hAnsi="Times New Roman" w:cs="Times New Roman" w:hint="eastAsia"/>
      <w:szCs w:val="20"/>
    </w:rPr>
  </w:style>
  <w:style w:type="paragraph" w:styleId="a4">
    <w:name w:val="header"/>
    <w:basedOn w:val="a"/>
    <w:link w:val="Char0"/>
    <w:uiPriority w:val="99"/>
    <w:unhideWhenUsed/>
    <w:rsid w:val="005965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6522"/>
    <w:rPr>
      <w:rFonts w:ascii="Times New Roman" w:eastAsia="宋体" w:hAnsi="Times New Roman" w:cs="Times New Roman"/>
      <w:sz w:val="18"/>
      <w:szCs w:val="18"/>
    </w:rPr>
  </w:style>
  <w:style w:type="paragraph" w:styleId="a5">
    <w:name w:val="List Paragraph"/>
    <w:basedOn w:val="a"/>
    <w:link w:val="Char1"/>
    <w:uiPriority w:val="34"/>
    <w:qFormat/>
    <w:rsid w:val="00596522"/>
    <w:pPr>
      <w:ind w:firstLineChars="200" w:firstLine="420"/>
    </w:pPr>
    <w:rPr>
      <w:rFonts w:asciiTheme="minorHAnsi" w:eastAsiaTheme="minorEastAsia" w:hAnsiTheme="minorHAnsi" w:cstheme="minorBidi"/>
      <w:szCs w:val="22"/>
    </w:rPr>
  </w:style>
  <w:style w:type="paragraph" w:styleId="a6">
    <w:name w:val="Balloon Text"/>
    <w:basedOn w:val="a"/>
    <w:link w:val="Char2"/>
    <w:uiPriority w:val="99"/>
    <w:semiHidden/>
    <w:unhideWhenUsed/>
    <w:rsid w:val="00282835"/>
    <w:rPr>
      <w:sz w:val="18"/>
      <w:szCs w:val="18"/>
    </w:rPr>
  </w:style>
  <w:style w:type="character" w:customStyle="1" w:styleId="Char2">
    <w:name w:val="批注框文本 Char"/>
    <w:basedOn w:val="a0"/>
    <w:link w:val="a6"/>
    <w:uiPriority w:val="99"/>
    <w:semiHidden/>
    <w:rsid w:val="00282835"/>
    <w:rPr>
      <w:rFonts w:ascii="Times New Roman" w:eastAsia="宋体" w:hAnsi="Times New Roman" w:cs="Times New Roman"/>
      <w:sz w:val="18"/>
      <w:szCs w:val="18"/>
    </w:rPr>
  </w:style>
  <w:style w:type="character" w:customStyle="1" w:styleId="Char1">
    <w:name w:val="列出段落 Char"/>
    <w:basedOn w:val="a0"/>
    <w:link w:val="a5"/>
    <w:uiPriority w:val="34"/>
    <w:rsid w:val="002B2D57"/>
  </w:style>
  <w:style w:type="paragraph" w:customStyle="1" w:styleId="11">
    <w:name w:val="样式1"/>
    <w:basedOn w:val="a"/>
    <w:link w:val="1Char"/>
    <w:qFormat/>
    <w:rsid w:val="00DE0223"/>
    <w:pPr>
      <w:tabs>
        <w:tab w:val="left" w:pos="720"/>
      </w:tabs>
      <w:autoSpaceDE w:val="0"/>
      <w:autoSpaceDN w:val="0"/>
      <w:adjustRightInd w:val="0"/>
      <w:spacing w:line="360" w:lineRule="auto"/>
      <w:ind w:right="18"/>
      <w:jc w:val="left"/>
    </w:pPr>
    <w:rPr>
      <w:rFonts w:ascii="仿宋_GB2312" w:eastAsia="仿宋_GB2312" w:hAnsi="宋体" w:cs="Arial"/>
      <w:color w:val="000000"/>
      <w:sz w:val="28"/>
      <w:szCs w:val="28"/>
    </w:rPr>
  </w:style>
  <w:style w:type="character" w:customStyle="1" w:styleId="1Char">
    <w:name w:val="样式1 Char"/>
    <w:link w:val="11"/>
    <w:rsid w:val="00DE0223"/>
    <w:rPr>
      <w:rFonts w:ascii="仿宋_GB2312" w:eastAsia="仿宋_GB2312" w:hAnsi="宋体" w:cs="Arial"/>
      <w:color w:val="000000"/>
      <w:sz w:val="28"/>
      <w:szCs w:val="28"/>
    </w:rPr>
  </w:style>
  <w:style w:type="paragraph" w:styleId="a7">
    <w:name w:val="Plain Text"/>
    <w:basedOn w:val="a"/>
    <w:link w:val="Char3"/>
    <w:uiPriority w:val="99"/>
    <w:unhideWhenUsed/>
    <w:rsid w:val="009B6FDD"/>
    <w:rPr>
      <w:rFonts w:ascii="宋体" w:hAnsi="Courier New" w:cs="Courier New"/>
      <w:szCs w:val="21"/>
    </w:rPr>
  </w:style>
  <w:style w:type="character" w:customStyle="1" w:styleId="Char3">
    <w:name w:val="纯文本 Char"/>
    <w:basedOn w:val="a0"/>
    <w:link w:val="a7"/>
    <w:uiPriority w:val="99"/>
    <w:rsid w:val="009B6FDD"/>
    <w:rPr>
      <w:rFonts w:ascii="宋体" w:eastAsia="宋体" w:hAnsi="Courier New" w:cs="Courier New"/>
      <w:szCs w:val="21"/>
    </w:rPr>
  </w:style>
  <w:style w:type="character" w:customStyle="1" w:styleId="1Char0">
    <w:name w:val="标题 1 Char"/>
    <w:basedOn w:val="a0"/>
    <w:uiPriority w:val="9"/>
    <w:rsid w:val="00C42122"/>
    <w:rPr>
      <w:rFonts w:ascii="Times New Roman" w:eastAsia="宋体" w:hAnsi="Times New Roman" w:cs="Times New Roman"/>
      <w:b/>
      <w:bCs/>
      <w:kern w:val="44"/>
      <w:sz w:val="44"/>
      <w:szCs w:val="44"/>
    </w:rPr>
  </w:style>
  <w:style w:type="character" w:customStyle="1" w:styleId="1Char1">
    <w:name w:val="标题 1 Char1"/>
    <w:basedOn w:val="a0"/>
    <w:link w:val="1"/>
    <w:rsid w:val="00C42122"/>
    <w:rPr>
      <w:rFonts w:ascii="Times New Roman" w:eastAsia="宋体" w:hAnsi="Times New Roman" w:cs="Times New Roman"/>
      <w:b/>
      <w:bCs/>
      <w:kern w:val="44"/>
      <w:sz w:val="24"/>
      <w:szCs w:val="44"/>
    </w:rPr>
  </w:style>
  <w:style w:type="paragraph" w:styleId="TOC">
    <w:name w:val="TOC Heading"/>
    <w:basedOn w:val="1"/>
    <w:next w:val="a"/>
    <w:uiPriority w:val="39"/>
    <w:unhideWhenUsed/>
    <w:qFormat/>
    <w:rsid w:val="00C4212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C42122"/>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C42122"/>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C42122"/>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C421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F18F2-2924-4743-8F5A-510C7677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赵楠</cp:lastModifiedBy>
  <cp:revision>321</cp:revision>
  <dcterms:created xsi:type="dcterms:W3CDTF">2016-06-01T11:38:00Z</dcterms:created>
  <dcterms:modified xsi:type="dcterms:W3CDTF">2016-08-29T06:58:00Z</dcterms:modified>
</cp:coreProperties>
</file>