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北京交通大学</w:t>
      </w:r>
    </w:p>
    <w:p>
      <w:pPr>
        <w:jc w:val="cente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计算机实验报告</w:t>
      </w:r>
    </w:p>
    <w:p>
      <w:pPr>
        <w:jc w:val="center"/>
        <w:rPr>
          <w:rFonts w:hint="eastAsia" w:ascii="黑体" w:hAnsi="黑体" w:eastAsia="黑体" w:cs="黑体"/>
          <w:b/>
          <w:bCs/>
          <w:sz w:val="44"/>
          <w:szCs w:val="44"/>
          <w:lang w:val="en-US" w:eastAsia="zh-CN"/>
        </w:rPr>
      </w:pPr>
    </w:p>
    <w:p>
      <w:pPr>
        <w:jc w:val="center"/>
        <w:rPr>
          <w:rFonts w:hint="eastAsia" w:ascii="黑体" w:hAnsi="黑体" w:eastAsia="黑体" w:cs="黑体"/>
          <w:b/>
          <w:bCs/>
          <w:sz w:val="44"/>
          <w:szCs w:val="44"/>
          <w:lang w:val="en-US" w:eastAsia="zh-CN"/>
        </w:rPr>
      </w:pPr>
    </w:p>
    <w:p>
      <w:pPr>
        <w:jc w:val="center"/>
        <w:rPr>
          <w:rFonts w:hint="eastAsia" w:ascii="黑体" w:hAnsi="黑体" w:eastAsia="黑体" w:cs="黑体"/>
          <w:b/>
          <w:bCs/>
          <w:sz w:val="44"/>
          <w:szCs w:val="44"/>
          <w:lang w:val="en-US" w:eastAsia="zh-CN"/>
        </w:rPr>
      </w:pPr>
    </w:p>
    <w:p>
      <w:pPr>
        <w:jc w:val="center"/>
        <w:rPr>
          <w:rFonts w:hint="eastAsia" w:ascii="黑体" w:hAnsi="黑体" w:eastAsia="黑体" w:cs="黑体"/>
          <w:b/>
          <w:bCs/>
          <w:sz w:val="44"/>
          <w:szCs w:val="44"/>
          <w:lang w:val="en-US" w:eastAsia="zh-CN"/>
        </w:rPr>
      </w:pP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实验报告（lab3）</w:t>
      </w:r>
    </w:p>
    <w:p>
      <w:pPr>
        <w:jc w:val="center"/>
        <w:rPr>
          <w:rFonts w:hint="eastAsia"/>
          <w:b/>
          <w:bCs/>
          <w:sz w:val="32"/>
          <w:szCs w:val="32"/>
          <w:lang w:val="en-US" w:eastAsia="zh-CN"/>
        </w:rPr>
      </w:pPr>
    </w:p>
    <w:p>
      <w:pPr>
        <w:jc w:val="center"/>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120" w:firstLineChars="13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年    级：大学一年级</w:t>
      </w:r>
    </w:p>
    <w:p>
      <w:pPr>
        <w:keepNext w:val="0"/>
        <w:keepLines w:val="0"/>
        <w:pageBreakBefore w:val="0"/>
        <w:widowControl w:val="0"/>
        <w:kinsoku/>
        <w:wordWrap/>
        <w:overflowPunct/>
        <w:topLinePunct w:val="0"/>
        <w:autoSpaceDE/>
        <w:autoSpaceDN/>
        <w:bidi w:val="0"/>
        <w:adjustRightInd/>
        <w:snapToGrid/>
        <w:spacing w:line="400" w:lineRule="exact"/>
        <w:ind w:firstLine="3120" w:firstLineChars="13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学    号：20281274</w:t>
      </w:r>
    </w:p>
    <w:p>
      <w:pPr>
        <w:keepNext w:val="0"/>
        <w:keepLines w:val="0"/>
        <w:pageBreakBefore w:val="0"/>
        <w:widowControl w:val="0"/>
        <w:kinsoku/>
        <w:wordWrap/>
        <w:overflowPunct/>
        <w:topLinePunct w:val="0"/>
        <w:autoSpaceDE/>
        <w:autoSpaceDN/>
        <w:bidi w:val="0"/>
        <w:adjustRightInd/>
        <w:snapToGrid/>
        <w:spacing w:line="400" w:lineRule="exact"/>
        <w:ind w:firstLine="3120" w:firstLineChars="13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姓    名：杜海玮</w:t>
      </w:r>
    </w:p>
    <w:p>
      <w:pPr>
        <w:keepNext w:val="0"/>
        <w:keepLines w:val="0"/>
        <w:pageBreakBefore w:val="0"/>
        <w:widowControl w:val="0"/>
        <w:kinsoku/>
        <w:wordWrap/>
        <w:overflowPunct/>
        <w:topLinePunct w:val="0"/>
        <w:autoSpaceDE/>
        <w:autoSpaceDN/>
        <w:bidi w:val="0"/>
        <w:adjustRightInd/>
        <w:snapToGrid/>
        <w:spacing w:line="400" w:lineRule="exact"/>
        <w:ind w:firstLine="3120" w:firstLineChars="13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专    业：计算机科学</w:t>
      </w:r>
    </w:p>
    <w:p>
      <w:pPr>
        <w:keepNext w:val="0"/>
        <w:keepLines w:val="0"/>
        <w:pageBreakBefore w:val="0"/>
        <w:widowControl w:val="0"/>
        <w:kinsoku/>
        <w:wordWrap/>
        <w:overflowPunct/>
        <w:topLinePunct w:val="0"/>
        <w:autoSpaceDE/>
        <w:autoSpaceDN/>
        <w:bidi w:val="0"/>
        <w:adjustRightInd/>
        <w:snapToGrid/>
        <w:spacing w:line="400" w:lineRule="exact"/>
        <w:ind w:firstLine="3120" w:firstLineChars="13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任课老师：邹琪</w:t>
      </w: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both"/>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二零二一年四月</w:t>
      </w: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both"/>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both"/>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both"/>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黑体" w:hAnsi="黑体" w:eastAsia="黑体" w:cs="黑体"/>
          <w:b w:val="0"/>
          <w:bCs w:val="0"/>
          <w:sz w:val="24"/>
          <w:szCs w:val="24"/>
          <w:lang w:val="en-US" w:eastAsia="zh-CN"/>
        </w:rPr>
      </w:pPr>
    </w:p>
    <w:sdt>
      <w:sdtPr>
        <w:rPr>
          <w:rFonts w:ascii="宋体" w:hAnsi="宋体" w:eastAsia="宋体" w:cstheme="minorBidi"/>
          <w:kern w:val="2"/>
          <w:sz w:val="21"/>
          <w:szCs w:val="24"/>
          <w:lang w:val="en-US" w:eastAsia="zh-CN" w:bidi="ar-SA"/>
        </w:rPr>
        <w:id w:val="147471155"/>
        <w15:color w:val="DBDBDB"/>
        <w:docPartObj>
          <w:docPartGallery w:val="Table of Contents"/>
          <w:docPartUnique/>
        </w:docPartObj>
      </w:sdtPr>
      <w:sdtEndPr>
        <w:rPr>
          <w:rFonts w:hint="eastAsia" w:ascii="黑体" w:hAnsi="黑体" w:eastAsia="黑体" w:cs="黑体"/>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sz w:val="36"/>
              <w:szCs w:val="36"/>
            </w:rPr>
          </w:pPr>
          <w:r>
            <w:rPr>
              <w:rFonts w:ascii="宋体" w:hAnsi="宋体" w:eastAsia="宋体"/>
              <w:sz w:val="36"/>
              <w:szCs w:val="36"/>
            </w:rPr>
            <w:t>目</w:t>
          </w:r>
          <w:r>
            <w:rPr>
              <w:rFonts w:hint="eastAsia" w:ascii="宋体" w:hAnsi="宋体" w:eastAsia="宋体"/>
              <w:sz w:val="36"/>
              <w:szCs w:val="36"/>
              <w:lang w:val="en-US" w:eastAsia="zh-CN"/>
            </w:rPr>
            <w:t xml:space="preserve">    </w:t>
          </w:r>
          <w:r>
            <w:rPr>
              <w:rFonts w:ascii="宋体" w:hAnsi="宋体" w:eastAsia="宋体"/>
              <w:sz w:val="36"/>
              <w:szCs w:val="36"/>
            </w:rPr>
            <w:t>录</w:t>
          </w:r>
        </w:p>
        <w:p>
          <w:pPr>
            <w:spacing w:before="0" w:beforeLines="0" w:after="0" w:afterLines="0" w:line="240" w:lineRule="auto"/>
            <w:ind w:left="0" w:leftChars="0" w:right="0" w:rightChars="0" w:firstLine="0" w:firstLineChars="0"/>
            <w:jc w:val="center"/>
            <w:rPr>
              <w:rFonts w:ascii="宋体" w:hAnsi="宋体" w:eastAsia="宋体"/>
              <w:sz w:val="36"/>
              <w:szCs w:val="36"/>
            </w:rPr>
          </w:pPr>
        </w:p>
        <w:p>
          <w:pPr>
            <w:pStyle w:val="6"/>
            <w:tabs>
              <w:tab w:val="right" w:leader="dot" w:pos="8306"/>
            </w:tabs>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TOC \o "1-2" \h \u </w:instrText>
          </w:r>
          <w:r>
            <w:rPr>
              <w:rFonts w:hint="eastAsia" w:ascii="黑体" w:hAnsi="黑体" w:eastAsia="黑体" w:cs="黑体"/>
              <w:sz w:val="30"/>
              <w:szCs w:val="30"/>
              <w:lang w:val="en-US" w:eastAsia="zh-CN"/>
            </w:rPr>
            <w:fldChar w:fldCharType="separate"/>
          </w: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_Toc7781 </w:instrText>
          </w:r>
          <w:r>
            <w:rPr>
              <w:rFonts w:hint="eastAsia" w:ascii="黑体" w:hAnsi="黑体" w:eastAsia="黑体" w:cs="黑体"/>
              <w:szCs w:val="30"/>
              <w:lang w:val="en-US" w:eastAsia="zh-CN"/>
            </w:rPr>
            <w:fldChar w:fldCharType="separate"/>
          </w:r>
          <w:r>
            <w:rPr>
              <w:rFonts w:hint="eastAsia" w:ascii="黑体" w:hAnsi="黑体" w:eastAsia="黑体" w:cs="黑体"/>
              <w:szCs w:val="32"/>
              <w:lang w:val="en-US" w:eastAsia="zh-CN"/>
            </w:rPr>
            <w:t>1）程序实现</w:t>
          </w:r>
          <w:r>
            <w:tab/>
          </w:r>
          <w:r>
            <w:fldChar w:fldCharType="begin"/>
          </w:r>
          <w:r>
            <w:instrText xml:space="preserve"> PAGEREF _Toc7781 \h </w:instrText>
          </w:r>
          <w:r>
            <w:fldChar w:fldCharType="separate"/>
          </w:r>
          <w:r>
            <w:t>1</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_Toc29387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A) 如何判断用户输入的数据记录条数合法</w:t>
          </w:r>
          <w:r>
            <w:tab/>
          </w:r>
          <w:r>
            <w:fldChar w:fldCharType="begin"/>
          </w:r>
          <w:r>
            <w:instrText xml:space="preserve"> PAGEREF _Toc29387 \h </w:instrText>
          </w:r>
          <w:r>
            <w:fldChar w:fldCharType="separate"/>
          </w:r>
          <w:r>
            <w:t>1</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_Toc28213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B）生成数据记录文件函数</w:t>
          </w:r>
          <w:r>
            <w:tab/>
          </w:r>
          <w:r>
            <w:fldChar w:fldCharType="begin"/>
          </w:r>
          <w:r>
            <w:instrText xml:space="preserve"> PAGEREF _Toc28213 \h </w:instrText>
          </w:r>
          <w:r>
            <w:fldChar w:fldCharType="separate"/>
          </w:r>
          <w:r>
            <w:t>1</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_Toc13911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D）程序健壮性统计</w:t>
          </w:r>
          <w:r>
            <w:tab/>
          </w:r>
          <w:r>
            <w:fldChar w:fldCharType="begin"/>
          </w:r>
          <w:r>
            <w:instrText xml:space="preserve"> PAGEREF _Toc13911 \h </w:instrText>
          </w:r>
          <w:r>
            <w:fldChar w:fldCharType="separate"/>
          </w:r>
          <w:r>
            <w:t>3</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_Toc583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E）结构体变量的作用</w:t>
          </w:r>
          <w:r>
            <w:tab/>
          </w:r>
          <w:r>
            <w:fldChar w:fldCharType="begin"/>
          </w:r>
          <w:r>
            <w:instrText xml:space="preserve"> PAGEREF _Toc583 \h </w:instrText>
          </w:r>
          <w:r>
            <w:fldChar w:fldCharType="separate"/>
          </w:r>
          <w:r>
            <w:t>3</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_Toc30501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F）子函数</w:t>
          </w:r>
          <w:r>
            <w:tab/>
          </w:r>
          <w:r>
            <w:fldChar w:fldCharType="begin"/>
          </w:r>
          <w:r>
            <w:instrText xml:space="preserve"> PAGEREF _Toc30501 \h </w:instrText>
          </w:r>
          <w:r>
            <w:fldChar w:fldCharType="separate"/>
          </w:r>
          <w:r>
            <w:t>3</w:t>
          </w:r>
          <w:r>
            <w:fldChar w:fldCharType="end"/>
          </w:r>
          <w:r>
            <w:rPr>
              <w:rFonts w:hint="eastAsia" w:ascii="黑体" w:hAnsi="黑体" w:eastAsia="黑体" w:cs="黑体"/>
              <w:szCs w:val="30"/>
              <w:lang w:val="en-US" w:eastAsia="zh-CN"/>
            </w:rPr>
            <w:fldChar w:fldCharType="end"/>
          </w:r>
        </w:p>
        <w:p>
          <w:pPr>
            <w:pStyle w:val="6"/>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_Toc32108 </w:instrText>
          </w:r>
          <w:r>
            <w:rPr>
              <w:rFonts w:hint="eastAsia" w:ascii="黑体" w:hAnsi="黑体" w:eastAsia="黑体" w:cs="黑体"/>
              <w:szCs w:val="30"/>
              <w:lang w:val="en-US" w:eastAsia="zh-CN"/>
            </w:rPr>
            <w:fldChar w:fldCharType="separate"/>
          </w:r>
          <w:r>
            <w:rPr>
              <w:rFonts w:hint="eastAsia" w:ascii="黑体" w:hAnsi="黑体" w:eastAsia="黑体" w:cs="黑体"/>
              <w:szCs w:val="30"/>
              <w:lang w:val="en-US" w:eastAsia="zh-CN"/>
            </w:rPr>
            <w:t>2） 文件路径相关问题</w:t>
          </w:r>
          <w:r>
            <w:tab/>
          </w:r>
          <w:r>
            <w:fldChar w:fldCharType="begin"/>
          </w:r>
          <w:r>
            <w:instrText xml:space="preserve"> PAGEREF _Toc32108 \h </w:instrText>
          </w:r>
          <w:r>
            <w:fldChar w:fldCharType="separate"/>
          </w:r>
          <w:r>
            <w:t>6</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_Toc12064 </w:instrText>
          </w:r>
          <w:r>
            <w:rPr>
              <w:rFonts w:hint="eastAsia" w:ascii="黑体" w:hAnsi="黑体" w:eastAsia="黑体" w:cs="黑体"/>
              <w:szCs w:val="30"/>
              <w:lang w:val="en-US" w:eastAsia="zh-CN"/>
            </w:rPr>
            <w:fldChar w:fldCharType="separate"/>
          </w:r>
          <w:r>
            <w:rPr>
              <w:rFonts w:hint="eastAsia" w:ascii="宋体" w:hAnsi="宋体" w:eastAsia="宋体" w:cs="宋体"/>
              <w:szCs w:val="24"/>
              <w:lang w:val="en-US" w:eastAsia="zh-CN"/>
            </w:rPr>
            <w:t>A） 当用户输入文件名参数时输入的相对路径或绝对路径中包含有未创建的文件夹，程序是否能够正常运行？</w:t>
          </w:r>
          <w:r>
            <w:tab/>
          </w:r>
          <w:r>
            <w:fldChar w:fldCharType="begin"/>
          </w:r>
          <w:r>
            <w:instrText xml:space="preserve"> PAGEREF _Toc12064 \h </w:instrText>
          </w:r>
          <w:r>
            <w:fldChar w:fldCharType="separate"/>
          </w:r>
          <w:r>
            <w:t>7</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_Toc13024 </w:instrText>
          </w:r>
          <w:r>
            <w:rPr>
              <w:rFonts w:hint="eastAsia" w:ascii="黑体" w:hAnsi="黑体" w:eastAsia="黑体" w:cs="黑体"/>
              <w:szCs w:val="30"/>
              <w:lang w:val="en-US" w:eastAsia="zh-CN"/>
            </w:rPr>
            <w:fldChar w:fldCharType="separate"/>
          </w:r>
          <w:r>
            <w:rPr>
              <w:rFonts w:hint="eastAsia" w:ascii="宋体" w:hAnsi="宋体" w:eastAsia="宋体" w:cs="宋体"/>
              <w:szCs w:val="24"/>
              <w:lang w:val="en-US" w:eastAsia="zh-CN"/>
            </w:rPr>
            <w:t>B） 如果程序强制要求文件名参数只能允许用户输入文件名参数，不能输入任何含有路径的文件名，那么在对文件名参数合法性校验的程序逻辑部分，需要做怎样的改动？</w:t>
          </w:r>
          <w:r>
            <w:tab/>
          </w:r>
          <w:r>
            <w:fldChar w:fldCharType="begin"/>
          </w:r>
          <w:r>
            <w:instrText xml:space="preserve"> PAGEREF _Toc13024 \h </w:instrText>
          </w:r>
          <w:r>
            <w:fldChar w:fldCharType="separate"/>
          </w:r>
          <w:r>
            <w:t>7</w:t>
          </w:r>
          <w:r>
            <w:fldChar w:fldCharType="end"/>
          </w:r>
          <w:r>
            <w:rPr>
              <w:rFonts w:hint="eastAsia" w:ascii="黑体" w:hAnsi="黑体" w:eastAsia="黑体" w:cs="黑体"/>
              <w:szCs w:val="30"/>
              <w:lang w:val="en-US" w:eastAsia="zh-CN"/>
            </w:rPr>
            <w:fldChar w:fldCharType="end"/>
          </w:r>
        </w:p>
        <w:p>
          <w:pPr>
            <w:pStyle w:val="6"/>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_Toc27069 </w:instrText>
          </w:r>
          <w:r>
            <w:rPr>
              <w:rFonts w:hint="eastAsia" w:ascii="黑体" w:hAnsi="黑体" w:eastAsia="黑体" w:cs="黑体"/>
              <w:szCs w:val="30"/>
              <w:lang w:val="en-US" w:eastAsia="zh-CN"/>
            </w:rPr>
            <w:fldChar w:fldCharType="separate"/>
          </w:r>
          <w:r>
            <w:rPr>
              <w:rFonts w:hint="eastAsia" w:ascii="黑体" w:hAnsi="黑体" w:eastAsia="黑体" w:cs="黑体"/>
              <w:szCs w:val="30"/>
              <w:lang w:val="en-US" w:eastAsia="zh-CN"/>
            </w:rPr>
            <w:t>3） 实验总结</w:t>
          </w:r>
          <w:r>
            <w:tab/>
          </w:r>
          <w:r>
            <w:fldChar w:fldCharType="begin"/>
          </w:r>
          <w:r>
            <w:instrText xml:space="preserve"> PAGEREF _Toc27069 \h </w:instrText>
          </w:r>
          <w:r>
            <w:fldChar w:fldCharType="separate"/>
          </w:r>
          <w:r>
            <w:t>7</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_Toc6331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A) 实验总结</w:t>
          </w:r>
          <w:r>
            <w:tab/>
          </w:r>
          <w:r>
            <w:fldChar w:fldCharType="begin"/>
          </w:r>
          <w:r>
            <w:instrText xml:space="preserve"> PAGEREF _Toc6331 \h </w:instrText>
          </w:r>
          <w:r>
            <w:fldChar w:fldCharType="separate"/>
          </w:r>
          <w:r>
            <w:t>7</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_Toc812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B) 对小组其他成员的文档审查报告</w:t>
          </w:r>
          <w:r>
            <w:tab/>
          </w:r>
          <w:r>
            <w:fldChar w:fldCharType="begin"/>
          </w:r>
          <w:r>
            <w:instrText xml:space="preserve"> PAGEREF _Toc812 \h </w:instrText>
          </w:r>
          <w:r>
            <w:fldChar w:fldCharType="separate"/>
          </w:r>
          <w:r>
            <w:t>8</w:t>
          </w:r>
          <w:r>
            <w:fldChar w:fldCharType="end"/>
          </w:r>
          <w:r>
            <w:rPr>
              <w:rFonts w:hint="eastAsia" w:ascii="黑体" w:hAnsi="黑体" w:eastAsia="黑体" w:cs="黑体"/>
              <w:szCs w:val="30"/>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Cs w:val="30"/>
              <w:lang w:val="en-US" w:eastAsia="zh-CN"/>
            </w:rPr>
            <w:fldChar w:fldCharType="end"/>
          </w:r>
        </w:p>
      </w:sdtContent>
    </w:sdt>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sectPr>
          <w:headerReference r:id="rId3" w:type="default"/>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0"/>
        <w:rPr>
          <w:rFonts w:hint="default" w:ascii="黑体" w:hAnsi="黑体" w:eastAsia="黑体" w:cs="黑体"/>
          <w:sz w:val="32"/>
          <w:szCs w:val="32"/>
          <w:lang w:val="en-US" w:eastAsia="zh-CN"/>
        </w:rPr>
      </w:pPr>
      <w:bookmarkStart w:id="0" w:name="_Toc7781"/>
      <w:r>
        <w:rPr>
          <w:rFonts w:hint="eastAsia" w:ascii="黑体" w:hAnsi="黑体" w:eastAsia="黑体" w:cs="黑体"/>
          <w:sz w:val="32"/>
          <w:szCs w:val="32"/>
          <w:lang w:val="en-US" w:eastAsia="zh-CN"/>
        </w:rPr>
        <w:t>1）程序实现</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default" w:ascii="宋体" w:hAnsi="宋体" w:eastAsia="宋体" w:cs="宋体"/>
          <w:sz w:val="28"/>
          <w:szCs w:val="28"/>
          <w:lang w:val="en-US" w:eastAsia="zh-CN"/>
        </w:rPr>
      </w:pPr>
      <w:bookmarkStart w:id="1" w:name="_Toc29387"/>
      <w:r>
        <w:rPr>
          <w:rFonts w:hint="eastAsia" w:ascii="宋体" w:hAnsi="宋体" w:eastAsia="宋体" w:cs="宋体"/>
          <w:sz w:val="28"/>
          <w:szCs w:val="28"/>
          <w:lang w:val="en-US" w:eastAsia="zh-CN"/>
        </w:rPr>
        <w:t>A) 如何判断用户输入的数据记录条数合法</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1.1数据记录条数检查函数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pPr>
      <w:r>
        <w:drawing>
          <wp:inline distT="0" distB="0" distL="114300" distR="114300">
            <wp:extent cx="5267960" cy="1110615"/>
            <wp:effectExtent l="0" t="0" r="8890" b="1333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6"/>
                    <a:stretch>
                      <a:fillRect/>
                    </a:stretch>
                  </pic:blipFill>
                  <pic:spPr>
                    <a:xfrm>
                      <a:off x="0" y="0"/>
                      <a:ext cx="5267960" cy="1110615"/>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lang w:eastAsia="zh-CN"/>
        </w:rPr>
        <w:t>-1</w:t>
      </w:r>
      <w:r>
        <w:rPr>
          <w:rFonts w:hint="eastAsia" w:ascii="宋体" w:hAnsi="宋体" w:eastAsia="宋体" w:cs="宋体"/>
          <w:sz w:val="21"/>
          <w:szCs w:val="21"/>
          <w:lang w:val="en-US" w:eastAsia="zh-CN"/>
        </w:rPr>
        <w:t xml:space="preserve"> 数据记录条数检查函数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输入字符串指针，利用ctype库函数中的isdigit函数检查是否是纯数字函数，按检查结果返回1（被检查字符串指针不只有数字，应为文件名）或0（被检查字符串指针只有数字，应为指定数据条数）。在上级函数中直接检查若为字符串情况时是否有且只有字符</w:t>
      </w:r>
      <w:r>
        <w:rPr>
          <w:rFonts w:hint="default" w:ascii="宋体" w:hAnsi="宋体" w:eastAsia="宋体" w:cs="宋体"/>
          <w:color w:val="000000"/>
          <w:sz w:val="24"/>
          <w:szCs w:val="24"/>
          <w:lang w:val="en-US" w:eastAsia="zh-CN"/>
        </w:rPr>
        <w:t>’</w:t>
      </w:r>
      <w:r>
        <w:rPr>
          <w:rFonts w:hint="eastAsia" w:ascii="宋体" w:hAnsi="宋体" w:eastAsia="宋体" w:cs="宋体"/>
          <w:color w:val="000000"/>
          <w:sz w:val="24"/>
          <w:szCs w:val="24"/>
          <w:lang w:val="en-US" w:eastAsia="zh-CN"/>
        </w:rPr>
        <w:t>r</w:t>
      </w:r>
      <w:r>
        <w:rPr>
          <w:rFonts w:hint="default" w:ascii="宋体" w:hAnsi="宋体" w:eastAsia="宋体" w:cs="宋体"/>
          <w:color w:val="000000"/>
          <w:sz w:val="24"/>
          <w:szCs w:val="24"/>
          <w:lang w:val="en-US" w:eastAsia="zh-CN"/>
        </w:rPr>
        <w:t>’</w:t>
      </w:r>
      <w:r>
        <w:rPr>
          <w:rFonts w:hint="eastAsia" w:ascii="宋体" w:hAnsi="宋体" w:eastAsia="宋体" w:cs="宋体"/>
          <w:color w:val="000000"/>
          <w:sz w:val="24"/>
          <w:szCs w:val="24"/>
          <w:lang w:val="en-US" w:eastAsia="zh-CN"/>
        </w:rPr>
        <w:t>，若存在则生成随机数据条数。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default" w:ascii="宋体" w:hAnsi="宋体" w:eastAsia="宋体" w:cs="宋体"/>
          <w:sz w:val="28"/>
          <w:szCs w:val="28"/>
          <w:lang w:val="en-US" w:eastAsia="zh-CN"/>
        </w:rPr>
      </w:pPr>
      <w:bookmarkStart w:id="2" w:name="_Toc28213"/>
      <w:r>
        <w:rPr>
          <w:rFonts w:hint="eastAsia" w:ascii="宋体" w:hAnsi="宋体" w:eastAsia="宋体" w:cs="宋体"/>
          <w:sz w:val="28"/>
          <w:szCs w:val="28"/>
          <w:lang w:val="en-US" w:eastAsia="zh-CN"/>
        </w:rPr>
        <w:t>B）生成数据记录文件函数</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pPr>
      <w:r>
        <w:drawing>
          <wp:inline distT="0" distB="0" distL="114300" distR="114300">
            <wp:extent cx="5267960" cy="4389120"/>
            <wp:effectExtent l="0" t="0" r="8890" b="1143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7"/>
                    <a:stretch>
                      <a:fillRect/>
                    </a:stretch>
                  </pic:blipFill>
                  <pic:spPr>
                    <a:xfrm>
                      <a:off x="0" y="0"/>
                      <a:ext cx="5267960" cy="4389120"/>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9"/>
        <w:rPr>
          <w:rFonts w:hint="default"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lang w:val="en-US" w:eastAsia="zh-CN"/>
        </w:rPr>
        <w:t>1-2 生成数据记录文件函数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其应该输入配置结构体信息以读取其中的信息以生成数据记录文件。其返回值应该为生成结果的成功或失败以进行下一步对应操作。在本次实验中我使用了extern+全局变量的手段，所以图中该函数没有输入与返回值，其输入与反馈用全局变量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C）获取一个指定范围内的随机整数的函数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pPr>
      <w:r>
        <w:drawing>
          <wp:inline distT="0" distB="0" distL="114300" distR="114300">
            <wp:extent cx="4848225" cy="552450"/>
            <wp:effectExtent l="0" t="0" r="9525"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8"/>
                    <a:stretch>
                      <a:fillRect/>
                    </a:stretch>
                  </pic:blipFill>
                  <pic:spPr>
                    <a:xfrm>
                      <a:off x="0" y="0"/>
                      <a:ext cx="4848225" cy="552450"/>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lang w:val="en-US" w:eastAsia="zh-CN"/>
        </w:rPr>
        <w:t>1-3 获取一个指定范围内的随机整数的函数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输入上m是取值下限，n是取值上限。通过已有的随机数函数对上下限的差（取值范围）做取余操作首先生成一个范围内的随机整数，然后加上下限，即生成了指定范围内的随机整数。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default" w:ascii="宋体" w:hAnsi="宋体" w:eastAsia="宋体" w:cs="宋体"/>
          <w:color w:val="000000"/>
          <w:sz w:val="28"/>
          <w:szCs w:val="28"/>
          <w:lang w:val="en-US" w:eastAsia="zh-CN"/>
        </w:rPr>
      </w:pPr>
      <w:bookmarkStart w:id="3" w:name="_Toc13911"/>
      <w:r>
        <w:rPr>
          <w:rFonts w:hint="eastAsia" w:ascii="宋体" w:hAnsi="宋体" w:eastAsia="宋体" w:cs="宋体"/>
          <w:color w:val="000000"/>
          <w:sz w:val="28"/>
          <w:szCs w:val="28"/>
          <w:lang w:val="en-US" w:eastAsia="zh-CN"/>
        </w:rPr>
        <w:t>D）程序健壮性统计</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32"/>
          <w:lang w:val="en-US" w:eastAsia="zh-CN"/>
        </w:rPr>
      </w:pPr>
      <w:r>
        <w:rPr>
          <w:rFonts w:hint="eastAsia"/>
          <w:sz w:val="24"/>
          <w:szCs w:val="32"/>
          <w:lang w:val="en-US" w:eastAsia="zh-CN"/>
        </w:rPr>
        <w:t>本程序中用于保障健壮性的子函数包括输入检查函数，保障健壮性的代码包括各输入函数中的非法输入-再次输入循环与对应的提示文字、文件创建函数中为了对不同格式路径的支持而建立的多级多格式形式目录创建函数等。经统计，保障健壮性的代码约占总代码数量的73%（455/624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32"/>
          <w:lang w:val="en-US" w:eastAsia="zh-CN"/>
        </w:rPr>
      </w:pPr>
      <w:r>
        <w:rPr>
          <w:rFonts w:hint="eastAsia"/>
          <w:sz w:val="24"/>
          <w:szCs w:val="32"/>
          <w:lang w:val="en-US" w:eastAsia="zh-CN"/>
        </w:rPr>
        <w:t>我认为足够的健壮性或鲁棒性是写出来的程序或代码拥有足够长生存周期的保证，也是代码编写者实力的体现。健壮性支持代码可以显著拓展程序的输入输出范围与用户使用体验，相比之下核心功能则显得体量没有考虑大量情况的健壮性代码大。</w:t>
      </w:r>
    </w:p>
    <w:p>
      <w:pPr>
        <w:ind w:firstLine="420" w:firstLineChars="0"/>
        <w:rPr>
          <w:rFonts w:hint="eastAsia"/>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outlineLvl w:val="1"/>
        <w:rPr>
          <w:rFonts w:hint="eastAsia" w:ascii="宋体" w:hAnsi="宋体" w:eastAsia="宋体" w:cs="宋体"/>
          <w:color w:val="000000"/>
          <w:sz w:val="28"/>
          <w:szCs w:val="28"/>
          <w:lang w:val="en-US" w:eastAsia="zh-CN"/>
        </w:rPr>
      </w:pPr>
      <w:bookmarkStart w:id="4" w:name="_Toc583"/>
      <w:r>
        <w:rPr>
          <w:rFonts w:hint="eastAsia" w:ascii="宋体" w:hAnsi="宋体" w:eastAsia="宋体" w:cs="宋体"/>
          <w:color w:val="000000"/>
          <w:sz w:val="28"/>
          <w:szCs w:val="28"/>
          <w:lang w:val="en-US" w:eastAsia="zh-CN"/>
        </w:rPr>
        <w:t>结构体变量的作用</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实验中的结构体变量分别装载了随机数据数值的上下限，随机生成数据条数数量的上下限，指定数据条数数量，文件名及存储路径。这样，这个结构体其实就是一个文件的目录，它上面记载有生成文件所需的所有信息，相较于lab2时期代码的“单打独斗”如果需要临时调用则直接用结构体变量回方便直观许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1"/>
        <w:rPr>
          <w:rFonts w:hint="eastAsia" w:ascii="宋体" w:hAnsi="宋体" w:eastAsia="宋体" w:cs="宋体"/>
          <w:color w:val="00000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eastAsia" w:ascii="宋体" w:hAnsi="宋体" w:eastAsia="宋体" w:cs="宋体"/>
          <w:color w:val="000000"/>
          <w:sz w:val="28"/>
          <w:szCs w:val="28"/>
          <w:lang w:val="en-US" w:eastAsia="zh-CN"/>
        </w:rPr>
      </w:pPr>
      <w:bookmarkStart w:id="5" w:name="_Toc30501"/>
      <w:r>
        <w:rPr>
          <w:rFonts w:hint="eastAsia" w:ascii="宋体" w:hAnsi="宋体" w:eastAsia="宋体" w:cs="宋体"/>
          <w:color w:val="000000"/>
          <w:sz w:val="28"/>
          <w:szCs w:val="28"/>
          <w:lang w:val="en-US" w:eastAsia="zh-CN"/>
        </w:rPr>
        <w:t>子函数</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在lab2中我已经将二级功能部分封装为子函数（见lab2实验报告），本次实验中我将合法文件路径检验、文件路径分离以及多级目录展开函数封装为子函数。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合法文件路径检验函数将首先检测文件路径中是否含有非法字符，之后再检查文件后四位是否为.txt或.dat的字符组合以符合要求。它的输入值就是一个字符串指针（指向待测字符串），返回值则反映检测结果，1代表通过检测，0代表不通过检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pPr>
      <w:r>
        <w:drawing>
          <wp:inline distT="0" distB="0" distL="114300" distR="114300">
            <wp:extent cx="5271770" cy="1703070"/>
            <wp:effectExtent l="0" t="0" r="5080"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71770" cy="1703070"/>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center"/>
        <w:textAlignment w:val="auto"/>
        <w:outlineLvl w:val="9"/>
        <w:rPr>
          <w:rFonts w:hint="eastAsia" w:ascii="宋体" w:hAnsi="宋体" w:eastAsia="宋体" w:cs="宋体"/>
          <w:sz w:val="21"/>
          <w:szCs w:val="28"/>
          <w:lang w:val="en-US" w:eastAsia="zh-CN"/>
        </w:rPr>
      </w:pPr>
      <w:r>
        <w:rPr>
          <w:rFonts w:hint="eastAsia" w:ascii="宋体" w:hAnsi="宋体" w:eastAsia="宋体" w:cs="宋体"/>
          <w:sz w:val="21"/>
          <w:szCs w:val="28"/>
          <w:lang w:val="en-US" w:eastAsia="zh-CN"/>
        </w:rPr>
        <w:t>图 1-4 合法文件路径检验函数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文件路径分离函数使用strrchr函数将分隔目录的/或\检测并读取位置，通过限界复制函数strncpy将目录分割，最终将文件名与文件路径分别输入对应的结构体变量中。实现难点是对所有情况的应对，出现了数个分支处理路径。该函数输入目录字符串指针，直接处理全局结构体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pPr>
      <w:r>
        <w:drawing>
          <wp:inline distT="0" distB="0" distL="114300" distR="114300">
            <wp:extent cx="5269230" cy="3192780"/>
            <wp:effectExtent l="0" t="0" r="762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269230" cy="3192780"/>
                    </a:xfrm>
                    <a:prstGeom prst="rect">
                      <a:avLst/>
                    </a:prstGeom>
                    <a:noFill/>
                    <a:ln>
                      <a:noFill/>
                    </a:ln>
                  </pic:spPr>
                </pic:pic>
              </a:graphicData>
            </a:graphic>
          </wp:inline>
        </w:drawing>
      </w:r>
      <w:r>
        <w:drawing>
          <wp:inline distT="0" distB="0" distL="114300" distR="114300">
            <wp:extent cx="5266690" cy="2828925"/>
            <wp:effectExtent l="0" t="0" r="1016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5266690" cy="2828925"/>
                    </a:xfrm>
                    <a:prstGeom prst="rect">
                      <a:avLst/>
                    </a:prstGeom>
                    <a:noFill/>
                    <a:ln>
                      <a:noFill/>
                    </a:ln>
                  </pic:spPr>
                </pic:pic>
              </a:graphicData>
            </a:graphic>
          </wp:inline>
        </w:drawing>
      </w:r>
      <w:r>
        <w:drawing>
          <wp:inline distT="0" distB="0" distL="114300" distR="114300">
            <wp:extent cx="5267960" cy="1830070"/>
            <wp:effectExtent l="0" t="0" r="8890" b="177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5267960" cy="1830070"/>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center"/>
        <w:textAlignment w:val="auto"/>
        <w:outlineLvl w:val="9"/>
        <w:rPr>
          <w:rFonts w:hint="eastAsia" w:ascii="宋体" w:hAnsi="宋体" w:eastAsia="宋体" w:cs="宋体"/>
          <w:sz w:val="21"/>
          <w:szCs w:val="28"/>
          <w:lang w:val="en-US" w:eastAsia="zh-CN"/>
        </w:rPr>
      </w:pPr>
      <w:r>
        <w:rPr>
          <w:rFonts w:hint="eastAsia" w:ascii="宋体" w:hAnsi="宋体" w:eastAsia="宋体" w:cs="宋体"/>
          <w:sz w:val="21"/>
          <w:szCs w:val="28"/>
          <w:lang w:val="en-US" w:eastAsia="zh-CN"/>
        </w:rPr>
        <w:t>图 1-5、6、7文件路径分离函数</w:t>
      </w:r>
    </w:p>
    <w:p>
      <w:pPr>
        <w:spacing w:line="360" w:lineRule="auto"/>
        <w:ind w:firstLine="42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目录多级展开创建函数用于创建多级目录，难点是用不同分支区分用户给予的路径信息，当确认分隔后将目录依次创建即可（循环结构）。该函数接收之前的路径分离函数的结果，输入目录字符串指针，输出创建结果。</w:t>
      </w:r>
    </w:p>
    <w:p>
      <w:pPr>
        <w:ind w:firstLine="420" w:firstLineChars="0"/>
      </w:pPr>
      <w:r>
        <w:drawing>
          <wp:inline distT="0" distB="0" distL="114300" distR="114300">
            <wp:extent cx="5271135" cy="3861435"/>
            <wp:effectExtent l="0" t="0" r="5715" b="571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5271135" cy="3861435"/>
                    </a:xfrm>
                    <a:prstGeom prst="rect">
                      <a:avLst/>
                    </a:prstGeom>
                    <a:noFill/>
                    <a:ln>
                      <a:noFill/>
                    </a:ln>
                  </pic:spPr>
                </pic:pic>
              </a:graphicData>
            </a:graphic>
          </wp:inline>
        </w:drawing>
      </w:r>
      <w:r>
        <w:drawing>
          <wp:inline distT="0" distB="0" distL="114300" distR="114300">
            <wp:extent cx="5270500" cy="3818255"/>
            <wp:effectExtent l="0" t="0" r="6350" b="1079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4"/>
                    <a:stretch>
                      <a:fillRect/>
                    </a:stretch>
                  </pic:blipFill>
                  <pic:spPr>
                    <a:xfrm>
                      <a:off x="0" y="0"/>
                      <a:ext cx="5270500" cy="3818255"/>
                    </a:xfrm>
                    <a:prstGeom prst="rect">
                      <a:avLst/>
                    </a:prstGeom>
                    <a:noFill/>
                    <a:ln>
                      <a:noFill/>
                    </a:ln>
                  </pic:spPr>
                </pic:pic>
              </a:graphicData>
            </a:graphic>
          </wp:inline>
        </w:drawing>
      </w:r>
    </w:p>
    <w:p>
      <w:pPr>
        <w:pStyle w:val="3"/>
        <w:ind w:firstLine="420" w:firstLineChars="0"/>
        <w:jc w:val="center"/>
        <w:rPr>
          <w:rFonts w:hint="eastAsia" w:ascii="宋体" w:hAnsi="宋体" w:eastAsia="宋体" w:cs="宋体"/>
          <w:sz w:val="21"/>
          <w:szCs w:val="28"/>
          <w:lang w:val="en-US" w:eastAsia="zh-CN"/>
        </w:rPr>
      </w:pPr>
      <w:r>
        <w:rPr>
          <w:rFonts w:hint="eastAsia" w:ascii="宋体" w:hAnsi="宋体" w:eastAsia="宋体" w:cs="宋体"/>
          <w:sz w:val="21"/>
          <w:szCs w:val="28"/>
          <w:lang w:val="en-US" w:eastAsia="zh-CN"/>
        </w:rPr>
        <w:t>图 1-8、9 多级目录展开创建函数</w:t>
      </w: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both"/>
        <w:textAlignment w:val="auto"/>
        <w:outlineLvl w:val="0"/>
        <w:rPr>
          <w:rFonts w:hint="eastAsia" w:ascii="黑体" w:hAnsi="黑体" w:eastAsia="黑体" w:cs="黑体"/>
          <w:color w:val="000000"/>
          <w:sz w:val="30"/>
          <w:szCs w:val="30"/>
          <w:lang w:val="en-US" w:eastAsia="zh-CN"/>
        </w:rPr>
      </w:pPr>
      <w:bookmarkStart w:id="6" w:name="_Toc32108"/>
      <w:r>
        <w:rPr>
          <w:rFonts w:hint="eastAsia" w:ascii="黑体" w:hAnsi="黑体" w:eastAsia="黑体" w:cs="黑体"/>
          <w:color w:val="000000"/>
          <w:sz w:val="30"/>
          <w:szCs w:val="30"/>
          <w:lang w:val="en-US" w:eastAsia="zh-CN"/>
        </w:rPr>
        <w:t>文件路径相关问题</w:t>
      </w:r>
      <w:bookmarkEnd w:id="6"/>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outlineLvl w:val="1"/>
        <w:rPr>
          <w:rFonts w:hint="eastAsia" w:ascii="宋体" w:hAnsi="宋体" w:eastAsia="宋体" w:cs="宋体"/>
          <w:color w:val="000000"/>
          <w:sz w:val="24"/>
          <w:szCs w:val="24"/>
          <w:lang w:val="en-US" w:eastAsia="zh-CN"/>
        </w:rPr>
      </w:pPr>
      <w:bookmarkStart w:id="7" w:name="_Toc12064"/>
      <w:r>
        <w:rPr>
          <w:rFonts w:hint="eastAsia" w:ascii="宋体" w:hAnsi="宋体" w:eastAsia="宋体" w:cs="宋体"/>
          <w:color w:val="000000"/>
          <w:sz w:val="24"/>
          <w:szCs w:val="24"/>
          <w:lang w:val="en-US" w:eastAsia="zh-CN"/>
        </w:rPr>
        <w:t>当用户输入文件名参数时输入的相对路径或绝对路径中包含有未创建的文件夹，程序是否能够正常运行？</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程序不可以正常运行，将返回文件指针找不到目标的提示。我的程序中通过配置文件夹创建函数，当_access函数返回文件夹不存在的结果时将调用文件夹多级展开创建函数进行文件夹创建，解决了这个问题。（文件夹多级展开创建函数见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eastAsia" w:ascii="宋体" w:hAnsi="宋体" w:eastAsia="宋体" w:cs="宋体"/>
          <w:color w:val="000000"/>
          <w:sz w:val="24"/>
          <w:szCs w:val="24"/>
          <w:lang w:val="en-US" w:eastAsia="zh-CN"/>
        </w:rPr>
      </w:pPr>
      <w:bookmarkStart w:id="8" w:name="_Toc13024"/>
      <w:r>
        <w:rPr>
          <w:rFonts w:hint="eastAsia" w:ascii="宋体" w:hAnsi="宋体" w:eastAsia="宋体" w:cs="宋体"/>
          <w:color w:val="000000"/>
          <w:sz w:val="24"/>
          <w:szCs w:val="24"/>
          <w:lang w:val="en-US" w:eastAsia="zh-CN"/>
        </w:rPr>
        <w:t>如果程序强制要求文件名参数只能允许用户输入文件名参数，不能输入任何含有路径的文件名，那么在对文件名参数合法性校验的程序逻辑部分，需要做怎样的改动？</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如图，参考windows系统中的提示，则不能含有具有文件路径提示性质的字符，例如/\:。只需要再合法性校验的逻辑中用逻辑或关系添加这些字符串即可。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pPr>
      <w:r>
        <w:drawing>
          <wp:inline distT="0" distB="0" distL="114300" distR="114300">
            <wp:extent cx="2438400" cy="1000125"/>
            <wp:effectExtent l="0" t="0" r="0" b="95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5"/>
                    <a:stretch>
                      <a:fillRect/>
                    </a:stretch>
                  </pic:blipFill>
                  <pic:spPr>
                    <a:xfrm>
                      <a:off x="0" y="0"/>
                      <a:ext cx="2438400" cy="1000125"/>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宋体" w:hAnsi="宋体" w:eastAsia="宋体" w:cs="宋体"/>
          <w:sz w:val="21"/>
          <w:szCs w:val="28"/>
          <w:lang w:val="en-US" w:eastAsia="zh-CN"/>
        </w:rPr>
      </w:pPr>
      <w:r>
        <w:rPr>
          <w:rFonts w:hint="eastAsia" w:ascii="宋体" w:hAnsi="宋体" w:eastAsia="宋体" w:cs="宋体"/>
          <w:sz w:val="21"/>
          <w:szCs w:val="28"/>
          <w:lang w:val="en-US" w:eastAsia="zh-CN"/>
        </w:rPr>
        <w:t>图 2-1 Windows对于合法文件名的提示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color w:val="00000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黑体" w:hAnsi="黑体" w:eastAsia="黑体" w:cs="黑体"/>
          <w:color w:val="000000"/>
          <w:sz w:val="30"/>
          <w:szCs w:val="30"/>
          <w:lang w:val="en-US" w:eastAsia="zh-CN"/>
        </w:rPr>
      </w:pPr>
      <w:bookmarkStart w:id="9" w:name="_Toc27069"/>
      <w:r>
        <w:rPr>
          <w:rFonts w:hint="eastAsia" w:ascii="黑体" w:hAnsi="黑体" w:eastAsia="黑体" w:cs="黑体"/>
          <w:color w:val="000000"/>
          <w:sz w:val="30"/>
          <w:szCs w:val="30"/>
          <w:lang w:val="en-US" w:eastAsia="zh-CN"/>
        </w:rPr>
        <w:t>实验总结</w:t>
      </w:r>
      <w:bookmarkEnd w:id="9"/>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jc w:val="both"/>
        <w:textAlignment w:val="auto"/>
        <w:outlineLvl w:val="1"/>
        <w:rPr>
          <w:rFonts w:hint="eastAsia" w:ascii="宋体" w:hAnsi="宋体" w:eastAsia="宋体" w:cs="宋体"/>
          <w:color w:val="000000"/>
          <w:sz w:val="28"/>
          <w:szCs w:val="28"/>
          <w:lang w:val="en-US" w:eastAsia="zh-CN"/>
        </w:rPr>
      </w:pPr>
      <w:bookmarkStart w:id="10" w:name="_Toc6331"/>
      <w:r>
        <w:rPr>
          <w:rFonts w:hint="eastAsia" w:ascii="宋体" w:hAnsi="宋体" w:eastAsia="宋体" w:cs="宋体"/>
          <w:color w:val="000000"/>
          <w:sz w:val="28"/>
          <w:szCs w:val="28"/>
          <w:lang w:val="en-US" w:eastAsia="zh-CN"/>
        </w:rPr>
        <w:t>实验总结</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通过本次实验我深刻理解了cpp文件与.h头文件之间的关系。通过一组cpp文件与头文件的搭配可以灵活的实现代码复用与程序的模块化应用。同时我还学习并大量应用了限界复制函数处理字符串，应用目录创建函数与循环搭建多级目录展开函数等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实验刚开始我便遇到了麻烦，在实验2中我使用了大量全局变量方便处理数据，在实验3中我为了避免全局变量重复声明的问题新建了一个头文件并应用extern变量处理这些全局变量，避免了头文件之间的冲突。在实验中，字符串处理涉及许多字符位置的确认，我使用限界复制函数重新创建新字符串的方式来方便的调整需要处理的字符串。在实验中我学习了函数的封装，认识到如果将输入限定为结构体变量与需求的变量则可以方便的调用函数，但遗憾的是实验中我还是部分保留了实验2中的全局变量（以外部变量的形式实现），争取再实验4中解决这个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在具体实现方面，我认识了文件路径的组成，实现了多级展开文件路径创建函数的构建。认识了文件的写入，_assess函数,_chdir,_mkdir函数等等，收获颇丰。</w:t>
      </w:r>
      <w:bookmarkStart w:id="12" w:name="_GoBack"/>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eastAsia" w:ascii="宋体" w:hAnsi="宋体" w:eastAsia="宋体" w:cs="宋体"/>
          <w:color w:val="000000"/>
          <w:sz w:val="28"/>
          <w:szCs w:val="28"/>
          <w:lang w:val="en-US" w:eastAsia="zh-CN"/>
        </w:rPr>
      </w:pPr>
      <w:bookmarkStart w:id="11" w:name="_Toc812"/>
      <w:r>
        <w:rPr>
          <w:rFonts w:hint="eastAsia" w:ascii="宋体" w:hAnsi="宋体" w:eastAsia="宋体" w:cs="宋体"/>
          <w:color w:val="000000"/>
          <w:sz w:val="28"/>
          <w:szCs w:val="28"/>
          <w:lang w:val="en-US" w:eastAsia="zh-CN"/>
        </w:rPr>
        <w:t>对小组其他成员的文档审查报告</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陈明强同学：他的函数设置了结构体接口，相对于延续lab2使用全局变量的我他的代码显得更加健壮，更加灵活。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黑体" w:hAnsi="黑体" w:eastAsia="黑体" w:cs="黑体"/>
          <w:sz w:val="24"/>
          <w:szCs w:val="24"/>
          <w:lang w:val="en-US" w:eastAsia="zh-CN"/>
        </w:rPr>
      </w:pPr>
      <w:r>
        <w:rPr>
          <w:rFonts w:hint="eastAsia" w:ascii="宋体" w:hAnsi="宋体" w:eastAsia="宋体" w:cs="宋体"/>
          <w:color w:val="000000"/>
          <w:sz w:val="24"/>
          <w:szCs w:val="24"/>
          <w:lang w:val="en-US" w:eastAsia="zh-CN"/>
        </w:rPr>
        <w:t>高原同学：他的代码中注释得更加全面，更加易读。他的实验报告在需要放大的地方用了放大到具体代码的截图，值得学习，但是可能格式需要再修缮一下。</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Theme="minorEastAsia"/>
        <w:lang w:val="en-US" w:eastAsia="zh-CN"/>
      </w:rPr>
    </w:pPr>
    <w:r>
      <w:rPr>
        <w:rFonts w:hint="eastAsia"/>
        <w:lang w:val="en-US" w:eastAsia="zh-CN"/>
      </w:rPr>
      <w:t>北京交通大学计算机与信息技术学院 程序分组设计训练实验报告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4FCC18"/>
    <w:multiLevelType w:val="multilevel"/>
    <w:tmpl w:val="9B4FCC18"/>
    <w:lvl w:ilvl="0" w:tentative="0">
      <w:start w:val="1"/>
      <w:numFmt w:val="upp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8FF3D5A"/>
    <w:multiLevelType w:val="singleLevel"/>
    <w:tmpl w:val="A8FF3D5A"/>
    <w:lvl w:ilvl="0" w:tentative="0">
      <w:start w:val="2"/>
      <w:numFmt w:val="decimal"/>
      <w:suff w:val="nothing"/>
      <w:lvlText w:val="%1）"/>
      <w:lvlJc w:val="left"/>
    </w:lvl>
  </w:abstractNum>
  <w:abstractNum w:abstractNumId="2">
    <w:nsid w:val="F962F9B4"/>
    <w:multiLevelType w:val="singleLevel"/>
    <w:tmpl w:val="F962F9B4"/>
    <w:lvl w:ilvl="0" w:tentative="0">
      <w:start w:val="5"/>
      <w:numFmt w:val="upperLetter"/>
      <w:suff w:val="nothing"/>
      <w:lvlText w:val="%1）"/>
      <w:lvlJc w:val="left"/>
    </w:lvl>
  </w:abstractNum>
  <w:abstractNum w:abstractNumId="3">
    <w:nsid w:val="0BCDF89E"/>
    <w:multiLevelType w:val="singleLevel"/>
    <w:tmpl w:val="0BCDF89E"/>
    <w:lvl w:ilvl="0" w:tentative="0">
      <w:start w:val="1"/>
      <w:numFmt w:val="upperLetter"/>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D1503F"/>
    <w:rsid w:val="11772D1E"/>
    <w:rsid w:val="11B410DB"/>
    <w:rsid w:val="17C4148F"/>
    <w:rsid w:val="1A043108"/>
    <w:rsid w:val="1A5B5769"/>
    <w:rsid w:val="1AF76BBA"/>
    <w:rsid w:val="1B744D14"/>
    <w:rsid w:val="1BDC4061"/>
    <w:rsid w:val="1D1E5009"/>
    <w:rsid w:val="1F80012A"/>
    <w:rsid w:val="20853D31"/>
    <w:rsid w:val="24503F1C"/>
    <w:rsid w:val="24FB7CF9"/>
    <w:rsid w:val="26CB49E9"/>
    <w:rsid w:val="28635D42"/>
    <w:rsid w:val="2E48275C"/>
    <w:rsid w:val="2E737439"/>
    <w:rsid w:val="34F1422F"/>
    <w:rsid w:val="376F68B9"/>
    <w:rsid w:val="3BE95A56"/>
    <w:rsid w:val="424B0935"/>
    <w:rsid w:val="44BB09C0"/>
    <w:rsid w:val="47AD06F4"/>
    <w:rsid w:val="4BD9465C"/>
    <w:rsid w:val="53747F2B"/>
    <w:rsid w:val="59502552"/>
    <w:rsid w:val="59702A60"/>
    <w:rsid w:val="59C10AB1"/>
    <w:rsid w:val="623E6490"/>
    <w:rsid w:val="63D20F55"/>
    <w:rsid w:val="65EF254B"/>
    <w:rsid w:val="668F6F2C"/>
    <w:rsid w:val="671309BF"/>
    <w:rsid w:val="6CFB17BC"/>
    <w:rsid w:val="6D8E3B59"/>
    <w:rsid w:val="72D41CC5"/>
    <w:rsid w:val="738E1EA9"/>
    <w:rsid w:val="73A606F6"/>
    <w:rsid w:val="764662CA"/>
    <w:rsid w:val="78650845"/>
    <w:rsid w:val="7A052F79"/>
    <w:rsid w:val="7DAA3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1939</Words>
  <Characters>2298</Characters>
  <Lines>0</Lines>
  <Paragraphs>0</Paragraphs>
  <TotalTime>4</TotalTime>
  <ScaleCrop>false</ScaleCrop>
  <LinksUpToDate>false</LinksUpToDate>
  <CharactersWithSpaces>2525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2021-03-03T14:04:00Z</dcterms:created>
  <dc:creator>du</dc:creator>
  <cp:lastModifiedBy>ADM</cp:lastModifiedBy>
  <dcterms:modified xsi:type="dcterms:W3CDTF">2021-04-13T08:46:42Z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68EE7FE0C19542AF9848A82B9810EAA0</vt:lpwstr>
  </property>
</Properties>
</file>