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Cs/>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Cs/>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Cs/>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numPr>
          <w:ilvl w:val="0"/>
          <w:numId w:val="1001"/>
        </w:numPr>
        <w:pStyle w:val="Compact"/>
      </w:pPr>
      <w:r>
        <w:rPr>
          <w:bCs/>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Cs/>
          <w:b/>
        </w:rPr>
        <w:t xml:space="preserve">Mitgliedschaft:</w:t>
      </w:r>
      <w:r>
        <w:t xml:space="preserve"> </w:t>
      </w:r>
      <w:r>
        <w:t xml:space="preserve">die Organisation kann über den Ein- und Austritt von Mitglieder entscheiden.</w:t>
      </w:r>
    </w:p>
    <w:p>
      <w:pPr>
        <w:numPr>
          <w:ilvl w:val="0"/>
          <w:numId w:val="1001"/>
        </w:numPr>
        <w:pStyle w:val="Compact"/>
      </w:pPr>
      <w:r>
        <w:rPr>
          <w:bCs/>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numPr>
          <w:ilvl w:val="0"/>
          <w:numId w:val="1004"/>
        </w:numPr>
        <w:pStyle w:val="Compact"/>
      </w:pPr>
      <w:r>
        <w:rPr>
          <w:bCs/>
          <w:b/>
        </w:rPr>
        <w:t xml:space="preserve">Artefakte:</w:t>
      </w:r>
      <w:r>
        <w:t xml:space="preserve"> </w:t>
      </w:r>
      <w:r>
        <w:t xml:space="preserve">sichtbare Organisationsstrukturen und -prozesse</w:t>
      </w:r>
    </w:p>
    <w:p>
      <w:pPr>
        <w:numPr>
          <w:ilvl w:val="0"/>
          <w:numId w:val="1004"/>
        </w:numPr>
        <w:pStyle w:val="Compact"/>
      </w:pPr>
      <w:r>
        <w:rPr>
          <w:bCs/>
          <w:b/>
        </w:rPr>
        <w:t xml:space="preserve">Öffentlich probagierte Werte:</w:t>
      </w:r>
      <w:r>
        <w:t xml:space="preserve"> </w:t>
      </w:r>
      <w:r>
        <w:t xml:space="preserve">Strategien, Ziele Philosophien</w:t>
      </w:r>
    </w:p>
    <w:p>
      <w:pPr>
        <w:numPr>
          <w:ilvl w:val="0"/>
          <w:numId w:val="1004"/>
        </w:numPr>
        <w:pStyle w:val="Compact"/>
      </w:pPr>
      <w:r>
        <w:rPr>
          <w:bCs/>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Cs/>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Cs/>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Cs/>
          <w:b/>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Cs/>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Cs/>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Cs/>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Cs/>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Cs/>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Cs/>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Cs/>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Cs/>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Cs/>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Cs/>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Cs/>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Cs/>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Cs/>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Cs/>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Cs/>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Cs/>
          <w:b/>
        </w:rPr>
        <w:t xml:space="preserve">Die anhaltende Ansicht, dass</w:t>
      </w:r>
      <w:r>
        <w:rPr>
          <w:bCs/>
          <w:b/>
        </w:rPr>
        <w:t xml:space="preserve"> </w:t>
      </w:r>
      <w:r>
        <w:rPr>
          <w:bCs/>
          <w:b/>
        </w:rPr>
        <w:t xml:space="preserve">“</w:t>
      </w:r>
      <w:r>
        <w:rPr>
          <w:bCs/>
          <w:b/>
        </w:rPr>
        <w:t xml:space="preserve">Wissen Macht ist</w:t>
      </w:r>
      <w:r>
        <w:rPr>
          <w:bCs/>
          <w:b/>
        </w:rPr>
        <w:t xml:space="preserve">”</w:t>
      </w:r>
      <w:r>
        <w:rPr>
          <w:bCs/>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Cs/>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Cs/>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Cs/>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Cs/>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Cs/>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Cs/>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Cs/>
          <w:b/>
        </w:rPr>
        <w:t xml:space="preserve">Organisationaler</w:t>
      </w:r>
      <w:r>
        <w:rPr>
          <w:bCs/>
          <w:b/>
        </w:rPr>
        <w:t xml:space="preserve"> </w:t>
      </w:r>
      <w:r>
        <w:rPr>
          <w:bCs/>
          <w:b/>
        </w:rPr>
        <w:t xml:space="preserve">“</w:t>
      </w:r>
      <w:r>
        <w:rPr>
          <w:bCs/>
          <w:b/>
        </w:rPr>
        <w:t xml:space="preserve">Gedächtnisverlust</w:t>
      </w:r>
      <w:r>
        <w:rPr>
          <w:bCs/>
          <w:b/>
        </w:rPr>
        <w:t xml:space="preserve">”</w:t>
      </w:r>
      <w:r>
        <w:rPr>
          <w:bCs/>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Cs/>
          <w:b/>
        </w:rPr>
        <w:t xml:space="preserve">Anstieg der</w:t>
      </w:r>
      <w:r>
        <w:rPr>
          <w:bCs/>
          <w:b/>
        </w:rPr>
        <w:t xml:space="preserve"> </w:t>
      </w:r>
      <w:r>
        <w:rPr>
          <w:bCs/>
          <w:b/>
        </w:rPr>
        <w:t xml:space="preserve">“</w:t>
      </w:r>
      <w:r>
        <w:rPr>
          <w:bCs/>
          <w:b/>
        </w:rPr>
        <w:t xml:space="preserve">virtuellen</w:t>
      </w:r>
      <w:r>
        <w:rPr>
          <w:bCs/>
          <w:b/>
        </w:rPr>
        <w:t xml:space="preserve">”</w:t>
      </w:r>
      <w:r>
        <w:rPr>
          <w:bCs/>
          <w:b/>
        </w:rPr>
        <w:t xml:space="preserve"> </w:t>
      </w:r>
      <w:r>
        <w:rPr>
          <w:bCs/>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Cs/>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Cs/>
          <w:b/>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Cs/>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Cs/>
          <w:b/>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Cs/>
          <w:b/>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Cs/>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Cs/>
          <w:b/>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Cs/>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Cs/>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Cs/>
          <w:b/>
        </w:rPr>
        <w:t xml:space="preserve">Prinzip 1:</w:t>
      </w:r>
      <w:r>
        <w:t xml:space="preserve"> </w:t>
      </w:r>
      <w:r>
        <w:t xml:space="preserve">Wer auch immer kommt, es sind die richtigen Leute</w:t>
      </w:r>
    </w:p>
    <w:p>
      <w:pPr>
        <w:numPr>
          <w:ilvl w:val="0"/>
          <w:numId w:val="1016"/>
        </w:numPr>
        <w:pStyle w:val="Compact"/>
      </w:pPr>
      <w:r>
        <w:rPr>
          <w:bCs/>
          <w:b/>
        </w:rPr>
        <w:t xml:space="preserve">Prinzip 2:</w:t>
      </w:r>
      <w:r>
        <w:t xml:space="preserve"> </w:t>
      </w:r>
      <w:r>
        <w:t xml:space="preserve">Was auch immer geschieht, es ist das Einzige, was geschehen konnte.</w:t>
      </w:r>
    </w:p>
    <w:p>
      <w:pPr>
        <w:numPr>
          <w:ilvl w:val="0"/>
          <w:numId w:val="1016"/>
        </w:numPr>
        <w:pStyle w:val="Compact"/>
      </w:pPr>
      <w:r>
        <w:rPr>
          <w:bCs/>
          <w:b/>
        </w:rPr>
        <w:t xml:space="preserve">Prinzip 3:</w:t>
      </w:r>
      <w:r>
        <w:t xml:space="preserve"> </w:t>
      </w:r>
      <w:r>
        <w:t xml:space="preserve">Es beginnt, wenn die Zeit reif ist.</w:t>
      </w:r>
    </w:p>
    <w:p>
      <w:pPr>
        <w:numPr>
          <w:ilvl w:val="0"/>
          <w:numId w:val="1016"/>
        </w:numPr>
        <w:pStyle w:val="Compact"/>
      </w:pPr>
      <w:r>
        <w:rPr>
          <w:bCs/>
          <w:b/>
        </w:rPr>
        <w:t xml:space="preserve">Prinzip 4:</w:t>
      </w:r>
      <w:r>
        <w:t xml:space="preserve"> </w:t>
      </w:r>
      <w:r>
        <w:t xml:space="preserve">Vorbei ist vorbei - nicht vorbei ist nicht vorbei.</w:t>
      </w:r>
    </w:p>
    <w:p>
      <w:pPr>
        <w:numPr>
          <w:ilvl w:val="0"/>
          <w:numId w:val="1016"/>
        </w:numPr>
        <w:pStyle w:val="Compact"/>
      </w:pPr>
      <w:r>
        <w:rPr>
          <w:bCs/>
          <w:b/>
        </w:rPr>
        <w:t xml:space="preserve">Prinzip 5:</w:t>
      </w:r>
      <w:r>
        <w:t xml:space="preserve"> </w:t>
      </w:r>
      <w:r>
        <w:t xml:space="preserve">Wo auch immer es geschieht, es ist der richtige Ort.</w:t>
      </w:r>
    </w:p>
    <w:p>
      <w:pPr>
        <w:numPr>
          <w:ilvl w:val="0"/>
          <w:numId w:val="1016"/>
        </w:numPr>
        <w:pStyle w:val="Compact"/>
      </w:pPr>
      <w:r>
        <w:rPr>
          <w:bCs/>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Cs/>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Cs/>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Cs/>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Cs/>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Cs/>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Zeit</w:t>
            </w:r>
          </w:p>
        </w:tc>
        <w:tc>
          <w:tcPr/>
          <w:p>
            <w:pPr>
              <w:pStyle w:val="Compact"/>
              <w:jc w:val="left"/>
            </w:pPr>
            <w:r>
              <w:t xml:space="preserve">Agendapunkt</w:t>
            </w:r>
          </w:p>
        </w:tc>
      </w:tr>
      <w:tr>
        <w:tc>
          <w:tcPr/>
          <w:p>
            <w:pPr>
              <w:pStyle w:val="Compact"/>
              <w:jc w:val="left"/>
            </w:pPr>
            <w:r>
              <w:t xml:space="preserve">09:00-10:30 Uhr</w:t>
            </w:r>
          </w:p>
        </w:tc>
        <w:tc>
          <w:tcPr/>
          <w:p>
            <w:pPr>
              <w:pStyle w:val="Compact"/>
              <w:jc w:val="left"/>
            </w:pPr>
            <w:r>
              <w:t xml:space="preserve">Eröffnung und Erstellung der Agenda</w:t>
            </w:r>
          </w:p>
        </w:tc>
      </w:tr>
      <w:tr>
        <w:tc>
          <w:tcPr/>
          <w:p>
            <w:pPr>
              <w:pStyle w:val="Compact"/>
              <w:jc w:val="left"/>
            </w:pPr>
            <w:r>
              <w:t xml:space="preserve">10:30-12:00 Uhr</w:t>
            </w:r>
          </w:p>
        </w:tc>
        <w:tc>
          <w:tcPr/>
          <w:p>
            <w:pPr>
              <w:pStyle w:val="Compact"/>
              <w:jc w:val="left"/>
            </w:pPr>
            <w:r>
              <w:t xml:space="preserve">Session 1</w:t>
            </w:r>
          </w:p>
        </w:tc>
      </w:tr>
      <w:tr>
        <w:tc>
          <w:tcPr/>
          <w:p>
            <w:pPr>
              <w:pStyle w:val="Compact"/>
              <w:jc w:val="left"/>
            </w:pPr>
            <w:r>
              <w:t xml:space="preserve">12:00-13:00 Uhr</w:t>
            </w:r>
          </w:p>
        </w:tc>
        <w:tc>
          <w:tcPr/>
          <w:p>
            <w:pPr>
              <w:pStyle w:val="Compact"/>
              <w:jc w:val="left"/>
            </w:pPr>
            <w:r>
              <w:t xml:space="preserve">Mittagspause</w:t>
            </w:r>
          </w:p>
        </w:tc>
      </w:tr>
      <w:tr>
        <w:tc>
          <w:tcPr/>
          <w:p>
            <w:pPr>
              <w:pStyle w:val="Compact"/>
              <w:jc w:val="left"/>
            </w:pPr>
            <w:r>
              <w:t xml:space="preserve">13:00-14:30 Uhr</w:t>
            </w:r>
          </w:p>
        </w:tc>
        <w:tc>
          <w:tcPr/>
          <w:p>
            <w:pPr>
              <w:pStyle w:val="Compact"/>
              <w:jc w:val="left"/>
            </w:pPr>
            <w:r>
              <w:t xml:space="preserve">Session 2</w:t>
            </w:r>
          </w:p>
        </w:tc>
      </w:tr>
      <w:tr>
        <w:tc>
          <w:tcPr/>
          <w:p>
            <w:pPr>
              <w:pStyle w:val="Compact"/>
              <w:jc w:val="left"/>
            </w:pPr>
            <w:r>
              <w:t xml:space="preserve">14:30-16:00 Uhr</w:t>
            </w:r>
          </w:p>
        </w:tc>
        <w:tc>
          <w:tcPr/>
          <w:p>
            <w:pPr>
              <w:pStyle w:val="Compact"/>
              <w:jc w:val="left"/>
            </w:pPr>
            <w:r>
              <w:t xml:space="preserve">Session 3</w:t>
            </w:r>
          </w:p>
        </w:tc>
      </w:tr>
      <w:tr>
        <w:tc>
          <w:tcPr/>
          <w:p>
            <w:pPr>
              <w:pStyle w:val="Compact"/>
              <w:jc w:val="left"/>
            </w:pPr>
            <w:r>
              <w:t xml:space="preserve">16:00-16:30 Uhr</w:t>
            </w:r>
          </w:p>
        </w:tc>
        <w:tc>
          <w:tcPr/>
          <w:p>
            <w:pPr>
              <w:pStyle w:val="Compact"/>
              <w:jc w:val="left"/>
            </w:pPr>
            <w:r>
              <w:t xml:space="preserve">Dokumentation (Erstellung des Protokolls)</w:t>
            </w:r>
          </w:p>
        </w:tc>
      </w:tr>
      <w:tr>
        <w:tc>
          <w:tcPr/>
          <w:p>
            <w:pPr>
              <w:pStyle w:val="Compact"/>
              <w:jc w:val="left"/>
            </w:pPr>
            <w:r>
              <w:t xml:space="preserve">16:30-17:00 Uhr</w:t>
            </w:r>
          </w:p>
        </w:tc>
        <w:tc>
          <w:tcPr/>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Zeit</w:t>
            </w:r>
          </w:p>
        </w:tc>
        <w:tc>
          <w:tcPr/>
          <w:p>
            <w:pPr>
              <w:pStyle w:val="Compact"/>
              <w:jc w:val="left"/>
            </w:pPr>
            <w:r>
              <w:t xml:space="preserve">Plenum</w:t>
            </w:r>
          </w:p>
        </w:tc>
        <w:tc>
          <w:tcPr/>
          <w:p>
            <w:pPr>
              <w:pStyle w:val="Compact"/>
              <w:jc w:val="left"/>
            </w:pPr>
            <w:r>
              <w:t xml:space="preserve">Raum 1</w:t>
            </w:r>
          </w:p>
        </w:tc>
        <w:tc>
          <w:tcPr/>
          <w:p>
            <w:pPr>
              <w:pStyle w:val="Compact"/>
              <w:jc w:val="left"/>
            </w:pPr>
            <w:r>
              <w:t xml:space="preserve">Raum 2</w:t>
            </w:r>
          </w:p>
        </w:tc>
        <w:tc>
          <w:tcPr/>
          <w:p>
            <w:pPr>
              <w:pStyle w:val="Compact"/>
              <w:jc w:val="left"/>
            </w:pPr>
            <w:r>
              <w:t xml:space="preserve">Raum 3</w:t>
            </w:r>
          </w:p>
        </w:tc>
        <w:tc>
          <w:tcPr/>
          <w:p>
            <w:pPr>
              <w:pStyle w:val="Compact"/>
              <w:jc w:val="left"/>
            </w:pPr>
            <w:r>
              <w:t xml:space="preserve">Raum 4</w:t>
            </w:r>
          </w:p>
        </w:tc>
        <w:tc>
          <w:tcPr/>
          <w:p>
            <w:pPr>
              <w:pStyle w:val="Compact"/>
              <w:jc w:val="left"/>
            </w:pPr>
            <w:r>
              <w:t xml:space="preserve">Raum 5</w:t>
            </w:r>
          </w:p>
        </w:tc>
      </w:tr>
      <w:tr>
        <w:tc>
          <w:tcPr/>
          <w:p>
            <w:pPr>
              <w:pStyle w:val="Compact"/>
              <w:jc w:val="left"/>
            </w:pPr>
            <w:r>
              <w:t xml:space="preserve">09:00-10:30</w:t>
            </w:r>
          </w:p>
        </w:tc>
        <w:tc>
          <w:tcPr/>
          <w:p>
            <w:pPr>
              <w:pStyle w:val="Compact"/>
              <w:jc w:val="lef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10:30-12:00</w:t>
            </w:r>
          </w:p>
        </w:tc>
        <w:tc>
          <w:tcPr/>
          <w:p>
            <w:pPr>
              <w:pStyle w:val="Compact"/>
            </w:pPr>
          </w:p>
        </w:tc>
        <w:tc>
          <w:tcPr/>
          <w:p>
            <w:pPr>
              <w:pStyle w:val="Compact"/>
              <w:jc w:val="left"/>
            </w:pPr>
            <w:r>
              <w:t xml:space="preserve">Session 1.1</w:t>
            </w:r>
          </w:p>
        </w:tc>
        <w:tc>
          <w:tcPr/>
          <w:p>
            <w:pPr>
              <w:pStyle w:val="Compact"/>
              <w:jc w:val="left"/>
            </w:pPr>
            <w:r>
              <w:t xml:space="preserve">Session 2.1</w:t>
            </w:r>
          </w:p>
        </w:tc>
        <w:tc>
          <w:tcPr/>
          <w:p>
            <w:pPr>
              <w:pStyle w:val="Compact"/>
              <w:jc w:val="left"/>
            </w:pPr>
            <w:r>
              <w:t xml:space="preserve">Session 3.1</w:t>
            </w:r>
          </w:p>
        </w:tc>
        <w:tc>
          <w:tcPr/>
          <w:p>
            <w:pPr>
              <w:pStyle w:val="Compact"/>
              <w:jc w:val="left"/>
            </w:pPr>
            <w:r>
              <w:t xml:space="preserve">Session 4.1</w:t>
            </w:r>
          </w:p>
        </w:tc>
        <w:tc>
          <w:tcPr/>
          <w:p>
            <w:pPr>
              <w:pStyle w:val="Compact"/>
              <w:jc w:val="left"/>
            </w:pPr>
            <w:r>
              <w:t xml:space="preserve">Session 5.1</w:t>
            </w:r>
          </w:p>
        </w:tc>
      </w:tr>
      <w:tr>
        <w:tc>
          <w:tcPr/>
          <w:p>
            <w:pPr>
              <w:pStyle w:val="Compact"/>
              <w:jc w:val="left"/>
            </w:pPr>
            <w:r>
              <w:t xml:space="preserve">12:00-13:00</w:t>
            </w:r>
          </w:p>
        </w:tc>
        <w:tc>
          <w:tcPr/>
          <w:p>
            <w:pPr>
              <w:pStyle w:val="Compact"/>
              <w:jc w:val="lef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13:00-14:30</w:t>
            </w:r>
          </w:p>
        </w:tc>
        <w:tc>
          <w:tcPr/>
          <w:p>
            <w:pPr>
              <w:pStyle w:val="Compact"/>
            </w:pPr>
          </w:p>
        </w:tc>
        <w:tc>
          <w:tcPr/>
          <w:p>
            <w:pPr>
              <w:pStyle w:val="Compact"/>
              <w:jc w:val="left"/>
            </w:pPr>
            <w:r>
              <w:t xml:space="preserve">Session 1.2</w:t>
            </w:r>
          </w:p>
        </w:tc>
        <w:tc>
          <w:tcPr/>
          <w:p>
            <w:pPr>
              <w:pStyle w:val="Compact"/>
              <w:jc w:val="left"/>
            </w:pPr>
            <w:r>
              <w:t xml:space="preserve">Session 2.2</w:t>
            </w:r>
          </w:p>
        </w:tc>
        <w:tc>
          <w:tcPr/>
          <w:p>
            <w:pPr>
              <w:pStyle w:val="Compact"/>
              <w:jc w:val="left"/>
            </w:pPr>
            <w:r>
              <w:t xml:space="preserve">Session 3.2</w:t>
            </w:r>
          </w:p>
        </w:tc>
        <w:tc>
          <w:tcPr/>
          <w:p>
            <w:pPr>
              <w:pStyle w:val="Compact"/>
              <w:jc w:val="left"/>
            </w:pPr>
            <w:r>
              <w:t xml:space="preserve">Session 4.2</w:t>
            </w:r>
          </w:p>
        </w:tc>
        <w:tc>
          <w:tcPr/>
          <w:p>
            <w:pPr>
              <w:pStyle w:val="Compact"/>
              <w:jc w:val="left"/>
            </w:pPr>
            <w:r>
              <w:t xml:space="preserve">Session 5.2</w:t>
            </w:r>
          </w:p>
        </w:tc>
      </w:tr>
      <w:tr>
        <w:tc>
          <w:tcPr/>
          <w:p>
            <w:pPr>
              <w:pStyle w:val="Compact"/>
              <w:jc w:val="left"/>
            </w:pPr>
            <w:r>
              <w:t xml:space="preserve">14:30-16:00</w:t>
            </w:r>
          </w:p>
        </w:tc>
        <w:tc>
          <w:tcPr/>
          <w:p>
            <w:pPr>
              <w:pStyle w:val="Compact"/>
            </w:pPr>
          </w:p>
        </w:tc>
        <w:tc>
          <w:tcPr/>
          <w:p>
            <w:pPr>
              <w:pStyle w:val="Compact"/>
              <w:jc w:val="left"/>
            </w:pPr>
            <w:r>
              <w:t xml:space="preserve">Session 1.3</w:t>
            </w:r>
          </w:p>
        </w:tc>
        <w:tc>
          <w:tcPr/>
          <w:p>
            <w:pPr>
              <w:pStyle w:val="Compact"/>
              <w:jc w:val="left"/>
            </w:pPr>
            <w:r>
              <w:t xml:space="preserve">Session 2.3</w:t>
            </w:r>
          </w:p>
        </w:tc>
        <w:tc>
          <w:tcPr/>
          <w:p>
            <w:pPr>
              <w:pStyle w:val="Compact"/>
              <w:jc w:val="left"/>
            </w:pPr>
            <w:r>
              <w:t xml:space="preserve">Session 3.3</w:t>
            </w:r>
          </w:p>
        </w:tc>
        <w:tc>
          <w:tcPr/>
          <w:p>
            <w:pPr>
              <w:pStyle w:val="Compact"/>
              <w:jc w:val="left"/>
            </w:pPr>
            <w:r>
              <w:t xml:space="preserve">Session 4.3</w:t>
            </w:r>
          </w:p>
        </w:tc>
        <w:tc>
          <w:tcPr/>
          <w:p>
            <w:pPr>
              <w:pStyle w:val="Compact"/>
              <w:jc w:val="left"/>
            </w:pPr>
            <w:r>
              <w:t xml:space="preserve">Session 5.3</w:t>
            </w:r>
          </w:p>
        </w:tc>
      </w:tr>
      <w:tr>
        <w:tc>
          <w:tcPr/>
          <w:p>
            <w:pPr>
              <w:pStyle w:val="Compact"/>
              <w:jc w:val="left"/>
            </w:pPr>
            <w:r>
              <w:t xml:space="preserve">16:00-16:30</w:t>
            </w:r>
          </w:p>
        </w:tc>
        <w:tc>
          <w:tcPr/>
          <w:p>
            <w:pPr>
              <w:pStyle w:val="Compact"/>
              <w:jc w:val="lef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16:30-17:00</w:t>
            </w:r>
          </w:p>
        </w:tc>
        <w:tc>
          <w:tcPr/>
          <w:p>
            <w:pPr>
              <w:pStyle w:val="Compact"/>
              <w:jc w:val="lef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Cs/>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Cs/>
          <w:b/>
        </w:rPr>
        <w:t xml:space="preserve">lernOS Toolbox</w:t>
      </w:r>
      <w:r>
        <w:t xml:space="preserve">:</w:t>
      </w:r>
    </w:p>
    <w:p>
      <w:pPr>
        <w:numPr>
          <w:ilvl w:val="0"/>
          <w:numId w:val="1020"/>
        </w:numPr>
        <w:pStyle w:val="Compact"/>
      </w:pPr>
      <w:r>
        <w:rPr>
          <w:bCs/>
          <w:b/>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numPr>
          <w:ilvl w:val="0"/>
          <w:numId w:val="1020"/>
        </w:numPr>
        <w:pStyle w:val="Compact"/>
      </w:pPr>
      <w:r>
        <w:rPr>
          <w:bCs/>
          <w:b/>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numPr>
          <w:ilvl w:val="0"/>
          <w:numId w:val="1020"/>
        </w:numPr>
        <w:pStyle w:val="Compact"/>
      </w:pPr>
      <w:r>
        <w:rPr>
          <w:bCs/>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numPr>
          <w:ilvl w:val="0"/>
          <w:numId w:val="1020"/>
        </w:numPr>
        <w:pStyle w:val="Compact"/>
      </w:pPr>
      <w:r>
        <w:rPr>
          <w:bCs/>
          <w:b/>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numPr>
          <w:ilvl w:val="0"/>
          <w:numId w:val="1020"/>
        </w:numPr>
        <w:pStyle w:val="Compact"/>
      </w:pPr>
      <w:r>
        <w:rPr>
          <w:bCs/>
          <w:b/>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Cs/>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Cs/>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Cs/>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Cs/>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Cs/>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Cs/>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Cs/>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Cs/>
          <w:b/>
        </w:rPr>
        <w:t xml:space="preserve">Initiativen, Communities, Netzwerke und informelle</w:t>
      </w:r>
      <w:r>
        <w:rPr>
          <w:bCs/>
          <w:b/>
        </w:rPr>
        <w:t xml:space="preserve"> </w:t>
      </w:r>
      <w:r>
        <w:rPr>
          <w:bCs/>
          <w:b/>
        </w:rPr>
        <w:t xml:space="preserve">“</w:t>
      </w:r>
      <w:r>
        <w:rPr>
          <w:bCs/>
          <w:b/>
        </w:rPr>
        <w:t xml:space="preserve">Leader</w:t>
      </w:r>
      <w:r>
        <w:rPr>
          <w:bCs/>
          <w:b/>
        </w:rPr>
        <w:t xml:space="preserve">”</w:t>
      </w:r>
      <w:r>
        <w:rPr>
          <w:bCs/>
          <w:b/>
        </w:rPr>
        <w:t xml:space="preserve"> </w:t>
      </w:r>
      <w:r>
        <w:rPr>
          <w:bCs/>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Cs/>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Cs/>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Cs/>
          <w:b/>
        </w:rPr>
        <w:t xml:space="preserve">Ein letzter</w:t>
      </w:r>
      <w:r>
        <w:rPr>
          <w:bCs/>
          <w:b/>
        </w:rPr>
        <w:t xml:space="preserve"> </w:t>
      </w:r>
      <w:r>
        <w:rPr>
          <w:bCs/>
          <w:b/>
        </w:rPr>
        <w:t xml:space="preserve">“</w:t>
      </w:r>
      <w:r>
        <w:rPr>
          <w:bCs/>
          <w:b/>
        </w:rPr>
        <w:t xml:space="preserve">Call for Participation</w:t>
      </w:r>
      <w:r>
        <w:rPr>
          <w:bCs/>
          <w:b/>
        </w:rPr>
        <w:t xml:space="preserve">”</w:t>
      </w:r>
      <w:r>
        <w:rPr>
          <w:bCs/>
          <w:b/>
        </w:rPr>
        <w:t xml:space="preserve"> </w:t>
      </w:r>
      <w:r>
        <w:rPr>
          <w:bCs/>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Cs/>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 Für diesen Leitfaden möchte ich besonders danken:</w:t>
      </w:r>
    </w:p>
    <w:p>
      <w:pPr>
        <w:numPr>
          <w:ilvl w:val="0"/>
          <w:numId w:val="1022"/>
        </w:numPr>
        <w:pStyle w:val="Compact"/>
      </w:pPr>
      <w:r>
        <w:t xml:space="preserve">…</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tblPr>
      <w:tblGrid>
        <w:gridCol w:w="514"/>
        <w:gridCol w:w="1645"/>
        <w:gridCol w:w="4731"/>
        <w:gridCol w:w="1028"/>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Erstellung der ersten Version des lernOS Handbuchs</w:t>
            </w:r>
          </w:p>
        </w:tc>
        <w:tc>
          <w:tcPr/>
          <w:p>
            <w:pPr>
              <w:pStyle w:val="Compact"/>
              <w:jc w:val="left"/>
            </w:pPr>
            <w:r>
              <w:t xml:space="preserve">12.06.2017</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jc w:val="left"/>
            </w:pPr>
            <w:r>
              <w:t xml:space="preserve">20.09.2017</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jc w:val="left"/>
            </w:pPr>
            <w:r>
              <w:t xml:space="preserve">15.10.2017</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Ergänzung des Kapitels „Erfolgsfaktoren” mit der ganzheitlichen Perspektive Mindset, Skillset, Toolset aus dem Cogneon Guide Netzwerk Konzept.</w:t>
            </w:r>
          </w:p>
        </w:tc>
        <w:tc>
          <w:tcPr/>
          <w:p>
            <w:pPr>
              <w:pStyle w:val="Compact"/>
              <w:jc w:val="left"/>
            </w:pPr>
            <w:r>
              <w:t xml:space="preserve">03.11.2017</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„Apps” durch „Toolbox” und „App” durch „Tool” ersetzt; wg. Feedback und KnowTouch Talk zu Framework – Toolbox – Tool ()</w:t>
            </w:r>
          </w:p>
        </w:tc>
        <w:tc>
          <w:tcPr/>
          <w:p>
            <w:pPr>
              <w:pStyle w:val="Compact"/>
              <w:jc w:val="left"/>
            </w:pPr>
            <w:r>
              <w:t xml:space="preserve">18.03.2018</w:t>
            </w:r>
          </w:p>
        </w:tc>
      </w:tr>
      <w:tr>
        <w:tc>
          <w:tcPr/>
          <w:p>
            <w:pPr>
              <w:pStyle w:val="Compact"/>
              <w:jc w:val="left"/>
            </w:pPr>
            <w:r>
              <w:t xml:space="preserve">0.6</w:t>
            </w:r>
          </w:p>
        </w:tc>
        <w:tc>
          <w:tcPr/>
          <w:p>
            <w:pPr>
              <w:pStyle w:val="Compact"/>
              <w:jc w:val="left"/>
            </w:pPr>
            <w:r>
              <w:t xml:space="preserve">Simon Dückert</w:t>
            </w:r>
          </w:p>
        </w:tc>
        <w:tc>
          <w:tcPr/>
          <w:p>
            <w:pPr>
              <w:pStyle w:val="Compact"/>
              <w:jc w:val="left"/>
            </w:pPr>
            <w:r>
              <w:t xml:space="preserve">Word-Version des lernOS für Organisationen Leitfaden in Markdown überführt.</w:t>
            </w:r>
          </w:p>
        </w:tc>
        <w:tc>
          <w:tcPr/>
          <w:p>
            <w:pPr>
              <w:pStyle w:val="Compact"/>
              <w:jc w:val="left"/>
            </w:pPr>
            <w:r>
              <w:t xml:space="preserve">21.07.2019</w:t>
            </w:r>
          </w:p>
        </w:tc>
      </w:tr>
      <w:tr>
        <w:tc>
          <w:tcPr/>
          <w:p>
            <w:pPr>
              <w:pStyle w:val="Compact"/>
              <w:jc w:val="left"/>
            </w:pPr>
            <w:r>
              <w:t xml:space="preserve">0.7</w:t>
            </w:r>
          </w:p>
        </w:tc>
        <w:tc>
          <w:tcPr/>
          <w:p>
            <w:pPr>
              <w:pStyle w:val="Compact"/>
              <w:jc w:val="left"/>
            </w:pPr>
            <w:r>
              <w:t xml:space="preserve">Simon Dückert</w:t>
            </w:r>
          </w:p>
        </w:tc>
        <w:tc>
          <w:tcPr/>
          <w:p>
            <w:pPr>
              <w:pStyle w:val="Compact"/>
              <w:jc w:val="left"/>
            </w:pPr>
            <w:r>
              <w:t xml:space="preserve">Grundlagen-Kapitel vollständig überarbeitet</w:t>
            </w:r>
          </w:p>
        </w:tc>
        <w:tc>
          <w:tcPr/>
          <w:p>
            <w:pPr>
              <w:pStyle w:val="Compact"/>
              <w:jc w:val="lef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2021-12-29T17:15:24Z</dcterms:created>
  <dcterms:modified xsi:type="dcterms:W3CDTF">2021-12-29T17:15:24Z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