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91.png" ContentType="image/png"/>
  <Override PartName="/word/media/rId96.png" ContentType="image/png"/>
  <Override PartName="/word/media/rId101.png" ContentType="image/png"/>
  <Override PartName="/word/media/rId109.png" ContentType="image/png"/>
  <Override PartName="/word/media/rId116.png" ContentType="image/png"/>
  <Override PartName="/word/media/rId121.png" ContentType="image/png"/>
  <Override PartName="/word/media/rId70.jpg" ContentType="image/jpeg"/>
  <Override PartName="/word/media/rId21.png" ContentType="image/png"/>
  <Override PartName="/word/media/rId61.png" ContentType="image/png"/>
  <Override PartName="/word/media/rId38.png" ContentType="image/png"/>
  <Override PartName="/word/media/rId126.png" ContentType="image/png"/>
  <Override PartName="/word/media/rId50.png" ContentType="image/png"/>
  <Override PartName="/word/media/rId64.png" ContentType="image/png"/>
  <Override PartName="/word/media/rId30.png" ContentType="image/png"/>
  <Override PartName="/word/media/rId34.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0.5</w:t>
      </w:r>
      <w:r>
        <w:t xml:space="preserve"> </w:t>
      </w:r>
      <w:r>
        <w:t xml:space="preserve">(29.12.2021)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50"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w:t>
      </w:r>
    </w:p>
    <w:p>
      <w:pPr>
        <w:pStyle w:val="BodyText"/>
      </w:pPr>
      <w:r>
        <w:t xml:space="preserve">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w:t>
      </w:r>
    </w:p>
    <w:p>
      <w:pPr>
        <w:pStyle w:val="BodyText"/>
      </w:pPr>
      <w:r>
        <w:t xml:space="preserve">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w:t>
      </w:r>
    </w:p>
    <w:p>
      <w:pPr>
        <w:pStyle w:val="BodyText"/>
      </w:pPr>
      <w:r>
        <w:t xml:space="preserve">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Podcastende blickt mit einem latenten Unwohlsein auf seine erste Sendung, nicht selten auch die Zweite. Aber von da ab gewinnt man schnell an Erfahrung und Routine. Wer dranbleibt wird schnell zu passablen und befriedigenden Ergebnissen kommen.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Der Wunsch, selbst Audiosendungen in Form von Podcasts zu produzieren stellt viele Neueinsteiger zunächst einmal vor einige Fragen:</w:t>
      </w:r>
    </w:p>
    <w:p>
      <w:pPr>
        <w:numPr>
          <w:ilvl w:val="0"/>
          <w:numId w:val="1003"/>
        </w:numPr>
      </w:pPr>
      <w:r>
        <w:t xml:space="preserve">Welches Format ist das richtige?</w:t>
      </w:r>
    </w:p>
    <w:p>
      <w:pPr>
        <w:numPr>
          <w:ilvl w:val="0"/>
          <w:numId w:val="1003"/>
        </w:numPr>
      </w:pPr>
      <w:r>
        <w:t xml:space="preserve">Welche Audiotechnik benötige ich, um Aufnahmen in angemessener Qualität durchzuführen, zu bearbeiten und zu veröffentlichen?</w:t>
      </w:r>
    </w:p>
    <w:p>
      <w:pPr>
        <w:pStyle w:val="FirstParagraph"/>
      </w:pPr>
      <w:r>
        <w:t xml:space="preserve">Die Antwort auf diese Fragen hängt von vielen Faktoren ab:</w:t>
      </w:r>
    </w:p>
    <w:p>
      <w:pPr>
        <w:numPr>
          <w:ilvl w:val="0"/>
          <w:numId w:val="1004"/>
        </w:numPr>
      </w:pPr>
      <w:r>
        <w:t xml:space="preserve">Wer ist die Zielgruppe?</w:t>
      </w:r>
    </w:p>
    <w:p>
      <w:pPr>
        <w:numPr>
          <w:ilvl w:val="0"/>
          <w:numId w:val="1004"/>
        </w:numPr>
      </w:pPr>
      <w:r>
        <w:t xml:space="preserve">Wie viele Personen sind an dem Podcast beteiligt?</w:t>
      </w:r>
    </w:p>
    <w:p>
      <w:pPr>
        <w:numPr>
          <w:ilvl w:val="0"/>
          <w:numId w:val="1004"/>
        </w:numPr>
      </w:pPr>
      <w:r>
        <w:t xml:space="preserve">In welchem Raum oder welcher Situation sollen die Aufnahmen gemacht werden? Wie tragbar muss das Equipment sein?</w:t>
      </w:r>
    </w:p>
    <w:p>
      <w:pPr>
        <w:numPr>
          <w:ilvl w:val="0"/>
          <w:numId w:val="1004"/>
        </w:numPr>
      </w:pPr>
      <w:r>
        <w:t xml:space="preserve">Soll die Sendung live übertragen werden?</w:t>
      </w:r>
    </w:p>
    <w:p>
      <w:pPr>
        <w:numPr>
          <w:ilvl w:val="0"/>
          <w:numId w:val="1004"/>
        </w:numPr>
      </w:pPr>
      <w:r>
        <w:t xml:space="preserve">Sollen Leute per Telefon mit in die Sendung einbezogen werden?</w:t>
      </w:r>
    </w:p>
    <w:p>
      <w:pPr>
        <w:pStyle w:val="FirstParagraph"/>
      </w:pPr>
      <w:r>
        <w:t xml:space="preserve">Um diese Fragen gut beantworten und die richtigen Entscheidung treffen zu können, wird im Folgenden der Podcasting Canvas vorgestellt, eine Art visuelle Checkliste mit der alle für den eigenen Podcast relevanten Fragen gestellt und beantwortet werden können.</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verwendet werden (z.B. in einem Whiteboard).</w:t>
      </w:r>
    </w:p>
    <w:p>
      <w:pPr>
        <w:pStyle w:val="BodyText"/>
      </w:pPr>
      <w:r>
        <w:rPr>
          <w:bCs/>
          <w:b/>
        </w:rPr>
        <w:t xml:space="preserve">Tipp:</w:t>
      </w:r>
      <w:r>
        <w:t xml:space="preserve"> </w:t>
      </w:r>
      <w:r>
        <w:t xml:space="preserve">Da sich die Ideen rund um einen Podcast gerade am Anfang noch oft ändern, sollte man den Canvas nicht beschriften, sondern mit flexibleren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5"/>
        </w:numPr>
        <w:pStyle w:val="Compact"/>
      </w:pPr>
      <w:r>
        <w:rPr>
          <w:bCs/>
          <w:b/>
        </w:rPr>
        <w:t xml:space="preserve">Why? Zweck &amp; Purpose:</w:t>
      </w:r>
      <w:r>
        <w:t xml:space="preserve"> </w:t>
      </w:r>
      <w:r>
        <w:t xml:space="preserve">Warum willst du den Podcast wirklich, wirklich machen? Was ist der Zweck des Podcasts? Warum ist dir der Podcast wichtig?</w:t>
      </w:r>
    </w:p>
    <w:p>
      <w:pPr>
        <w:numPr>
          <w:ilvl w:val="0"/>
          <w:numId w:val="1005"/>
        </w:numPr>
        <w:pStyle w:val="Compact"/>
      </w:pPr>
      <w:r>
        <w:t xml:space="preserve">**Zuhörer*innen &amp; Zielgruppe:** Welche Zielgruppen hat der Podcast? Wer soll zuhören? Was motiviert die Zielgruppe zuzuhören?</w:t>
      </w:r>
    </w:p>
    <w:p>
      <w:pPr>
        <w:numPr>
          <w:ilvl w:val="0"/>
          <w:numId w:val="1005"/>
        </w:numPr>
        <w:pStyle w:val="Compact"/>
      </w:pPr>
      <w:r>
        <w:rPr>
          <w:bCs/>
          <w:b/>
        </w:rPr>
        <w:t xml:space="preserve">Format:</w:t>
      </w:r>
      <w:r>
        <w:t xml:space="preserve"> </w:t>
      </w:r>
      <w:r>
        <w:t xml:space="preserve">Welches Format soll der Podcast haben? Zu welchem Genre gehört der Podcast? Was ist der Inhalt? Welche Personen reden? Wie oft erscheint der Podcast? Wie lange ist er?</w:t>
      </w:r>
    </w:p>
    <w:p>
      <w:pPr>
        <w:numPr>
          <w:ilvl w:val="0"/>
          <w:numId w:val="1005"/>
        </w:numPr>
        <w:pStyle w:val="Compact"/>
      </w:pPr>
      <w:r>
        <w:rPr>
          <w:bCs/>
          <w:b/>
        </w:rPr>
        <w:t xml:space="preserve">Name &amp; Cover Art:</w:t>
      </w:r>
      <w:r>
        <w:t xml:space="preserve"> </w:t>
      </w:r>
      <w:r>
        <w:t xml:space="preserve">Wie soll der Podcast heißen? Wie soll das Cover Art aussehen (Größe: 3000x3000px)?</w:t>
      </w:r>
    </w:p>
    <w:p>
      <w:pPr>
        <w:numPr>
          <w:ilvl w:val="0"/>
          <w:numId w:val="1005"/>
        </w:numPr>
        <w:pStyle w:val="Compact"/>
      </w:pPr>
      <w:r>
        <w:rPr>
          <w:bCs/>
          <w:b/>
        </w:rPr>
        <w:t xml:space="preserve">Host &amp; Gäste:</w:t>
      </w:r>
      <w:r>
        <w:t xml:space="preserve"> </w:t>
      </w:r>
      <w:r>
        <w:t xml:space="preserve">Wer ist Gastgeber*in? Wer sind regelmäßg Teilnehmende? Soll es Gäste geben?</w:t>
      </w:r>
    </w:p>
    <w:p>
      <w:pPr>
        <w:numPr>
          <w:ilvl w:val="0"/>
          <w:numId w:val="1005"/>
        </w:numPr>
        <w:pStyle w:val="Compact"/>
      </w:pPr>
      <w:r>
        <w:rPr>
          <w:bCs/>
          <w:b/>
        </w:rPr>
        <w:t xml:space="preserve">Technik:</w:t>
      </w:r>
      <w:r>
        <w:t xml:space="preserve"> </w:t>
      </w:r>
      <w:r>
        <w:t xml:space="preserve">Welche Hardware wird zur Produktion verwendet (Audiorecorder, Audiointerfaces, Mikrofone etc.)? Welche Software wird für Aufnahme, Remote-Podcasting, Livestream und Schnitt verwendet?</w:t>
      </w:r>
    </w:p>
    <w:p>
      <w:pPr>
        <w:numPr>
          <w:ilvl w:val="0"/>
          <w:numId w:val="1005"/>
        </w:numPr>
        <w:pStyle w:val="Compact"/>
      </w:pPr>
      <w:r>
        <w:rPr>
          <w:bCs/>
          <w:b/>
        </w:rPr>
        <w:t xml:space="preserve">Podhosting:</w:t>
      </w:r>
      <w:r>
        <w:t xml:space="preserve"> </w:t>
      </w:r>
      <w:r>
        <w:t xml:space="preserve">Wo sollen die Mediendateien des Podcasts bereitgestellt werden? Im Internet oder im Intranet? Eigenes Hosting oder Cloud Dienst?</w:t>
      </w:r>
    </w:p>
    <w:p>
      <w:pPr>
        <w:numPr>
          <w:ilvl w:val="0"/>
          <w:numId w:val="1005"/>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5"/>
        </w:numPr>
        <w:pStyle w:val="Compact"/>
      </w:pPr>
      <w:r>
        <w:rPr>
          <w:bCs/>
          <w:b/>
        </w:rPr>
        <w:t xml:space="preserve">Aufwand:</w:t>
      </w:r>
      <w:r>
        <w:t xml:space="preserve"> </w:t>
      </w:r>
      <w:r>
        <w:t xml:space="preserve">Welcher Aufwand entsteht aus der Konzeption oben (Zeit &amp; Geld)?</w:t>
      </w:r>
    </w:p>
    <w:p>
      <w:pPr>
        <w:numPr>
          <w:ilvl w:val="0"/>
          <w:numId w:val="1005"/>
        </w:numPr>
        <w:pStyle w:val="Compact"/>
      </w:pPr>
      <w:r>
        <w:rPr>
          <w:bCs/>
          <w:b/>
        </w:rPr>
        <w:t xml:space="preserve">Nutzen:</w:t>
      </w:r>
      <w:r>
        <w:t xml:space="preserve"> </w:t>
      </w:r>
      <w:r>
        <w:t xml:space="preserve">Welchen Nutzen hast du von dem Podcast? Rechtfertig der Nutzen den Aufwand? Ist der Podast ein Hobby (Corporate Hobby) bzw. Teil der Arbeitsaufgabe oder muss sich der Podcast refinanzieren (z.B. Sponsoring, Spenden, Werbung)</w:t>
      </w:r>
    </w:p>
    <w:bookmarkEnd w:id="37"/>
    <w:bookmarkStart w:id="49"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gesprächspartner_innen"/>
    <w:p>
      <w:pPr>
        <w:pStyle w:val="Heading3"/>
      </w:pPr>
      <w:r>
        <w:rPr>
          <w:rStyle w:val="SectionNumber"/>
        </w:rPr>
        <w:t xml:space="preserve">2.2.1</w:t>
      </w:r>
      <w:r>
        <w:tab/>
      </w:r>
      <w:r>
        <w:t xml:space="preserve">Gesprächspartner_innen</w:t>
      </w:r>
    </w:p>
    <w:p>
      <w:pPr>
        <w:pStyle w:val="FirstParagraph"/>
      </w:pPr>
      <w:r>
        <w:t xml:space="preserve">Die Gesprächspartner_innen im Podcast können über die Episoden (Sendungen) hinweg gleich bleiben oder wechseln. Je nach der Anzahl der Gesprächspartner unterscheidet man:</w:t>
      </w:r>
    </w:p>
    <w:p>
      <w:pPr>
        <w:numPr>
          <w:ilvl w:val="0"/>
          <w:numId w:val="1006"/>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6"/>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6"/>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und-frequenz"/>
    <w:p>
      <w:pPr>
        <w:pStyle w:val="Heading3"/>
      </w:pPr>
      <w:r>
        <w:rPr>
          <w:rStyle w:val="SectionNumber"/>
        </w:rPr>
        <w:t xml:space="preserve">2.2.2</w:t>
      </w:r>
      <w:r>
        <w:tab/>
      </w:r>
      <w:r>
        <w:t xml:space="preserve">Sendungslänge und Frequenz</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7"/>
        </w:numPr>
        <w:pStyle w:val="Compact"/>
      </w:pPr>
      <w:r>
        <w:rPr>
          <w:bCs/>
          <w:b/>
        </w:rPr>
        <w:t xml:space="preserve">Kurze Podcasts</w:t>
      </w:r>
      <w:r>
        <w:t xml:space="preserve"> </w:t>
      </w:r>
      <w:r>
        <w:t xml:space="preserve">haben eine Länge von weniger als 45 Minuten</w:t>
      </w:r>
    </w:p>
    <w:p>
      <w:pPr>
        <w:numPr>
          <w:ilvl w:val="0"/>
          <w:numId w:val="1007"/>
        </w:numPr>
        <w:pStyle w:val="Compact"/>
      </w:pPr>
      <w:r>
        <w:rPr>
          <w:bCs/>
          <w:b/>
        </w:rPr>
        <w:t xml:space="preserve">Mittellange</w:t>
      </w:r>
      <w:r>
        <w:t xml:space="preserve"> </w:t>
      </w:r>
      <w:r>
        <w:t xml:space="preserve">Podcasts sind zwischen 45 und 90 Minuten lang</w:t>
      </w:r>
    </w:p>
    <w:p>
      <w:pPr>
        <w:numPr>
          <w:ilvl w:val="0"/>
          <w:numId w:val="1007"/>
        </w:numPr>
        <w:pStyle w:val="Compact"/>
      </w:pPr>
      <w:r>
        <w:rPr>
          <w:bCs/>
          <w:b/>
        </w:rPr>
        <w:t xml:space="preserve">Lange Podcasts</w:t>
      </w:r>
      <w:r>
        <w:t xml:space="preserve"> </w:t>
      </w:r>
      <w:r>
        <w:t xml:space="preserve">sind länger als 90 Minuten (bis zu mehren Stunden)</w:t>
      </w:r>
    </w:p>
    <w:p>
      <w:pPr>
        <w:pStyle w:val="FirstParagraph"/>
      </w:pPr>
      <w:r>
        <w:t xml:space="preserve">Auch die Frequenz mit der Podcast-Episoden kann sehr unterschiedlich sein. Der Podcast kann regelmäßig (z.B. wöchentlich, monatlich) oder unregelmäßig (je nach Anlass) erscheinen.</w:t>
      </w:r>
    </w:p>
    <w:bookmarkEnd w:id="42"/>
    <w:bookmarkStart w:id="43" w:name="inhalt-und-form"/>
    <w:p>
      <w:pPr>
        <w:pStyle w:val="Heading3"/>
      </w:pPr>
      <w:r>
        <w:rPr>
          <w:rStyle w:val="SectionNumber"/>
        </w:rPr>
        <w:t xml:space="preserve">2.2.3</w:t>
      </w:r>
      <w:r>
        <w:tab/>
      </w:r>
      <w:r>
        <w:t xml:space="preserve">Inhalt und Form</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8"/>
        </w:numPr>
        <w:pStyle w:val="Compact"/>
      </w:pPr>
      <w:r>
        <w:t xml:space="preserve">Kunst</w:t>
      </w:r>
    </w:p>
    <w:p>
      <w:pPr>
        <w:numPr>
          <w:ilvl w:val="0"/>
          <w:numId w:val="1008"/>
        </w:numPr>
        <w:pStyle w:val="Compact"/>
      </w:pPr>
      <w:r>
        <w:t xml:space="preserve">Wirtschaft</w:t>
      </w:r>
    </w:p>
    <w:p>
      <w:pPr>
        <w:numPr>
          <w:ilvl w:val="0"/>
          <w:numId w:val="1008"/>
        </w:numPr>
        <w:pStyle w:val="Compact"/>
      </w:pPr>
      <w:r>
        <w:t xml:space="preserve">Comedy</w:t>
      </w:r>
    </w:p>
    <w:p>
      <w:pPr>
        <w:numPr>
          <w:ilvl w:val="0"/>
          <w:numId w:val="1008"/>
        </w:numPr>
        <w:pStyle w:val="Compact"/>
      </w:pPr>
      <w:r>
        <w:t xml:space="preserve">Bildung</w:t>
      </w:r>
    </w:p>
    <w:p>
      <w:pPr>
        <w:numPr>
          <w:ilvl w:val="0"/>
          <w:numId w:val="1008"/>
        </w:numPr>
        <w:pStyle w:val="Compact"/>
      </w:pPr>
      <w:r>
        <w:t xml:space="preserve">Fiktion</w:t>
      </w:r>
    </w:p>
    <w:p>
      <w:pPr>
        <w:numPr>
          <w:ilvl w:val="0"/>
          <w:numId w:val="1008"/>
        </w:numPr>
        <w:pStyle w:val="Compact"/>
      </w:pPr>
      <w:r>
        <w:t xml:space="preserve">Regierung</w:t>
      </w:r>
    </w:p>
    <w:p>
      <w:pPr>
        <w:numPr>
          <w:ilvl w:val="0"/>
          <w:numId w:val="1008"/>
        </w:numPr>
        <w:pStyle w:val="Compact"/>
      </w:pPr>
      <w:r>
        <w:t xml:space="preserve">Gesundheit &amp; Fitness</w:t>
      </w:r>
    </w:p>
    <w:p>
      <w:pPr>
        <w:numPr>
          <w:ilvl w:val="0"/>
          <w:numId w:val="1008"/>
        </w:numPr>
        <w:pStyle w:val="Compact"/>
      </w:pPr>
      <w:r>
        <w:t xml:space="preserve">Geschichte</w:t>
      </w:r>
    </w:p>
    <w:p>
      <w:pPr>
        <w:numPr>
          <w:ilvl w:val="0"/>
          <w:numId w:val="1008"/>
        </w:numPr>
        <w:pStyle w:val="Compact"/>
      </w:pPr>
      <w:r>
        <w:t xml:space="preserve">Kinder und Familie</w:t>
      </w:r>
    </w:p>
    <w:p>
      <w:pPr>
        <w:numPr>
          <w:ilvl w:val="0"/>
          <w:numId w:val="1008"/>
        </w:numPr>
        <w:pStyle w:val="Compact"/>
      </w:pPr>
      <w:r>
        <w:t xml:space="preserve">Freizeit</w:t>
      </w:r>
    </w:p>
    <w:p>
      <w:pPr>
        <w:numPr>
          <w:ilvl w:val="0"/>
          <w:numId w:val="1008"/>
        </w:numPr>
        <w:pStyle w:val="Compact"/>
      </w:pPr>
      <w:r>
        <w:t xml:space="preserve">Musik</w:t>
      </w:r>
    </w:p>
    <w:p>
      <w:pPr>
        <w:numPr>
          <w:ilvl w:val="0"/>
          <w:numId w:val="1008"/>
        </w:numPr>
        <w:pStyle w:val="Compact"/>
      </w:pPr>
      <w:r>
        <w:t xml:space="preserve">Nachrichten</w:t>
      </w:r>
    </w:p>
    <w:p>
      <w:pPr>
        <w:numPr>
          <w:ilvl w:val="0"/>
          <w:numId w:val="1008"/>
        </w:numPr>
        <w:pStyle w:val="Compact"/>
      </w:pPr>
      <w:r>
        <w:t xml:space="preserve">Religion und Spiritualität</w:t>
      </w:r>
    </w:p>
    <w:p>
      <w:pPr>
        <w:numPr>
          <w:ilvl w:val="0"/>
          <w:numId w:val="1008"/>
        </w:numPr>
        <w:pStyle w:val="Compact"/>
      </w:pPr>
      <w:r>
        <w:t xml:space="preserve">Wissenschaft</w:t>
      </w:r>
    </w:p>
    <w:p>
      <w:pPr>
        <w:numPr>
          <w:ilvl w:val="0"/>
          <w:numId w:val="1008"/>
        </w:numPr>
        <w:pStyle w:val="Compact"/>
      </w:pPr>
      <w:r>
        <w:t xml:space="preserve">Gesellschaft und Kultur</w:t>
      </w:r>
    </w:p>
    <w:p>
      <w:pPr>
        <w:numPr>
          <w:ilvl w:val="0"/>
          <w:numId w:val="1008"/>
        </w:numPr>
        <w:pStyle w:val="Compact"/>
      </w:pPr>
      <w:r>
        <w:t xml:space="preserve">Sport</w:t>
      </w:r>
    </w:p>
    <w:p>
      <w:pPr>
        <w:numPr>
          <w:ilvl w:val="0"/>
          <w:numId w:val="1008"/>
        </w:numPr>
        <w:pStyle w:val="Compact"/>
      </w:pPr>
      <w:r>
        <w:t xml:space="preserve">TV und Film</w:t>
      </w:r>
    </w:p>
    <w:p>
      <w:pPr>
        <w:numPr>
          <w:ilvl w:val="0"/>
          <w:numId w:val="1008"/>
        </w:numPr>
        <w:pStyle w:val="Compact"/>
      </w:pPr>
      <w:r>
        <w:t xml:space="preserve">Technologie</w:t>
      </w:r>
    </w:p>
    <w:p>
      <w:pPr>
        <w:numPr>
          <w:ilvl w:val="0"/>
          <w:numId w:val="1008"/>
        </w:numPr>
        <w:pStyle w:val="Compact"/>
      </w:pPr>
      <w:r>
        <w:t xml:space="preserve">Wahre Kriminalfälle</w:t>
      </w:r>
    </w:p>
    <w:bookmarkEnd w:id="43"/>
    <w:bookmarkStart w:id="48" w:name="medien-wie-intro-outro-und-jingles"/>
    <w:p>
      <w:pPr>
        <w:pStyle w:val="Heading3"/>
      </w:pPr>
      <w:r>
        <w:rPr>
          <w:rStyle w:val="SectionNumber"/>
        </w:rPr>
        <w:t xml:space="preserve">2.2.4</w:t>
      </w:r>
      <w:r>
        <w:tab/>
      </w:r>
      <w:r>
        <w:t xml:space="preserve">Medien wie 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p>
      <w:pPr>
        <w:pStyle w:val="BodyText"/>
      </w:pPr>
      <w:r>
        <w:t xml:space="preserve">Kostenfreie Töne und Musik gibt es z.B an folgenden Stellen (auf Lizenzen und Verwendungsrechte achten):</w:t>
      </w:r>
    </w:p>
    <w:p>
      <w:pPr>
        <w:numPr>
          <w:ilvl w:val="0"/>
          <w:numId w:val="1009"/>
        </w:numPr>
      </w:pPr>
      <w:hyperlink r:id="rId44">
        <w:r>
          <w:rPr>
            <w:rStyle w:val="Hyperlink"/>
          </w:rPr>
          <w:t xml:space="preserve">BBC Sound Effects</w:t>
        </w:r>
      </w:hyperlink>
    </w:p>
    <w:p>
      <w:pPr>
        <w:numPr>
          <w:ilvl w:val="0"/>
          <w:numId w:val="1009"/>
        </w:numPr>
      </w:pPr>
      <w:hyperlink r:id="rId45">
        <w:r>
          <w:rPr>
            <w:rStyle w:val="Hyperlink"/>
          </w:rPr>
          <w:t xml:space="preserve">Free Music Archive</w:t>
        </w:r>
      </w:hyperlink>
    </w:p>
    <w:p>
      <w:pPr>
        <w:numPr>
          <w:ilvl w:val="0"/>
          <w:numId w:val="1009"/>
        </w:numPr>
      </w:pPr>
      <w:hyperlink r:id="rId46">
        <w:r>
          <w:rPr>
            <w:rStyle w:val="Hyperlink"/>
          </w:rPr>
          <w:t xml:space="preserve">YouTube</w:t>
        </w:r>
      </w:hyperlink>
      <w:r>
        <w:t xml:space="preserve">, über die Suche, dann nach Creative Commons filtern, mit</w:t>
      </w:r>
      <w:r>
        <w:t xml:space="preserve"> </w:t>
      </w:r>
      <w:hyperlink r:id="rId47">
        <w:r>
          <w:rPr>
            <w:rStyle w:val="Hyperlink"/>
          </w:rPr>
          <w:t xml:space="preserve">youtube-dl</w:t>
        </w:r>
      </w:hyperlink>
      <w:r>
        <w:t xml:space="preserve"> </w:t>
      </w:r>
      <w:r>
        <w:t xml:space="preserve">können Audios heruntergeladen werden</w:t>
      </w:r>
    </w:p>
    <w:bookmarkEnd w:id="48"/>
    <w:bookmarkEnd w:id="49"/>
    <w:bookmarkStart w:id="60"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 Für den Start eines Podcasts ist es wichtig, den gesamten Podcast-Workflow von Anfang bis Ende verstanden zu haben:</w:t>
      </w:r>
    </w:p>
    <w:p>
      <w:pPr>
        <w:pStyle w:val="CaptionedFigure"/>
      </w:pPr>
      <w:r>
        <w:drawing>
          <wp:inline>
            <wp:extent cx="4702628" cy="1447364"/>
            <wp:effectExtent b="0" l="0" r="0" t="0"/>
            <wp:docPr descr="Typischer Podasting-Workflow" title="" id="51" name="Picture"/>
            <a:graphic>
              <a:graphicData uri="http://schemas.openxmlformats.org/drawingml/2006/picture">
                <pic:pic>
                  <pic:nvPicPr>
                    <pic:cNvPr descr="images/Podcasting-Workflow-900px.png" id="52" name="Picture"/>
                    <pic:cNvPicPr>
                      <a:picLocks noChangeArrowheads="1" noChangeAspect="1"/>
                    </pic:cNvPicPr>
                  </pic:nvPicPr>
                  <pic:blipFill>
                    <a:blip r:embed="rId50"/>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10"/>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 (z.B. mit Etherpad, Goodle Doc oder OneNote).</w:t>
      </w:r>
    </w:p>
    <w:p>
      <w:pPr>
        <w:numPr>
          <w:ilvl w:val="0"/>
          <w:numId w:val="1010"/>
        </w:numPr>
        <w:pStyle w:val="Compact"/>
      </w:pPr>
      <w:r>
        <w:rPr>
          <w:bCs/>
          <w:b/>
        </w:rPr>
        <w:t xml:space="preserve">Aufnehmen und Streamen:</w:t>
      </w:r>
      <w:r>
        <w:t xml:space="preserve"> </w:t>
      </w:r>
      <w:r>
        <w:t xml:space="preserve">Es folgt die Aufnahme des Rohmaterials mit Software (z.B. Audacity, Reaper/Ultraschall oder Videokonferenz-Tools) oder Hardware (z.B. Audio-Rekorder Zoom H6). Idealerweise entsteht eine Mehrspuraufnahme, ind er jeder Podcastende in einer eigenen Spur aufgenommen wird und bearbeitet werden kann. Für Remote-Teilnehmer sind spezielle Tools (z.B.</w:t>
      </w:r>
      <w:r>
        <w:t xml:space="preserve"> </w:t>
      </w:r>
      <w:hyperlink r:id="rId53">
        <w:r>
          <w:rPr>
            <w:rStyle w:val="Hyperlink"/>
          </w:rPr>
          <w:t xml:space="preserve">Studio Link</w:t>
        </w:r>
      </w:hyperlink>
      <w:r>
        <w:t xml:space="preserve">, Videokonferenz-Tools), Dienste (z.B.</w:t>
      </w:r>
      <w:r>
        <w:t xml:space="preserve"> </w:t>
      </w:r>
      <w:hyperlink r:id="rId54">
        <w:r>
          <w:rPr>
            <w:rStyle w:val="Hyperlink"/>
          </w:rPr>
          <w:t xml:space="preserve">Zencastr</w:t>
        </w:r>
      </w:hyperlink>
      <w:r>
        <w:t xml:space="preserve">) oder eine sog. Doppelender-Aufnahme notwendig. Soll das Publikum live bei der Aufnahme zuhören können, wird zusätzlich ein Livestream angeboten.</w:t>
      </w:r>
    </w:p>
    <w:p>
      <w:pPr>
        <w:numPr>
          <w:ilvl w:val="0"/>
          <w:numId w:val="1010"/>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5">
        <w:r>
          <w:rPr>
            <w:rStyle w:val="Hyperlink"/>
          </w:rPr>
          <w:t xml:space="preserve">MP3</w:t>
        </w:r>
      </w:hyperlink>
      <w:r>
        <w:t xml:space="preserve"> </w:t>
      </w:r>
      <w:r>
        <w:t xml:space="preserve">z.B. mit 128kBit/s Datenrate, alternativ</w:t>
      </w:r>
      <w:r>
        <w:t xml:space="preserve"> </w:t>
      </w:r>
      <w:hyperlink r:id="rId56">
        <w:r>
          <w:rPr>
            <w:rStyle w:val="Hyperlink"/>
          </w:rPr>
          <w:t xml:space="preserve">M4a</w:t>
        </w:r>
      </w:hyperlink>
      <w:r>
        <w:t xml:space="preserve"> </w:t>
      </w:r>
      <w:r>
        <w:t xml:space="preserve">oder</w:t>
      </w:r>
      <w:r>
        <w:t xml:space="preserve"> </w:t>
      </w:r>
      <w:hyperlink r:id="rId57">
        <w:r>
          <w:rPr>
            <w:rStyle w:val="Hyperlink"/>
          </w:rPr>
          <w:t xml:space="preserve">Ogg</w:t>
        </w:r>
      </w:hyperlink>
      <w:r>
        <w:t xml:space="preserve">).</w:t>
      </w:r>
    </w:p>
    <w:p>
      <w:pPr>
        <w:numPr>
          <w:ilvl w:val="0"/>
          <w:numId w:val="1010"/>
        </w:numPr>
        <w:pStyle w:val="Compact"/>
      </w:pPr>
      <w:r>
        <w:rPr>
          <w:bCs/>
          <w:b/>
        </w:rPr>
        <w:t xml:space="preserve">Hochladen und Beschreiben:</w:t>
      </w:r>
      <w:r>
        <w:t xml:space="preserve"> </w:t>
      </w:r>
      <w:r>
        <w:t xml:space="preserve">Die fertige Audio-Datei wird dann zu einem Podhost hochgeladen und veröffentlicht. Das kann die eigene Webseite sein (z.B. Wordpress mit</w:t>
      </w:r>
      <w:r>
        <w:t xml:space="preserve"> </w:t>
      </w:r>
      <w:hyperlink r:id="rId58">
        <w:r>
          <w:rPr>
            <w:rStyle w:val="Hyperlink"/>
          </w:rPr>
          <w:t xml:space="preserve">Podlove Podcast Publisher</w:t>
        </w:r>
      </w:hyperlink>
      <w:r>
        <w:t xml:space="preserve"> </w:t>
      </w:r>
      <w:r>
        <w:t xml:space="preserve">oder im Intranet SharePoint Online) oder ein spezieller Podhost-Dienst (z.B.</w:t>
      </w:r>
      <w:r>
        <w:t xml:space="preserve"> </w:t>
      </w:r>
      <w:hyperlink r:id="rId59">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10"/>
        </w:numPr>
        <w:pStyle w:val="Compact"/>
      </w:pPr>
      <w:r>
        <w:rPr>
          <w:bCs/>
          <w:b/>
        </w:rPr>
        <w:t xml:space="preserve">Veröffentlichen und Kommunizieren:</w:t>
      </w:r>
      <w:r>
        <w:t xml:space="preserve"> </w:t>
      </w:r>
      <w:r>
        <w:t xml:space="preserve">Ist die Audio-Datei beim Podhost hochgeladen und veröffentlicht geht es darum, die Episode an die Zielgruppe zu kommunizieren. Alle Abonnenten des Podcast erhalten die Episode automatisch. Über Medien wie Newsletter, Twitter, Soziale Netzwerke, E-Mails etc. kann mit jeder Episode neues Publikum für den Podcast gewonnen werden. Für viele Podcasts lohnt sich der Aufbau einer Community für den Austausch zu den Themen des Podcasts (z.B. LinkedIn-Gruppe, Slack-Netzwerk oder Yammer-Community im Intranet).</w:t>
      </w:r>
    </w:p>
    <w:bookmarkEnd w:id="60"/>
    <w:bookmarkStart w:id="76" w:name="hardware"/>
    <w:p>
      <w:pPr>
        <w:pStyle w:val="Heading2"/>
      </w:pPr>
      <w:r>
        <w:rPr>
          <w:rStyle w:val="SectionNumber"/>
        </w:rPr>
        <w:t xml:space="preserve">2.4</w:t>
      </w:r>
      <w:r>
        <w:tab/>
      </w:r>
      <w:r>
        <w:t xml:space="preserve">Hardware</w:t>
      </w:r>
    </w:p>
    <w:p>
      <w:pPr>
        <w:pStyle w:val="FirstParagraph"/>
      </w:pPr>
      <w:r>
        <w:t xml:space="preserve">Die verwendete Ausrüstung sowie der Ort der Aufnahme einer Podcast-Episode kann sehr unterschiedlich sein. Von der mobilen Aufnahme mit dem Smartphone bis zum voll ausgestatteten Tonstudio sind alle Möglichkeiten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62" name="Picture"/>
            <a:graphic>
              <a:graphicData uri="http://schemas.openxmlformats.org/drawingml/2006/picture">
                <pic:pic>
                  <pic:nvPicPr>
                    <pic:cNvPr descr="images/1200px-Zirkusliebe-cc-by-podcast-in-a-nutshell-equipment.png" id="63" name="Picture"/>
                    <pic:cNvPicPr>
                      <a:picLocks noChangeArrowheads="1" noChangeAspect="1"/>
                    </pic:cNvPicPr>
                  </pic:nvPicPr>
                  <pic:blipFill>
                    <a:blip r:embed="rId61"/>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Diese Hardware-Optionen werden in Podcasting-Setups oft verwendet und in den folgenden Kapiteln beschrieben:</w:t>
      </w:r>
    </w:p>
    <w:p>
      <w:pPr>
        <w:numPr>
          <w:ilvl w:val="0"/>
          <w:numId w:val="1011"/>
        </w:numPr>
      </w:pPr>
      <w:r>
        <w:rPr>
          <w:bCs/>
          <w:b/>
        </w:rPr>
        <w:t xml:space="preserve">Mikrofone oder Headsets</w:t>
      </w:r>
      <w:r>
        <w:t xml:space="preserve"> </w:t>
      </w:r>
      <w:r>
        <w:t xml:space="preserve">(Hör-Sprechkombinationen) für eine gute Tonqualität</w:t>
      </w:r>
    </w:p>
    <w:p>
      <w:pPr>
        <w:numPr>
          <w:ilvl w:val="0"/>
          <w:numId w:val="1011"/>
        </w:numPr>
      </w:pPr>
      <w:r>
        <w:rPr>
          <w:bCs/>
          <w:b/>
        </w:rPr>
        <w:t xml:space="preserve">Audio-Rekorder</w:t>
      </w:r>
      <w:r>
        <w:t xml:space="preserve">, um auch unterwegs oder im Besprechungsraum aufnehmen zu können</w:t>
      </w:r>
    </w:p>
    <w:p>
      <w:pPr>
        <w:numPr>
          <w:ilvl w:val="0"/>
          <w:numId w:val="1011"/>
        </w:numPr>
      </w:pPr>
      <w:r>
        <w:rPr>
          <w:bCs/>
          <w:b/>
        </w:rPr>
        <w:t xml:space="preserve">Audio-Interfaces und Mischpulte</w:t>
      </w:r>
      <w:r>
        <w:t xml:space="preserve">, um guten Ton am Computer aufnehmen zu können und nicht von eingebauter Audio-Hardware (meist unbrauchbar) abhängig zu sein</w:t>
      </w:r>
    </w:p>
    <w:p>
      <w:pPr>
        <w:numPr>
          <w:ilvl w:val="0"/>
          <w:numId w:val="1011"/>
        </w:numPr>
      </w:pPr>
      <w:r>
        <w:rPr>
          <w:bCs/>
          <w:b/>
        </w:rPr>
        <w:t xml:space="preserve">Audio Processing Gerät</w:t>
      </w:r>
      <w:r>
        <w:t xml:space="preserve"> </w:t>
      </w:r>
      <w:r>
        <w:t xml:space="preserve">für Effekte wie Kompression, Expansion und Noise Gate (früher oft in Hardware gelöst, mittlerweil oft in Software)</w:t>
      </w:r>
    </w:p>
    <w:p>
      <w:pPr>
        <w:pStyle w:val="FirstParagraph"/>
      </w:pPr>
      <w:r>
        <w:rPr>
          <w:bCs/>
          <w:b/>
        </w:rPr>
        <w:t xml:space="preserve">Tipp:</w:t>
      </w:r>
      <w:r>
        <w:t xml:space="preserve"> </w:t>
      </w:r>
      <w:r>
        <w:t xml:space="preserve">im Anhang dieses Leitfadens befindet sich eine Materialliste mit praxiserprobten Empfehlungen für Podcasting-Hardware.</w:t>
      </w:r>
    </w:p>
    <w:bookmarkStart w:id="67"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w:t>
      </w:r>
    </w:p>
    <w:p>
      <w:pPr>
        <w:pStyle w:val="CaptionedFigure"/>
      </w:pPr>
      <w:r>
        <w:drawing>
          <wp:inline>
            <wp:extent cx="2018408" cy="987796"/>
            <wp:effectExtent b="0" l="0" r="0" t="0"/>
            <wp:docPr descr="Originalbild: Marco Hitschler auf zirkusliebe.de, CC BY, https://www.unmus.de/podcast-in-a-nutshell/" title="" id="65" name="Picture"/>
            <a:graphic>
              <a:graphicData uri="http://schemas.openxmlformats.org/drawingml/2006/picture">
                <pic:pic>
                  <pic:nvPicPr>
                    <pic:cNvPr descr="images/Zirkusliebe-cc-by-podcast-in-a-nutshell-mikrofon.png" id="66" name="Picture"/>
                    <pic:cNvPicPr>
                      <a:picLocks noChangeArrowheads="1" noChangeAspect="1"/>
                    </pic:cNvPicPr>
                  </pic:nvPicPr>
                  <pic:blipFill>
                    <a:blip r:embed="rId64"/>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Hierbei können zwei Arten von Mikrofonen unterschieden werden:</w:t>
      </w:r>
    </w:p>
    <w:p>
      <w:pPr>
        <w:numPr>
          <w:ilvl w:val="0"/>
          <w:numId w:val="1012"/>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 ist i.d.R. so klein, dass zusätzlich zum Mikrofon ein Mikronfverstärker verwendet werden muss.</w:t>
      </w:r>
    </w:p>
    <w:p>
      <w:pPr>
        <w:numPr>
          <w:ilvl w:val="0"/>
          <w:numId w:val="1012"/>
        </w:numPr>
        <w:pStyle w:val="Compact"/>
      </w:pPr>
      <w:r>
        <w:rPr>
          <w:bCs/>
          <w:b/>
        </w:rPr>
        <w:t xml:space="preserve">Kondensatormikrofone:</w:t>
      </w:r>
      <w:r>
        <w:t xml:space="preserve"> </w:t>
      </w:r>
      <w:r>
        <w:t xml:space="preserve">Kondensatormikrofone arbeiten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Um zu funktionieren brauchen Kondensatormikrofon eine Speisespannung, auch Phantomspannung genannt (z.B. 12V, 48V).</w:t>
      </w:r>
    </w:p>
    <w:p>
      <w:pPr>
        <w:pStyle w:val="FirstParagraph"/>
      </w:pPr>
      <w:r>
        <w:t xml:space="preserve">Außerdem ist darauf zu achten, dass Mikrofone unterschiedliche Aufnahmecharakteristiken haben. Das bedeutet, dass sie Schallwellen, die aus unterschiedlichen Richtungen kommen, unterschiedlich laut aufnehmen. Oft eingesetzte Mikrofoncharakteristiken sind:</w:t>
      </w:r>
    </w:p>
    <w:p>
      <w:pPr>
        <w:numPr>
          <w:ilvl w:val="0"/>
          <w:numId w:val="1013"/>
        </w:numPr>
      </w:pPr>
      <w:r>
        <w:rPr>
          <w:bCs/>
          <w:b/>
        </w:rPr>
        <w:t xml:space="preserve">Kugel:</w:t>
      </w:r>
      <w:r>
        <w:t xml:space="preserve"> </w:t>
      </w:r>
      <w:r>
        <w:t xml:space="preserve">Schallwellen aus allen Richtungen (360 Grad) werden gleich laut aufgenommen.</w:t>
      </w:r>
    </w:p>
    <w:p>
      <w:pPr>
        <w:numPr>
          <w:ilvl w:val="0"/>
          <w:numId w:val="1013"/>
        </w:numPr>
      </w:pPr>
      <w:r>
        <w:rPr>
          <w:bCs/>
          <w:b/>
        </w:rPr>
        <w:t xml:space="preserve">Niere:</w:t>
      </w:r>
      <w:r>
        <w:t xml:space="preserve"> </w:t>
      </w:r>
      <w:r>
        <w:t xml:space="preserve">das Mikrofon hat eine Vorzugsrichtung, aus der Schallwellen besonders laut aufgenommen werden, alle anderen Richtungen sind nur gedämpft zu hören (gut z.B. in lauteren Räumen).</w:t>
      </w:r>
    </w:p>
    <w:p>
      <w:pPr>
        <w:numPr>
          <w:ilvl w:val="0"/>
          <w:numId w:val="1013"/>
        </w:numPr>
      </w:pPr>
      <w:r>
        <w:rPr>
          <w:bCs/>
          <w:b/>
        </w:rPr>
        <w:t xml:space="preserve">Superniere:</w:t>
      </w:r>
      <w:r>
        <w:t xml:space="preserve"> </w:t>
      </w:r>
      <w:r>
        <w:t xml:space="preserve">wie Niere, nur, dass die Richtfunktion noch stärker ist.</w:t>
      </w:r>
    </w:p>
    <w:p>
      <w:pPr>
        <w:pStyle w:val="FirstParagraph"/>
      </w:pPr>
      <w:r>
        <w:t xml:space="preserve">Mikrofone werden meist als Tischmikrofon auf einen Tisch gestellt oder an einem Stativ montiert. Eine besondere Bauform ist das</w:t>
      </w:r>
      <w:r>
        <w:t xml:space="preserve"> </w:t>
      </w:r>
      <w:r>
        <w:rPr>
          <w:bCs/>
          <w:b/>
        </w:rPr>
        <w:t xml:space="preserve">Headset</w:t>
      </w:r>
      <w:r>
        <w:t xml:space="preserve"> </w:t>
      </w:r>
      <w:r>
        <w:t xml:space="preserve">(z.B. Beyerdynamic DT297), bei dem Mikrofon und Kopfhörer zusammen ausgeführt sind. Das hat gerade bei ungeübten Sprecher_innen den Vorteil, dass sich das Mikrofon unabhängig von der Kopfbewegung immer an der gleichen Stelle befindet. Es ist darauf zu achten, dass das Mikrofon sich nicht im Strom der Atemluft befindet (z.B. vier Finger vom Mund weg und seitlich auf Nasenhöhe).</w:t>
      </w:r>
    </w:p>
    <w:p>
      <w:pPr>
        <w:pStyle w:val="BodyText"/>
      </w:pPr>
      <w:r>
        <w:rPr>
          <w:bCs/>
          <w:b/>
        </w:rPr>
        <w:t xml:space="preserve">Tipp:</w:t>
      </w:r>
      <w:r>
        <w:t xml:space="preserve"> </w:t>
      </w:r>
      <w:r>
        <w:t xml:space="preserve">der Ton einer Aufzeichnung sollte bei Podcasts wie bei Videokonferenzen nie im gleichen Raum zu hören sein, in dem das Mikrofon steht, da es sonst zu Rückkopplungen kommen kann. Deswegen sollte immer ein Kopfhörer oder ein Headset verwendet werden.</w:t>
      </w:r>
    </w:p>
    <w:p>
      <w:pPr>
        <w:pStyle w:val="BodyText"/>
      </w:pPr>
      <w:r>
        <w:rPr>
          <w:bCs/>
          <w:b/>
        </w:rPr>
        <w:t xml:space="preserve">Tipp:</w:t>
      </w:r>
      <w:r>
        <w:t xml:space="preserve"> </w:t>
      </w:r>
      <w:r>
        <w:t xml:space="preserve">die Freisprecheinrichtung eines mobilen Telefons (z.B. iPhone) bietet oftmals erstaunlich gute Tonqualität (z.B. Earpod mit Klinken- oder Lightning-Anschluss). Man muss allerdings darauf achten, dass die im Kabel eingebaute Mikrofonkapsel nicht an Kleidung, Schal oder Haaren reibt.</w:t>
      </w:r>
    </w:p>
    <w:bookmarkEnd w:id="67"/>
    <w:bookmarkStart w:id="68" w:name="audio-rekorder"/>
    <w:p>
      <w:pPr>
        <w:pStyle w:val="Heading3"/>
      </w:pPr>
      <w:r>
        <w:rPr>
          <w:rStyle w:val="SectionNumber"/>
        </w:rPr>
        <w:t xml:space="preserve">2.4.2</w:t>
      </w:r>
      <w:r>
        <w:tab/>
      </w:r>
      <w:r>
        <w:t xml:space="preserve">Audio-Rekorder</w:t>
      </w:r>
    </w:p>
    <w:p>
      <w:pPr>
        <w:pStyle w:val="FirstParagraph"/>
      </w:pPr>
      <w:r>
        <w:t xml:space="preserve">Ein Audio-Rekorder ist ein Gerät, das man ohne einen zusätzlichen Computer für die Audioaufzeichnung verwenden kann. Es gibt Audio-Rekorder mit eingebauten Mikrofonen (ähnlich Diktiergeräten), mit Anschlüssen für externe Mikrofone (z.B. XLR-Buchsen) oder die Kombination von beidem. Die Geräte zeichnen meist auf SD-Karten auf und können mit Batterien mobil betrieben werden.</w:t>
      </w:r>
    </w:p>
    <w:p>
      <w:pPr>
        <w:pStyle w:val="BodyText"/>
      </w:pPr>
      <w:r>
        <w:t xml:space="preserve">Über USB-Anschlüsse können die meisten Audio-Rekorder an einen Computer angeschlossen werden um Audio-Dateien zu übertragen oder in der Verwendung als Audio-Interface.</w:t>
      </w:r>
    </w:p>
    <w:p>
      <w:pPr>
        <w:pStyle w:val="BodyText"/>
      </w:pPr>
      <w:r>
        <w:t xml:space="preserve">Ein sehr weit verbreiteter Audio-Rekorder ist der Zoom H6, der vier XLR-Eingänge, zwei Kanäle für Aufsteck-Mikrofone bzw. einen Audio-In (3,5mm Klinke) bietet. Der Zoom H6 zeichnet auf SD-Karte auf und kann per USB-Kabel als Audio-Interface betrieben werden (leider nicht beides gleichzeitig).</w:t>
      </w:r>
    </w:p>
    <w:bookmarkEnd w:id="68"/>
    <w:bookmarkStart w:id="74"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9">
        <w:r>
          <w:rPr>
            <w:rStyle w:val="Hyperlink"/>
          </w:rPr>
          <w:t xml:space="preserve">Audio-Interface</w:t>
        </w:r>
      </w:hyperlink>
      <w:r>
        <w:t xml:space="preserve"> </w:t>
      </w:r>
      <w:r>
        <w:t xml:space="preserve">kann als Alternative zum Audio-Rekorder verwendet werden, um Audio digital direkt im Computer aufzeichnen zu können. Es bildet die Schnittstelle zwischen Audio-Quellen wie z.B. Instrumente, Mikrofone und dem Computer. Das Audio-Interface verstärkt Audio-Signale und wandelt die analogen Signale in digitale um. Der Anschluss an den Computer erfolgt z.B. über die USB-Schnittstelle (z.B. Behringer U-Phoria UMC204HD, Focusrite Scarlett 2i2).</w:t>
      </w:r>
    </w:p>
    <w:p>
      <w:pPr>
        <w:pStyle w:val="BodyText"/>
      </w:pPr>
      <w:r>
        <w:drawing>
          <wp:inline>
            <wp:extent cx="5334000" cy="4000500"/>
            <wp:effectExtent b="0" l="0" r="0" t="0"/>
            <wp:docPr descr="" title="" id="71" name="Picture"/>
            <a:graphic>
              <a:graphicData uri="http://schemas.openxmlformats.org/drawingml/2006/picture">
                <pic:pic>
                  <pic:nvPicPr>
                    <pic:cNvPr descr="/Users/simondueckert/Documents/GitHub/lernos-podcasting/de/src/images/behringer-u-phoria-umc204hd.jpg" id="72" name="Picture"/>
                    <pic:cNvPicPr>
                      <a:picLocks noChangeArrowheads="1" noChangeAspect="1"/>
                    </pic:cNvPicPr>
                  </pic:nvPicPr>
                  <pic:blipFill>
                    <a:blip r:embed="rId7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Ein</w:t>
      </w:r>
      <w:r>
        <w:t xml:space="preserve"> </w:t>
      </w:r>
      <w:hyperlink r:id="rId73">
        <w:r>
          <w:rPr>
            <w:rStyle w:val="Hyperlink"/>
          </w:rPr>
          <w:t xml:space="preserve">Mischpult</w:t>
        </w:r>
      </w:hyperlink>
      <w:r>
        <w:t xml:space="preserve"> </w:t>
      </w:r>
      <w:r>
        <w:t xml:space="preserve">ist noch flexibler, als ein Audio-Interface. Es bietet meist eine Vielzahl von Eingangskanälen. Das Audiosignal läuft durch den sog. Kanalzug (en: Channel Strip), im Mischpult von oben nach unten). Jeder Kanalzug repräsentiert den Verlauf eines Eingangssignals.</w:t>
      </w:r>
    </w:p>
    <w:p>
      <w:pPr>
        <w:pStyle w:val="BodyText"/>
      </w:pPr>
      <w:r>
        <w:t xml:space="preserve">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Ausgang des Mischpults (meist Main Mix genannt).</w:t>
      </w:r>
    </w:p>
    <w:p>
      <w:pPr>
        <w:pStyle w:val="BodyText"/>
      </w:pPr>
      <w:r>
        <w:t xml:space="preserve">Mischpulte können rein analog ausgeführt sein (Ausgang ist ein analoges Signal) oder über ein integriertes Audio-Interface direkt an einem Computer zu verwenden sein (z.B. Yamaha AG Reihe, Zoom L12).</w:t>
      </w:r>
    </w:p>
    <w:p>
      <w:pPr>
        <w:pStyle w:val="BodyText"/>
      </w:pPr>
      <w:r>
        <w:t xml:space="preserve">Die meisten Mischpulte sind für die Produktion von Musik gedacht. Es gibt aber auch Mischpulte, die speziell auf Podcasting-Bedürfnisse ausgerichtet sind (z.B. Rode Rodecaster Pro) und z.B. folgende Funktionen bieten:</w:t>
      </w:r>
    </w:p>
    <w:p>
      <w:pPr>
        <w:numPr>
          <w:ilvl w:val="0"/>
          <w:numId w:val="1014"/>
        </w:numPr>
      </w:pPr>
      <w:r>
        <w:t xml:space="preserve">Eingebautes Soundboard für Einspieler, Jingles, Bumper etc.</w:t>
      </w:r>
    </w:p>
    <w:p>
      <w:pPr>
        <w:numPr>
          <w:ilvl w:val="0"/>
          <w:numId w:val="1014"/>
        </w:numPr>
      </w:pPr>
      <w:r>
        <w:t xml:space="preserve">Eingebaute N-1-Schaltung für Remote-Podcasting oder um an Videokonferenzen teilzunehmen</w:t>
      </w:r>
    </w:p>
    <w:p>
      <w:pPr>
        <w:numPr>
          <w:ilvl w:val="0"/>
          <w:numId w:val="1014"/>
        </w:numPr>
      </w:pPr>
      <w:r>
        <w:t xml:space="preserve">Klinke- (TRRS) oder Bluetooth-Konnektivität, z.B. um Smartphones anzuschließen</w:t>
      </w:r>
    </w:p>
    <w:p>
      <w:pPr>
        <w:numPr>
          <w:ilvl w:val="0"/>
          <w:numId w:val="1014"/>
        </w:numPr>
      </w:pPr>
      <w:r>
        <w:t xml:space="preserve">Eingebaute Kopfhörerverstärker</w:t>
      </w:r>
    </w:p>
    <w:p>
      <w:pPr>
        <w:numPr>
          <w:ilvl w:val="0"/>
          <w:numId w:val="1014"/>
        </w:numPr>
      </w:pPr>
      <w:r>
        <w:t xml:space="preserve">Eingebaute Effekte wie Noise Gate, Kompressor und Expander</w:t>
      </w:r>
    </w:p>
    <w:p>
      <w:pPr>
        <w:numPr>
          <w:ilvl w:val="0"/>
          <w:numId w:val="1014"/>
        </w:numPr>
      </w:pPr>
      <w:r>
        <w:t xml:space="preserve">Funktion zum Setzen von Schnitt- und Kapitelmarken</w:t>
      </w:r>
    </w:p>
    <w:bookmarkEnd w:id="74"/>
    <w:bookmarkStart w:id="75" w:name="audio-processing"/>
    <w:p>
      <w:pPr>
        <w:pStyle w:val="Heading3"/>
      </w:pPr>
      <w:r>
        <w:rPr>
          <w:rStyle w:val="SectionNumber"/>
        </w:rPr>
        <w:t xml:space="preserve">2.4.4</w:t>
      </w:r>
      <w:r>
        <w:tab/>
      </w:r>
      <w:r>
        <w:t xml:space="preserve">Audio Processing</w:t>
      </w:r>
    </w:p>
    <w:p>
      <w:pPr>
        <w:pStyle w:val="FirstParagraph"/>
      </w:pPr>
      <w:r>
        <w:t xml:space="preserve">Mit Audio-Processing (auch Audio-Effekte) bezeichnet man die analoge oder digitale Manipulation eines Audio-Signals. Typische Audio-Effekte sind.</w:t>
      </w:r>
    </w:p>
    <w:p>
      <w:pPr>
        <w:numPr>
          <w:ilvl w:val="0"/>
          <w:numId w:val="1015"/>
        </w:numPr>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muss man den Lautstärkeregler bedienen, weil sich im Kern immer das selbe Lautstärkeempfinden einstellt. Dies ist ein beabsichtigter Effekt und wird durch eine aufwändige Kompression erreicht.</w:t>
      </w:r>
    </w:p>
    <w:p>
      <w:pPr>
        <w:numPr>
          <w:ilvl w:val="0"/>
          <w:numId w:val="1015"/>
        </w:numPr>
      </w:pPr>
      <w:r>
        <w:rPr>
          <w:bCs/>
          <w:b/>
        </w:rPr>
        <w:t xml:space="preserve">Expander:</w:t>
      </w:r>
      <w:r>
        <w:t xml:space="preserve"> </w:t>
      </w:r>
      <w:r>
        <w:t xml:space="preserve">Der Expander ist der kleine Bruder des Kompressors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w:t>
      </w:r>
    </w:p>
    <w:p>
      <w:pPr>
        <w:numPr>
          <w:ilvl w:val="0"/>
          <w:numId w:val="1015"/>
        </w:numPr>
      </w:pPr>
      <w:r>
        <w:rPr>
          <w:bCs/>
          <w:b/>
        </w:rPr>
        <w:t xml:space="preserve">Noise Gate:</w:t>
      </w:r>
      <w:r>
        <w:t xml:space="preserve"> </w:t>
      </w:r>
      <w:r>
        <w:t xml:space="preserve">Ein Noise Gate schaltet einen Mikrofoneingang stumm, wenn kein Audiosignal vorhanden ist. Die Schwelle, ab der ein Audiosignal durchgeschaltet wird, kann meist im Noisegate eingestellt werden. Unterschieden wird zwischen</w:t>
      </w:r>
      <w:r>
        <w:t xml:space="preserve"> </w:t>
      </w:r>
      <w:r>
        <w:t xml:space="preserve">“</w:t>
      </w:r>
      <w:r>
        <w:t xml:space="preserve">harten</w:t>
      </w:r>
      <w:r>
        <w:t xml:space="preserve">”</w:t>
      </w:r>
      <w:r>
        <w:t xml:space="preserve"> </w:t>
      </w:r>
      <w:r>
        <w:t xml:space="preserve">Noise Gates (Mikrofon wird hart ein-/ausgeschaltet) und</w:t>
      </w:r>
      <w:r>
        <w:t xml:space="preserve"> </w:t>
      </w:r>
      <w:r>
        <w:t xml:space="preserve">“</w:t>
      </w:r>
      <w:r>
        <w:t xml:space="preserve">weichen</w:t>
      </w:r>
      <w:r>
        <w:t xml:space="preserve">”</w:t>
      </w:r>
      <w:r>
        <w:t xml:space="preserve"> </w:t>
      </w:r>
      <w:r>
        <w:t xml:space="preserve">Noise Gates (Mikrofon wird soft hoch- und runtergeregelt). Für das Podcasting sind nur weiche Noise Gates brauchbar.</w:t>
      </w:r>
    </w:p>
    <w:p>
      <w:pPr>
        <w:pStyle w:val="FirstParagraph"/>
      </w:pPr>
      <w:r>
        <w:rPr>
          <w:bCs/>
          <w:b/>
        </w:rPr>
        <w:t xml:space="preserve">Hinweis:</w:t>
      </w:r>
      <w:r>
        <w:t xml:space="preserve"> </w:t>
      </w:r>
      <w:r>
        <w:t xml:space="preserve">Das Audio Processing kann mit Effektgeräten in Hardware oder in Software umgesetzt sein. Digitales Audio Processing hat meist längere Signallaufzeiten, was die Latenz der ganzen Audiokette verschlechtert.</w:t>
      </w:r>
    </w:p>
    <w:bookmarkEnd w:id="75"/>
    <w:bookmarkEnd w:id="76"/>
    <w:bookmarkStart w:id="125" w:name="software"/>
    <w:p>
      <w:pPr>
        <w:pStyle w:val="Heading2"/>
      </w:pPr>
      <w:r>
        <w:rPr>
          <w:rStyle w:val="SectionNumber"/>
        </w:rPr>
        <w:t xml:space="preserve">2.5</w:t>
      </w:r>
      <w:r>
        <w:tab/>
      </w:r>
      <w:r>
        <w:t xml:space="preserve">Software</w:t>
      </w:r>
    </w:p>
    <w:p>
      <w:pPr>
        <w:pStyle w:val="FirstParagraph"/>
      </w:pPr>
      <w:r>
        <w:t xml:space="preserve">Früher kam Software hauptsächlich für den Schnitt von Podcasts zum Einsatz, aufgezeichnet wurde mit Hardware. Mittlerweile sind Computer viel schneller geworden und es ist zusätzlich Software vorhanden, mit der die Produktion von Podcasts ohne spezielle Audio-Hardware möglich ist.</w:t>
      </w:r>
    </w:p>
    <w:p>
      <w:pPr>
        <w:pStyle w:val="BodyText"/>
      </w:pPr>
      <w:r>
        <w:t xml:space="preserve">Typische Kategorien von Software im Podcasting sind:</w:t>
      </w:r>
    </w:p>
    <w:p>
      <w:pPr>
        <w:numPr>
          <w:ilvl w:val="0"/>
          <w:numId w:val="1016"/>
        </w:numPr>
      </w:pPr>
      <w:r>
        <w:rPr>
          <w:bCs/>
          <w:b/>
        </w:rPr>
        <w:t xml:space="preserve">Digital Audio Workstation (DAW)</w:t>
      </w:r>
      <w:r>
        <w:t xml:space="preserve">, Softwar zur Aufnahme, Bearbeitung und Produktion von Audio-Inhalten (z.B. Reaper).</w:t>
      </w:r>
    </w:p>
    <w:p>
      <w:pPr>
        <w:numPr>
          <w:ilvl w:val="0"/>
          <w:numId w:val="1016"/>
        </w:numPr>
      </w:pPr>
      <w:r>
        <w:rPr>
          <w:bCs/>
          <w:b/>
        </w:rPr>
        <w:t xml:space="preserve">Audioeditor</w:t>
      </w:r>
      <w:r>
        <w:t xml:space="preserve">, ähnlich der DAW, aber viel einfacher und mit weniger Funktionen (z.B. Audacity).</w:t>
      </w:r>
    </w:p>
    <w:p>
      <w:pPr>
        <w:numPr>
          <w:ilvl w:val="0"/>
          <w:numId w:val="1016"/>
        </w:numPr>
      </w:pPr>
      <w:r>
        <w:rPr>
          <w:bCs/>
          <w:b/>
        </w:rPr>
        <w:t xml:space="preserve">VoIP-Dienste</w:t>
      </w:r>
      <w:r>
        <w:t xml:space="preserve">, Software, die eigentlich zur Telefonie im Internet gedacht ist (Voice over IP), aber auch für das Remote-Podcasting verwendet werden kann (z.B. Studiolink).</w:t>
      </w:r>
    </w:p>
    <w:p>
      <w:pPr>
        <w:numPr>
          <w:ilvl w:val="0"/>
          <w:numId w:val="1016"/>
        </w:numPr>
      </w:pPr>
      <w:r>
        <w:rPr>
          <w:bCs/>
          <w:b/>
        </w:rPr>
        <w:t xml:space="preserve">Postproduktionsdienste</w:t>
      </w:r>
      <w:r>
        <w:t xml:space="preserve">, die den Podcastenden Audio-Processing-Arbeit wie z.B. Pegelanpassung, Kompression und Störgeräuschunterdrückung abnehmen (z.B. Auphonic).</w:t>
      </w:r>
    </w:p>
    <w:p>
      <w:pPr>
        <w:numPr>
          <w:ilvl w:val="0"/>
          <w:numId w:val="1016"/>
        </w:numPr>
      </w:pPr>
      <w:r>
        <w:rPr>
          <w:bCs/>
          <w:b/>
        </w:rPr>
        <w:t xml:space="preserve">Virtuelle Podcast Studios</w:t>
      </w:r>
      <w:r>
        <w:t xml:space="preserve"> </w:t>
      </w:r>
      <w:r>
        <w:t xml:space="preserve">bieten die Einwahl per Webbrowser, Funktionen zur Aufzeichnung, Chat und teilweise auch Videokonferenzen. Nach Aufnahmeende können die Audiospuren heruntergeladen werden.</w:t>
      </w:r>
    </w:p>
    <w:p>
      <w:pPr>
        <w:numPr>
          <w:ilvl w:val="0"/>
          <w:numId w:val="1016"/>
        </w:numPr>
      </w:pPr>
      <w:r>
        <w:rPr>
          <w:bCs/>
          <w:b/>
        </w:rPr>
        <w:t xml:space="preserve">Podcast Recorder Apps</w:t>
      </w:r>
      <w:r>
        <w:t xml:space="preserve">, mit denen man ganze Podcast-Episoden mit dem Smartphone aufnehmen, bearbeiten und publizieren kann (z.B. Anchor).</w:t>
      </w:r>
    </w:p>
    <w:p>
      <w:pPr>
        <w:numPr>
          <w:ilvl w:val="0"/>
          <w:numId w:val="1016"/>
        </w:numPr>
      </w:pPr>
      <w:r>
        <w:rPr>
          <w:bCs/>
          <w:b/>
        </w:rPr>
        <w:t xml:space="preserve">Videokonferenz-Tools</w:t>
      </w:r>
      <w:r>
        <w:t xml:space="preserve">, die auch zur Aufzeichnung von Remote-Podcasts verwendet werden kann (z.B. Zoom, MS Teams, Jitsi). Dabei ist allerdings auf gute Audioqualität und idealerweise auch die Funktion der Mehrspuraufnahme zu achten.</w:t>
      </w:r>
    </w:p>
    <w:bookmarkStart w:id="81" w:name="ardour"/>
    <w:p>
      <w:pPr>
        <w:pStyle w:val="Heading3"/>
      </w:pPr>
      <w:r>
        <w:rPr>
          <w:rStyle w:val="SectionNumber"/>
        </w:rPr>
        <w:t xml:space="preserve">2.5.1</w:t>
      </w:r>
      <w:r>
        <w:tab/>
      </w:r>
      <w:r>
        <w:t xml:space="preserve">Ardour</w:t>
      </w:r>
    </w:p>
    <w:p>
      <w:pPr>
        <w:pStyle w:val="FirstParagraph"/>
      </w:pPr>
      <w:hyperlink r:id="rId77">
        <w:r>
          <w:rPr>
            <w:rStyle w:val="Hyperlink"/>
          </w:rPr>
          <w:t xml:space="preserve">Ardour</w:t>
        </w:r>
      </w:hyperlink>
      <w:r>
        <w:t xml:space="preserve"> </w:t>
      </w:r>
      <w:r>
        <w:t xml:space="preserve">ist eine Software zum Aufnehmen, Bearbeiten und Mixen auf Linux, macOS und Windows.</w:t>
      </w:r>
    </w:p>
    <w:p>
      <w:pPr>
        <w:pStyle w:val="BodyText"/>
      </w:pPr>
      <w:r>
        <w:drawing>
          <wp:inline>
            <wp:extent cx="5334000" cy="2889250"/>
            <wp:effectExtent b="0" l="0" r="0" t="0"/>
            <wp:docPr descr="" title="" id="79" name="Picture"/>
            <a:graphic>
              <a:graphicData uri="http://schemas.openxmlformats.org/drawingml/2006/picture">
                <pic:pic>
                  <pic:nvPicPr>
                    <pic:cNvPr descr="images/screenshot-ardour.png" id="80" name="Picture"/>
                    <pic:cNvPicPr>
                      <a:picLocks noChangeArrowheads="1" noChangeAspect="1"/>
                    </pic:cNvPicPr>
                  </pic:nvPicPr>
                  <pic:blipFill>
                    <a:blip r:embed="rId78"/>
                    <a:stretch>
                      <a:fillRect/>
                    </a:stretch>
                  </pic:blipFill>
                  <pic:spPr bwMode="auto">
                    <a:xfrm>
                      <a:off x="0" y="0"/>
                      <a:ext cx="5334000" cy="2889250"/>
                    </a:xfrm>
                    <a:prstGeom prst="rect">
                      <a:avLst/>
                    </a:prstGeom>
                    <a:noFill/>
                    <a:ln w="9525">
                      <a:noFill/>
                      <a:headEnd/>
                      <a:tailEnd/>
                    </a:ln>
                  </pic:spPr>
                </pic:pic>
              </a:graphicData>
            </a:graphic>
          </wp:inline>
        </w:drawing>
      </w:r>
    </w:p>
    <w:bookmarkEnd w:id="81"/>
    <w:bookmarkStart w:id="89" w:name="audacity"/>
    <w:p>
      <w:pPr>
        <w:pStyle w:val="Heading3"/>
      </w:pPr>
      <w:r>
        <w:rPr>
          <w:rStyle w:val="SectionNumber"/>
        </w:rPr>
        <w:t xml:space="preserve">2.5.2</w:t>
      </w:r>
      <w:r>
        <w:tab/>
      </w:r>
      <w:r>
        <w:t xml:space="preserve">Audacity</w:t>
      </w:r>
    </w:p>
    <w:p>
      <w:pPr>
        <w:pStyle w:val="FirstParagraph"/>
      </w:pPr>
      <w:hyperlink r:id="rId82">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84" name="Picture"/>
            <a:graphic>
              <a:graphicData uri="http://schemas.openxmlformats.org/drawingml/2006/picture">
                <pic:pic>
                  <pic:nvPicPr>
                    <pic:cNvPr descr="./images/screenshot-audacity.png" id="85" name="Picture"/>
                    <pic:cNvPicPr>
                      <a:picLocks noChangeArrowheads="1" noChangeAspect="1"/>
                    </pic:cNvPicPr>
                  </pic:nvPicPr>
                  <pic:blipFill>
                    <a:blip r:embed="rId83"/>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7"/>
        </w:numPr>
        <w:pStyle w:val="Compact"/>
      </w:pPr>
      <w:r>
        <w:t xml:space="preserve">Für Einsteiger_innen leicht zu lernen</w:t>
      </w:r>
    </w:p>
    <w:p>
      <w:pPr>
        <w:numPr>
          <w:ilvl w:val="0"/>
          <w:numId w:val="1017"/>
        </w:numPr>
        <w:pStyle w:val="Compact"/>
      </w:pPr>
      <w:r>
        <w:t xml:space="preserve">Verfügbar für Windows, Mac und Linux</w:t>
      </w:r>
    </w:p>
    <w:p>
      <w:pPr>
        <w:numPr>
          <w:ilvl w:val="0"/>
          <w:numId w:val="1017"/>
        </w:numPr>
        <w:pStyle w:val="Compact"/>
      </w:pPr>
      <w:r>
        <w:t xml:space="preserve">Kostenlos (Open Source)</w:t>
      </w:r>
    </w:p>
    <w:p>
      <w:pPr>
        <w:numPr>
          <w:ilvl w:val="0"/>
          <w:numId w:val="1017"/>
        </w:numPr>
        <w:pStyle w:val="Compact"/>
      </w:pPr>
      <w:r>
        <w:t xml:space="preserve">Portable Version verfügbar (keine Installation notwendig)</w:t>
      </w:r>
    </w:p>
    <w:p>
      <w:pPr>
        <w:pStyle w:val="FirstParagraph"/>
      </w:pPr>
      <w:r>
        <w:rPr>
          <w:bCs/>
          <w:b/>
        </w:rPr>
        <w:t xml:space="preserve">Nachteile:</w:t>
      </w:r>
    </w:p>
    <w:p>
      <w:pPr>
        <w:numPr>
          <w:ilvl w:val="0"/>
          <w:numId w:val="1018"/>
        </w:numPr>
        <w:pStyle w:val="Compact"/>
      </w:pPr>
      <w:r>
        <w:t xml:space="preserve">Destruktiver Schnitt</w:t>
      </w:r>
    </w:p>
    <w:p>
      <w:pPr>
        <w:numPr>
          <w:ilvl w:val="0"/>
          <w:numId w:val="1018"/>
        </w:numPr>
        <w:pStyle w:val="Compact"/>
      </w:pPr>
      <w:r>
        <w:t xml:space="preserve">Wenig Podcast-Funktionalität (z.B. Remote-Podcasting, Livestream)</w:t>
      </w:r>
    </w:p>
    <w:p>
      <w:pPr>
        <w:pStyle w:val="FirstParagraph"/>
      </w:pPr>
      <w:r>
        <w:rPr>
          <w:bCs/>
          <w:b/>
        </w:rPr>
        <w:t xml:space="preserve">Links:</w:t>
      </w:r>
    </w:p>
    <w:p>
      <w:pPr>
        <w:numPr>
          <w:ilvl w:val="0"/>
          <w:numId w:val="1019"/>
        </w:numPr>
      </w:pPr>
      <w:hyperlink r:id="rId86">
        <w:r>
          <w:rPr>
            <w:rStyle w:val="Hyperlink"/>
          </w:rPr>
          <w:t xml:space="preserve">Dokumentation und FAQ</w:t>
        </w:r>
      </w:hyperlink>
    </w:p>
    <w:p>
      <w:pPr>
        <w:numPr>
          <w:ilvl w:val="0"/>
          <w:numId w:val="1019"/>
        </w:numPr>
      </w:pPr>
      <w:hyperlink r:id="rId87">
        <w:r>
          <w:rPr>
            <w:rStyle w:val="Hyperlink"/>
          </w:rPr>
          <w:t xml:space="preserve">Audacity</w:t>
        </w:r>
      </w:hyperlink>
      <w:r>
        <w:t xml:space="preserve"> </w:t>
      </w:r>
      <w:r>
        <w:t xml:space="preserve">in COPEDIA</w:t>
      </w:r>
    </w:p>
    <w:p>
      <w:pPr>
        <w:numPr>
          <w:ilvl w:val="0"/>
          <w:numId w:val="1019"/>
        </w:numPr>
      </w:pPr>
      <w:hyperlink r:id="rId88">
        <w:r>
          <w:rPr>
            <w:rStyle w:val="Hyperlink"/>
          </w:rPr>
          <w:t xml:space="preserve">Audacity Portable</w:t>
        </w:r>
      </w:hyperlink>
      <w:r>
        <w:t xml:space="preserve">, Version, die man ohne Installationsrechte nutzen kann</w:t>
      </w:r>
    </w:p>
    <w:bookmarkEnd w:id="89"/>
    <w:bookmarkStart w:id="94" w:name="audition"/>
    <w:p>
      <w:pPr>
        <w:pStyle w:val="Heading3"/>
      </w:pPr>
      <w:r>
        <w:rPr>
          <w:rStyle w:val="SectionNumber"/>
        </w:rPr>
        <w:t xml:space="preserve">2.5.3</w:t>
      </w:r>
      <w:r>
        <w:tab/>
      </w:r>
      <w:r>
        <w:t xml:space="preserve">Audition</w:t>
      </w:r>
    </w:p>
    <w:p>
      <w:pPr>
        <w:pStyle w:val="FirstParagraph"/>
      </w:pPr>
      <w:hyperlink r:id="rId90">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92" name="Picture"/>
            <a:graphic>
              <a:graphicData uri="http://schemas.openxmlformats.org/drawingml/2006/picture">
                <pic:pic>
                  <pic:nvPicPr>
                    <pic:cNvPr descr="./images/screenshot-audition.png" id="93" name="Picture"/>
                    <pic:cNvPicPr>
                      <a:picLocks noChangeArrowheads="1" noChangeAspect="1"/>
                    </pic:cNvPicPr>
                  </pic:nvPicPr>
                  <pic:blipFill>
                    <a:blip r:embed="rId91"/>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94"/>
    <w:bookmarkStart w:id="99" w:name="ferrite"/>
    <w:p>
      <w:pPr>
        <w:pStyle w:val="Heading3"/>
      </w:pPr>
      <w:r>
        <w:rPr>
          <w:rStyle w:val="SectionNumber"/>
        </w:rPr>
        <w:t xml:space="preserve">2.5.4</w:t>
      </w:r>
      <w:r>
        <w:tab/>
      </w:r>
      <w:r>
        <w:t xml:space="preserve">Ferrite</w:t>
      </w:r>
    </w:p>
    <w:p>
      <w:pPr>
        <w:pStyle w:val="FirstParagraph"/>
      </w:pPr>
      <w:hyperlink r:id="rId95">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97" name="Picture"/>
            <a:graphic>
              <a:graphicData uri="http://schemas.openxmlformats.org/drawingml/2006/picture">
                <pic:pic>
                  <pic:nvPicPr>
                    <pic:cNvPr descr="./images/screenshot-ferrite.png" id="98" name="Picture"/>
                    <pic:cNvPicPr>
                      <a:picLocks noChangeArrowheads="1" noChangeAspect="1"/>
                    </pic:cNvPicPr>
                  </pic:nvPicPr>
                  <pic:blipFill>
                    <a:blip r:embed="rId96"/>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20"/>
        </w:numPr>
        <w:pStyle w:val="Compact"/>
      </w:pPr>
      <w:r>
        <w:t xml:space="preserve">Vollständige Produktion auf einem mobilen Endgerät (z.B. Tablet) möglich</w:t>
      </w:r>
    </w:p>
    <w:p>
      <w:pPr>
        <w:numPr>
          <w:ilvl w:val="0"/>
          <w:numId w:val="1020"/>
        </w:numPr>
        <w:pStyle w:val="Compact"/>
      </w:pPr>
      <w:r>
        <w:t xml:space="preserve">Kostenkünstig (kostenfreie Basisversion verfügbar)</w:t>
      </w:r>
    </w:p>
    <w:p>
      <w:pPr>
        <w:pStyle w:val="FirstParagraph"/>
      </w:pPr>
      <w:r>
        <w:rPr>
          <w:bCs/>
          <w:b/>
        </w:rPr>
        <w:t xml:space="preserve">Nachteile:</w:t>
      </w:r>
    </w:p>
    <w:p>
      <w:pPr>
        <w:numPr>
          <w:ilvl w:val="0"/>
          <w:numId w:val="1021"/>
        </w:numPr>
        <w:pStyle w:val="Compact"/>
      </w:pPr>
      <w:r>
        <w:t xml:space="preserve">Komplexe Audio-Projekte sind auf mobilen Endgeräten umständlich zu bearbeiten</w:t>
      </w:r>
    </w:p>
    <w:p>
      <w:pPr>
        <w:numPr>
          <w:ilvl w:val="0"/>
          <w:numId w:val="1021"/>
        </w:numPr>
        <w:pStyle w:val="Compact"/>
      </w:pPr>
      <w:r>
        <w:t xml:space="preserve">Es ist schwieriger, Audio-Hardware (z.B. Audio-Interface) an mobilen Endgeräten zu betreiben</w:t>
      </w:r>
    </w:p>
    <w:bookmarkEnd w:id="99"/>
    <w:bookmarkStart w:id="104" w:name="garageband"/>
    <w:p>
      <w:pPr>
        <w:pStyle w:val="Heading3"/>
      </w:pPr>
      <w:r>
        <w:rPr>
          <w:rStyle w:val="SectionNumber"/>
        </w:rPr>
        <w:t xml:space="preserve">2.5.5</w:t>
      </w:r>
      <w:r>
        <w:tab/>
      </w:r>
      <w:r>
        <w:t xml:space="preserve">Garageband</w:t>
      </w:r>
    </w:p>
    <w:p>
      <w:pPr>
        <w:pStyle w:val="FirstParagraph"/>
      </w:pPr>
      <w:hyperlink r:id="rId100">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102" name="Picture"/>
            <a:graphic>
              <a:graphicData uri="http://schemas.openxmlformats.org/drawingml/2006/picture">
                <pic:pic>
                  <pic:nvPicPr>
                    <pic:cNvPr descr="./images/screenshot-garageband.png" id="103" name="Picture"/>
                    <pic:cNvPicPr>
                      <a:picLocks noChangeArrowheads="1" noChangeAspect="1"/>
                    </pic:cNvPicPr>
                  </pic:nvPicPr>
                  <pic:blipFill>
                    <a:blip r:embed="rId10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22"/>
        </w:numPr>
        <w:pStyle w:val="Compact"/>
      </w:pPr>
      <w:r>
        <w:t xml:space="preserve">Sehr einfach zu bedienen</w:t>
      </w:r>
    </w:p>
    <w:p>
      <w:pPr>
        <w:numPr>
          <w:ilvl w:val="0"/>
          <w:numId w:val="1022"/>
        </w:numPr>
        <w:pStyle w:val="Compact"/>
      </w:pPr>
      <w:r>
        <w:t xml:space="preserve">Kostenlos</w:t>
      </w:r>
    </w:p>
    <w:p>
      <w:pPr>
        <w:pStyle w:val="FirstParagraph"/>
      </w:pPr>
      <w:r>
        <w:rPr>
          <w:bCs/>
          <w:b/>
        </w:rPr>
        <w:t xml:space="preserve">Nachteile:</w:t>
      </w:r>
    </w:p>
    <w:p>
      <w:pPr>
        <w:numPr>
          <w:ilvl w:val="0"/>
          <w:numId w:val="1023"/>
        </w:numPr>
        <w:pStyle w:val="Compact"/>
      </w:pPr>
      <w:r>
        <w:t xml:space="preserve">Nur für Mac und iPad verfügbar</w:t>
      </w:r>
    </w:p>
    <w:p>
      <w:pPr>
        <w:numPr>
          <w:ilvl w:val="0"/>
          <w:numId w:val="1023"/>
        </w:numPr>
        <w:pStyle w:val="Compact"/>
      </w:pPr>
      <w:r>
        <w:t xml:space="preserve">Wenig Podcasting-Funktionen (z.B. Remote-Podcasting, Livestreaming)</w:t>
      </w:r>
    </w:p>
    <w:bookmarkEnd w:id="104"/>
    <w:bookmarkStart w:id="106" w:name="hindenburg"/>
    <w:p>
      <w:pPr>
        <w:pStyle w:val="Heading3"/>
      </w:pPr>
      <w:r>
        <w:rPr>
          <w:rStyle w:val="SectionNumber"/>
        </w:rPr>
        <w:t xml:space="preserve">2.5.6</w:t>
      </w:r>
      <w:r>
        <w:tab/>
      </w:r>
      <w:r>
        <w:t xml:space="preserve">Hindenburg</w:t>
      </w:r>
    </w:p>
    <w:p>
      <w:pPr>
        <w:pStyle w:val="FirstParagraph"/>
      </w:pPr>
      <w:hyperlink r:id="rId105">
        <w:r>
          <w:rPr>
            <w:rStyle w:val="Hyperlink"/>
          </w:rPr>
          <w:t xml:space="preserve">Hindenburg</w:t>
        </w:r>
      </w:hyperlink>
      <w:r>
        <w:t xml:space="preserve"> </w:t>
      </w:r>
      <w:r>
        <w:t xml:space="preserve">ist eine Digital Audio Workstation für Radio Broadcasting und Podcasts.</w:t>
      </w:r>
    </w:p>
    <w:bookmarkEnd w:id="106"/>
    <w:bookmarkStart w:id="114" w:name="reaper-ultraschall"/>
    <w:p>
      <w:pPr>
        <w:pStyle w:val="Heading3"/>
      </w:pPr>
      <w:r>
        <w:rPr>
          <w:rStyle w:val="SectionNumber"/>
        </w:rPr>
        <w:t xml:space="preserve">2.5.7</w:t>
      </w:r>
      <w:r>
        <w:tab/>
      </w:r>
      <w:r>
        <w:t xml:space="preserve">Reaper + Ultraschall</w:t>
      </w:r>
    </w:p>
    <w:p>
      <w:pPr>
        <w:pStyle w:val="FirstParagraph"/>
      </w:pPr>
      <w:hyperlink r:id="rId107">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108">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110" name="Picture"/>
            <a:graphic>
              <a:graphicData uri="http://schemas.openxmlformats.org/drawingml/2006/picture">
                <pic:pic>
                  <pic:nvPicPr>
                    <pic:cNvPr descr="./images/screenshot-reaper-ultraschall.png" id="111" name="Picture"/>
                    <pic:cNvPicPr>
                      <a:picLocks noChangeArrowheads="1" noChangeAspect="1"/>
                    </pic:cNvPicPr>
                  </pic:nvPicPr>
                  <pic:blipFill>
                    <a:blip r:embed="rId109"/>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24"/>
        </w:numPr>
        <w:pStyle w:val="Compact"/>
      </w:pPr>
      <w:r>
        <w:t xml:space="preserve">Reaper ist günstig, Ultraschall kostenlos</w:t>
      </w:r>
    </w:p>
    <w:p>
      <w:pPr>
        <w:numPr>
          <w:ilvl w:val="0"/>
          <w:numId w:val="1024"/>
        </w:numPr>
        <w:pStyle w:val="Compact"/>
      </w:pPr>
      <w:r>
        <w:t xml:space="preserve">Sehr vollständiger Funktionsumfang für das Podcasting (z.B. Remote-Podcasting, Livestreaming, Levelling)</w:t>
      </w:r>
    </w:p>
    <w:p>
      <w:pPr>
        <w:numPr>
          <w:ilvl w:val="0"/>
          <w:numId w:val="1024"/>
        </w:numPr>
        <w:pStyle w:val="Compact"/>
      </w:pPr>
      <w:r>
        <w:t xml:space="preserve">Für Windows und Mac verfügbar</w:t>
      </w:r>
    </w:p>
    <w:p>
      <w:pPr>
        <w:pStyle w:val="FirstParagraph"/>
      </w:pPr>
      <w:r>
        <w:rPr>
          <w:bCs/>
          <w:b/>
        </w:rPr>
        <w:t xml:space="preserve">Nachteile:</w:t>
      </w:r>
    </w:p>
    <w:p>
      <w:pPr>
        <w:numPr>
          <w:ilvl w:val="0"/>
          <w:numId w:val="1025"/>
        </w:numPr>
        <w:pStyle w:val="Compact"/>
      </w:pPr>
      <w:r>
        <w:t xml:space="preserve">Komplexer Installationsprozess</w:t>
      </w:r>
    </w:p>
    <w:p>
      <w:pPr>
        <w:numPr>
          <w:ilvl w:val="0"/>
          <w:numId w:val="1025"/>
        </w:numPr>
        <w:pStyle w:val="Compact"/>
      </w:pPr>
      <w:r>
        <w:t xml:space="preserve">Im Vergleich zu Software wie Audacity höherer Einarbeitungsaufwand</w:t>
      </w:r>
    </w:p>
    <w:p>
      <w:pPr>
        <w:pStyle w:val="FirstParagraph"/>
      </w:pPr>
      <w:r>
        <w:rPr>
          <w:bCs/>
          <w:b/>
        </w:rPr>
        <w:t xml:space="preserve">Links:</w:t>
      </w:r>
    </w:p>
    <w:p>
      <w:pPr>
        <w:numPr>
          <w:ilvl w:val="0"/>
          <w:numId w:val="1026"/>
        </w:numPr>
        <w:pStyle w:val="Compact"/>
      </w:pPr>
      <w:hyperlink r:id="rId112">
        <w:r>
          <w:rPr>
            <w:rStyle w:val="Hyperlink"/>
          </w:rPr>
          <w:t xml:space="preserve">Ultraschall Tutorial</w:t>
        </w:r>
      </w:hyperlink>
      <w:r>
        <w:t xml:space="preserve"> </w:t>
      </w:r>
      <w:r>
        <w:t xml:space="preserve">von Leonid Lezner</w:t>
      </w:r>
    </w:p>
    <w:p>
      <w:pPr>
        <w:numPr>
          <w:ilvl w:val="0"/>
          <w:numId w:val="1026"/>
        </w:numPr>
        <w:pStyle w:val="Compact"/>
      </w:pPr>
      <w:r>
        <w:t xml:space="preserve">c’t Artikel</w:t>
      </w:r>
      <w:r>
        <w:t xml:space="preserve"> </w:t>
      </w:r>
      <w:hyperlink r:id="rId113">
        <w:r>
          <w:rPr>
            <w:rStyle w:val="Hyperlink"/>
          </w:rPr>
          <w:t xml:space="preserve">Von null auf Sendung</w:t>
        </w:r>
      </w:hyperlink>
      <w:r>
        <w:t xml:space="preserve"> </w:t>
      </w:r>
      <w:r>
        <w:t xml:space="preserve">(Ultraschall 4)</w:t>
      </w:r>
    </w:p>
    <w:bookmarkEnd w:id="114"/>
    <w:bookmarkStart w:id="119" w:name="studio-link-standalone"/>
    <w:p>
      <w:pPr>
        <w:pStyle w:val="Heading3"/>
      </w:pPr>
      <w:r>
        <w:rPr>
          <w:rStyle w:val="SectionNumber"/>
        </w:rPr>
        <w:t xml:space="preserve">2.5.8</w:t>
      </w:r>
      <w:r>
        <w:tab/>
      </w:r>
      <w:r>
        <w:t xml:space="preserve">Studio Link Standalone</w:t>
      </w:r>
    </w:p>
    <w:p>
      <w:pPr>
        <w:pStyle w:val="FirstParagraph"/>
      </w:pPr>
      <w:hyperlink r:id="rId53">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15">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17" name="Picture"/>
            <a:graphic>
              <a:graphicData uri="http://schemas.openxmlformats.org/drawingml/2006/picture">
                <pic:pic>
                  <pic:nvPicPr>
                    <pic:cNvPr descr="./images/screenshot-studio-link-standalone.png" id="118" name="Picture"/>
                    <pic:cNvPicPr>
                      <a:picLocks noChangeArrowheads="1" noChangeAspect="1"/>
                    </pic:cNvPicPr>
                  </pic:nvPicPr>
                  <pic:blipFill>
                    <a:blip r:embed="rId116"/>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27"/>
        </w:numPr>
        <w:pStyle w:val="Compact"/>
      </w:pPr>
      <w:r>
        <w:t xml:space="preserve">Einfach Möglichkeit für die Aufnahme von Remote-Podcasts</w:t>
      </w:r>
    </w:p>
    <w:p>
      <w:pPr>
        <w:numPr>
          <w:ilvl w:val="0"/>
          <w:numId w:val="1027"/>
        </w:numPr>
        <w:pStyle w:val="Compact"/>
      </w:pPr>
      <w:r>
        <w:t xml:space="preserve">Kostenfrei</w:t>
      </w:r>
    </w:p>
    <w:p>
      <w:pPr>
        <w:numPr>
          <w:ilvl w:val="0"/>
          <w:numId w:val="1027"/>
        </w:numPr>
        <w:pStyle w:val="Compact"/>
      </w:pPr>
      <w:r>
        <w:t xml:space="preserve">Für Windows, Mac und Linux verfügbar</w:t>
      </w:r>
    </w:p>
    <w:p>
      <w:pPr>
        <w:numPr>
          <w:ilvl w:val="0"/>
          <w:numId w:val="1027"/>
        </w:numPr>
        <w:pStyle w:val="Compact"/>
      </w:pPr>
      <w:r>
        <w:t xml:space="preserve">Lokale Aufzeichnung möglich (gut bei schlechter Internet-Verbindung)</w:t>
      </w:r>
    </w:p>
    <w:p>
      <w:pPr>
        <w:pStyle w:val="FirstParagraph"/>
      </w:pPr>
      <w:r>
        <w:rPr>
          <w:bCs/>
          <w:b/>
        </w:rPr>
        <w:t xml:space="preserve">Nachteile:</w:t>
      </w:r>
    </w:p>
    <w:p>
      <w:pPr>
        <w:numPr>
          <w:ilvl w:val="0"/>
          <w:numId w:val="1028"/>
        </w:numPr>
        <w:pStyle w:val="Compact"/>
      </w:pPr>
      <w:r>
        <w:t xml:space="preserve">Kein Einfluss auf Aufnahmeparameter (Hinweis: Seit Version v21.07.0 lässt sich die Lautstärke einstellen. Allerdings sollte das nur benutzt werden wenn es keine andere Möglichkeit der lokalen Gain-Anpassung gibt.)</w:t>
      </w:r>
    </w:p>
    <w:bookmarkEnd w:id="119"/>
    <w:bookmarkStart w:id="124" w:name="zencastr"/>
    <w:p>
      <w:pPr>
        <w:pStyle w:val="Heading3"/>
      </w:pPr>
      <w:r>
        <w:rPr>
          <w:rStyle w:val="SectionNumber"/>
        </w:rPr>
        <w:t xml:space="preserve">2.5.9</w:t>
      </w:r>
      <w:r>
        <w:tab/>
      </w:r>
      <w:r>
        <w:t xml:space="preserve">Zencastr</w:t>
      </w:r>
    </w:p>
    <w:p>
      <w:pPr>
        <w:pStyle w:val="FirstParagraph"/>
      </w:pPr>
      <w:hyperlink r:id="rId120">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22" name="Picture"/>
            <a:graphic>
              <a:graphicData uri="http://schemas.openxmlformats.org/drawingml/2006/picture">
                <pic:pic>
                  <pic:nvPicPr>
                    <pic:cNvPr descr="./images/screenshot-zencastr.png" id="123" name="Picture"/>
                    <pic:cNvPicPr>
                      <a:picLocks noChangeArrowheads="1" noChangeAspect="1"/>
                    </pic:cNvPicPr>
                  </pic:nvPicPr>
                  <pic:blipFill>
                    <a:blip r:embed="rId121"/>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9"/>
        </w:numPr>
        <w:pStyle w:val="Compact"/>
      </w:pPr>
      <w:r>
        <w:t xml:space="preserve">Komplett webbasiert, keine Installation von Software notwendig</w:t>
      </w:r>
    </w:p>
    <w:p>
      <w:pPr>
        <w:numPr>
          <w:ilvl w:val="0"/>
          <w:numId w:val="1029"/>
        </w:numPr>
        <w:pStyle w:val="Compact"/>
      </w:pPr>
      <w:r>
        <w:t xml:space="preserve">Einfach zu bedienen</w:t>
      </w:r>
    </w:p>
    <w:p>
      <w:pPr>
        <w:pStyle w:val="FirstParagraph"/>
      </w:pPr>
      <w:r>
        <w:rPr>
          <w:bCs/>
          <w:b/>
        </w:rPr>
        <w:t xml:space="preserve">Nachteile:</w:t>
      </w:r>
    </w:p>
    <w:p>
      <w:pPr>
        <w:numPr>
          <w:ilvl w:val="0"/>
          <w:numId w:val="1030"/>
        </w:numPr>
        <w:pStyle w:val="Compact"/>
      </w:pPr>
      <w:r>
        <w:t xml:space="preserve">Wenig Konfigurationsmöglichkeiten</w:t>
      </w:r>
    </w:p>
    <w:bookmarkEnd w:id="124"/>
    <w:bookmarkEnd w:id="125"/>
    <w:bookmarkStart w:id="132"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27" name="Picture"/>
            <a:graphic>
              <a:graphicData uri="http://schemas.openxmlformats.org/drawingml/2006/picture">
                <pic:pic>
                  <pic:nvPicPr>
                    <pic:cNvPr descr="images/1200px-Zirkusliebe-cc-by-podcast-in-a-nutshell-tonstudio.png" id="128" name="Picture"/>
                    <pic:cNvPicPr>
                      <a:picLocks noChangeArrowheads="1" noChangeAspect="1"/>
                    </pic:cNvPicPr>
                  </pic:nvPicPr>
                  <pic:blipFill>
                    <a:blip r:embed="rId126"/>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29"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29"/>
    <w:bookmarkStart w:id="130"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30"/>
    <w:bookmarkStart w:id="131"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31"/>
    <w:bookmarkEnd w:id="132"/>
    <w:bookmarkStart w:id="149"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31"/>
        </w:numPr>
        <w:pStyle w:val="Compact"/>
      </w:pPr>
      <w:r>
        <w:t xml:space="preserve">Diemand, V., Mangold, M., Weibel, P.:</w:t>
      </w:r>
      <w:r>
        <w:t xml:space="preserve"> </w:t>
      </w:r>
      <w:hyperlink r:id="rId133">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31"/>
        </w:numPr>
        <w:pStyle w:val="Compact"/>
      </w:pPr>
      <w:r>
        <w:t xml:space="preserve">Hagedorn, B.:</w:t>
      </w:r>
      <w:r>
        <w:t xml:space="preserve"> </w:t>
      </w:r>
      <w:hyperlink r:id="rId134">
        <w:r>
          <w:rPr>
            <w:rStyle w:val="Hyperlink"/>
          </w:rPr>
          <w:t xml:space="preserve">Podcasting: Konzept, Produktion, Vermarktung</w:t>
        </w:r>
      </w:hyperlink>
      <w:r>
        <w:t xml:space="preserve">. mitp. 2016.</w:t>
      </w:r>
    </w:p>
    <w:p>
      <w:pPr>
        <w:numPr>
          <w:ilvl w:val="0"/>
          <w:numId w:val="1031"/>
        </w:numPr>
        <w:pStyle w:val="Compact"/>
      </w:pPr>
      <w:r>
        <w:t xml:space="preserve">Herrington, J.D.:</w:t>
      </w:r>
      <w:r>
        <w:t xml:space="preserve"> </w:t>
      </w:r>
      <w:hyperlink r:id="rId135">
        <w:r>
          <w:rPr>
            <w:rStyle w:val="Hyperlink"/>
          </w:rPr>
          <w:t xml:space="preserve">Podcasting Hacks. Tips &amp; Tools for Blogging Out Loud</w:t>
        </w:r>
      </w:hyperlink>
      <w:r>
        <w:t xml:space="preserve">. O’Reilly Media. 2005.</w:t>
      </w:r>
    </w:p>
    <w:p>
      <w:pPr>
        <w:numPr>
          <w:ilvl w:val="0"/>
          <w:numId w:val="1031"/>
        </w:numPr>
        <w:pStyle w:val="Compact"/>
      </w:pPr>
      <w:r>
        <w:t xml:space="preserve">Pieper, F.:</w:t>
      </w:r>
      <w:r>
        <w:t xml:space="preserve"> </w:t>
      </w:r>
      <w:hyperlink r:id="rId136">
        <w:r>
          <w:rPr>
            <w:rStyle w:val="Hyperlink"/>
          </w:rPr>
          <w:t xml:space="preserve">Das P.A. Handbuch Praktische Einführung in die professionelle Beschallungstechnik</w:t>
        </w:r>
      </w:hyperlink>
      <w:r>
        <w:t xml:space="preserve">. GC Carstensen Verlag. 2011.</w:t>
      </w:r>
    </w:p>
    <w:p>
      <w:pPr>
        <w:numPr>
          <w:ilvl w:val="0"/>
          <w:numId w:val="1031"/>
        </w:numPr>
        <w:pStyle w:val="Compact"/>
      </w:pPr>
      <w:r>
        <w:t xml:space="preserve">Rokk, K.:</w:t>
      </w:r>
      <w:r>
        <w:t xml:space="preserve"> </w:t>
      </w:r>
      <w:hyperlink r:id="rId137">
        <w:r>
          <w:rPr>
            <w:rStyle w:val="Hyperlink"/>
          </w:rPr>
          <w:t xml:space="preserve">Die Podcasting-Goldgrube. Der umfassende Ratgeber für Podcast-Einsteiger</w:t>
        </w:r>
      </w:hyperlink>
      <w:r>
        <w:t xml:space="preserve">. CreateSpace Independent Publishing Platform. 2014.</w:t>
      </w:r>
    </w:p>
    <w:p>
      <w:pPr>
        <w:numPr>
          <w:ilvl w:val="0"/>
          <w:numId w:val="1031"/>
        </w:numPr>
        <w:pStyle w:val="Compact"/>
      </w:pPr>
      <w:r>
        <w:t xml:space="preserve">Rubens, A.: Podcasting.</w:t>
      </w:r>
      <w:r>
        <w:t xml:space="preserve"> </w:t>
      </w:r>
      <w:hyperlink r:id="rId138">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32"/>
        </w:numPr>
        <w:pStyle w:val="Compact"/>
      </w:pPr>
      <w:r>
        <w:t xml:space="preserve">Wikipedia-Artikel</w:t>
      </w:r>
      <w:r>
        <w:t xml:space="preserve"> </w:t>
      </w:r>
      <w:hyperlink r:id="rId27">
        <w:r>
          <w:rPr>
            <w:rStyle w:val="Hyperlink"/>
          </w:rPr>
          <w:t xml:space="preserve">Podcast</w:t>
        </w:r>
      </w:hyperlink>
    </w:p>
    <w:p>
      <w:pPr>
        <w:numPr>
          <w:ilvl w:val="0"/>
          <w:numId w:val="1032"/>
        </w:numPr>
        <w:pStyle w:val="Compact"/>
      </w:pPr>
      <w:hyperlink r:id="rId139">
        <w:r>
          <w:rPr>
            <w:rStyle w:val="Hyperlink"/>
          </w:rPr>
          <w:t xml:space="preserve">Apple Podcast FAQ</w:t>
        </w:r>
      </w:hyperlink>
      <w:r>
        <w:t xml:space="preserve"> </w:t>
      </w:r>
      <w:r>
        <w:t xml:space="preserve">- Was ist ein Podcast? Wie kann ich auf iOS in Podcasts einsteigen?</w:t>
      </w:r>
    </w:p>
    <w:p>
      <w:pPr>
        <w:numPr>
          <w:ilvl w:val="0"/>
          <w:numId w:val="1032"/>
        </w:numPr>
        <w:pStyle w:val="Compact"/>
      </w:pPr>
      <w:hyperlink r:id="rId140">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32"/>
        </w:numPr>
        <w:pStyle w:val="Compact"/>
      </w:pPr>
      <w:hyperlink r:id="rId141">
        <w:r>
          <w:rPr>
            <w:rStyle w:val="Hyperlink"/>
          </w:rPr>
          <w:t xml:space="preserve">fyyd.de</w:t>
        </w:r>
      </w:hyperlink>
      <w:r>
        <w:t xml:space="preserve"> </w:t>
      </w:r>
      <w:r>
        <w:t xml:space="preserve">- Podcast Suchmaschine</w:t>
      </w:r>
    </w:p>
    <w:p>
      <w:pPr>
        <w:numPr>
          <w:ilvl w:val="0"/>
          <w:numId w:val="1032"/>
        </w:numPr>
        <w:pStyle w:val="Compact"/>
      </w:pPr>
      <w:hyperlink r:id="rId142">
        <w:r>
          <w:rPr>
            <w:rStyle w:val="Hyperlink"/>
          </w:rPr>
          <w:t xml:space="preserve">Das Sendezentrum</w:t>
        </w:r>
      </w:hyperlink>
      <w:r>
        <w:t xml:space="preserve"> </w:t>
      </w:r>
      <w:r>
        <w:t xml:space="preserve">- Der Schmelztigel für die freie Podcast-Szene, u.a. Podcast Konferenz</w:t>
      </w:r>
      <w:r>
        <w:t xml:space="preserve"> </w:t>
      </w:r>
      <w:hyperlink r:id="rId143">
        <w:r>
          <w:rPr>
            <w:rStyle w:val="Hyperlink"/>
          </w:rPr>
          <w:t xml:space="preserve">SUBSCRIBE</w:t>
        </w:r>
      </w:hyperlink>
    </w:p>
    <w:p>
      <w:pPr>
        <w:numPr>
          <w:ilvl w:val="0"/>
          <w:numId w:val="1032"/>
        </w:numPr>
        <w:pStyle w:val="Compact"/>
      </w:pPr>
      <w:hyperlink r:id="rId144">
        <w:r>
          <w:rPr>
            <w:rStyle w:val="Hyperlink"/>
          </w:rPr>
          <w:t xml:space="preserve">sendegate.de</w:t>
        </w:r>
      </w:hyperlink>
      <w:r>
        <w:t xml:space="preserve"> </w:t>
      </w:r>
      <w:r>
        <w:t xml:space="preserve">- Die Podcasting-Community</w:t>
      </w:r>
    </w:p>
    <w:p>
      <w:pPr>
        <w:numPr>
          <w:ilvl w:val="0"/>
          <w:numId w:val="1032"/>
        </w:numPr>
        <w:pStyle w:val="Compact"/>
      </w:pPr>
      <w:hyperlink r:id="rId145">
        <w:r>
          <w:rPr>
            <w:rStyle w:val="Hyperlink"/>
          </w:rPr>
          <w:t xml:space="preserve">Der Lautsprecher</w:t>
        </w:r>
      </w:hyperlink>
      <w:r>
        <w:t xml:space="preserve"> </w:t>
      </w:r>
      <w:r>
        <w:t xml:space="preserve">- Ein Podcast über das Senden und Empfangen werden</w:t>
      </w:r>
    </w:p>
    <w:p>
      <w:pPr>
        <w:numPr>
          <w:ilvl w:val="0"/>
          <w:numId w:val="1032"/>
        </w:numPr>
        <w:pStyle w:val="Compact"/>
      </w:pPr>
      <w:hyperlink r:id="rId146">
        <w:r>
          <w:rPr>
            <w:rStyle w:val="Hyperlink"/>
          </w:rPr>
          <w:t xml:space="preserve">International Podcast Day</w:t>
        </w:r>
      </w:hyperlink>
      <w:r>
        <w:t xml:space="preserve"> </w:t>
      </w:r>
      <w:r>
        <w:t xml:space="preserve">- Jedes Jahr am 30. September, gut geeignet, um auf Podcasts aufmerksam zu machen und neue Hörer_innen/Podcaster_innen zu gewinnen</w:t>
      </w:r>
    </w:p>
    <w:p>
      <w:pPr>
        <w:numPr>
          <w:ilvl w:val="0"/>
          <w:numId w:val="1032"/>
        </w:numPr>
        <w:pStyle w:val="Compact"/>
      </w:pPr>
      <w:r>
        <w:t xml:space="preserve">Artikel</w:t>
      </w:r>
      <w:r>
        <w:t xml:space="preserve"> </w:t>
      </w:r>
      <w:hyperlink r:id="rId147">
        <w:r>
          <w:rPr>
            <w:rStyle w:val="Hyperlink"/>
          </w:rPr>
          <w:t xml:space="preserve">So entwickelt sich der Podcast-Markt</w:t>
        </w:r>
      </w:hyperlink>
      <w:r>
        <w:t xml:space="preserve"> </w:t>
      </w:r>
      <w:r>
        <w:t xml:space="preserve">(2020)</w:t>
      </w:r>
    </w:p>
    <w:p>
      <w:pPr>
        <w:numPr>
          <w:ilvl w:val="0"/>
          <w:numId w:val="1032"/>
        </w:numPr>
        <w:pStyle w:val="Compact"/>
      </w:pPr>
      <w:r>
        <w:t xml:space="preserve">Artikel</w:t>
      </w:r>
      <w:r>
        <w:t xml:space="preserve"> </w:t>
      </w:r>
      <w:hyperlink r:id="rId148">
        <w:r>
          <w:rPr>
            <w:rStyle w:val="Hyperlink"/>
          </w:rPr>
          <w:t xml:space="preserve">Podcasts – gekommen, um zu bleiben Der Audio-Trend im Überblick</w:t>
        </w:r>
      </w:hyperlink>
      <w:r>
        <w:t xml:space="preserve"> </w:t>
      </w:r>
      <w:r>
        <w:t xml:space="preserve">(BVDW, 2020)</w:t>
      </w:r>
    </w:p>
    <w:bookmarkEnd w:id="149"/>
    <w:bookmarkEnd w:id="150"/>
    <w:bookmarkStart w:id="162"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Keep Calm &amp; Learn On! :-)</w:t>
      </w:r>
    </w:p>
    <w:bookmarkStart w:id="151" w:name="get-started-kata"/>
    <w:p>
      <w:pPr>
        <w:pStyle w:val="Heading2"/>
      </w:pPr>
      <w:r>
        <w:rPr>
          <w:rStyle w:val="SectionNumber"/>
        </w:rPr>
        <w:t xml:space="preserve">3.1</w:t>
      </w:r>
      <w:r>
        <w:tab/>
      </w:r>
      <w:r>
        <w:t xml:space="preserve">Get Started (Kata)</w:t>
      </w:r>
    </w:p>
    <w:p>
      <w:pPr>
        <w:pStyle w:val="FirstParagraph"/>
      </w:pPr>
      <w:r>
        <w:t xml:space="preserve">Mache dich mit den Grundlagen des Podcastings über das Grundlagen-Kapitel sowie die weiterführenden Literatur- und Weblinks vertraut.</w:t>
      </w:r>
    </w:p>
    <w:bookmarkEnd w:id="151"/>
    <w:bookmarkStart w:id="152" w:name="X08ea0c15fb973b977c2512cf5fea8ae9de44b72"/>
    <w:p>
      <w:pPr>
        <w:pStyle w:val="Heading2"/>
      </w:pPr>
      <w:r>
        <w:rPr>
          <w:rStyle w:val="SectionNumber"/>
        </w:rPr>
        <w:t xml:space="preserve">3.2</w:t>
      </w:r>
      <w:r>
        <w:tab/>
      </w:r>
      <w:r>
        <w:t xml:space="preserve">Wähle eine Podcast App und finde Podcasts (Kata)</w:t>
      </w:r>
    </w:p>
    <w:p>
      <w:pPr>
        <w:pStyle w:val="FirstParagraph"/>
      </w:pPr>
      <w:r>
        <w:t xml:space="preserve">Schaue auf deinem Smartphone, ob bereits eine Podcast-App vorhanden ist. Wenn nicht, gehe in den App Store, suche und installiere eine Podcast App (z.B. Podcast auf iOS oder AntennaPod auf Android). Suche in deiner Podcast App, in Suchmaschinen oder anderen Plattformen nach Podcasts, die für deine Ziele, Wissensgebiete, Aufgaben und Projekt relevant sind. Abonniere mindestens fünf Podcasts und höre sie in deinem Alltag. Achte auf Beispiele, die dir für einen eigenen Podcast gefallen würden.</w:t>
      </w:r>
    </w:p>
    <w:bookmarkEnd w:id="152"/>
    <w:bookmarkStart w:id="153" w:name="X96546f0a2effd192ca0971e47d630e7064db4bf"/>
    <w:p>
      <w:pPr>
        <w:pStyle w:val="Heading2"/>
      </w:pPr>
      <w:r>
        <w:rPr>
          <w:rStyle w:val="SectionNumber"/>
        </w:rPr>
        <w:t xml:space="preserve">3.3</w:t>
      </w:r>
      <w:r>
        <w:tab/>
      </w:r>
      <w:r>
        <w:t xml:space="preserve">Nutze den Podcast Canvas als Checkliste (Kata)</w:t>
      </w:r>
    </w:p>
    <w:p>
      <w:pPr>
        <w:pStyle w:val="FirstParagraph"/>
      </w:pPr>
      <w:r>
        <w:t xml:space="preserve">Verwende den Podcast Canvas aus dem Grundlagen-Kapitel, um dir zu allen Gestaltungsdimensionen deines eigenen Podcasts Gedanken zu machen. Du kannst den Canavas ausdrucken und mit Haftnotizen bekleben oder ihn elektronisch ausfüllen. Versuche für alle Felder erste Ideen zu formulieren und aufzuschreiben. Identifiziere die größten offenen Fragen. Im Lauf der nächsten Wochen kannst du den Canvas verwenden, um dein Podcast-Konzept weiter zu verfeinern und die offenen Fragen nach und nach zu beantworten. Wenn schon weißt, welche Hard- und Software du noch brauchst, kümmere dich frühzeitig um die Beschaffung.</w:t>
      </w:r>
    </w:p>
    <w:bookmarkEnd w:id="153"/>
    <w:bookmarkStart w:id="154" w:name="nimm-deine-nullnummer-auf"/>
    <w:p>
      <w:pPr>
        <w:pStyle w:val="Heading2"/>
      </w:pPr>
      <w:r>
        <w:rPr>
          <w:rStyle w:val="SectionNumber"/>
        </w:rPr>
        <w:t xml:space="preserve">3.4</w:t>
      </w:r>
      <w:r>
        <w:tab/>
      </w:r>
      <w:r>
        <w:t xml:space="preserve">Nimm deine</w:t>
      </w:r>
      <w:r>
        <w:t xml:space="preserve"> </w:t>
      </w:r>
      <w:r>
        <w:t xml:space="preserve">“</w:t>
      </w:r>
      <w:r>
        <w:t xml:space="preserve">Nullnummer</w:t>
      </w:r>
      <w:r>
        <w:t xml:space="preserve">”</w:t>
      </w:r>
      <w:r>
        <w:t xml:space="preserve"> </w:t>
      </w:r>
      <w:r>
        <w:t xml:space="preserve">auf</w:t>
      </w:r>
    </w:p>
    <w:p>
      <w:pPr>
        <w:pStyle w:val="FirstParagraph"/>
      </w:pPr>
      <w:r>
        <w:t xml:space="preserve">Viele Podcasts verwenden eine Nullnummer (die Ausgabe vor der 1. Episode), um sich und ihren Podcast der Zielgruppe vorzustellen und die richtige Erwartungshaltung zu erzeugen (z.B. wie lang ist eine Episode, wie oft erscheinen Episoden, welche Themen werden behandelt). Verschaffe dir einen allgemeinen Überblick über den Podcast-Produktionsprozess inkl. notwendiger Hard- und Software. Überlege dir, mit welcher Hard- und Software du für deinen eigenen Podcast arbeiten möchtest. Das kann auch einfach ein Smartphone oder ein Computer mit einfacher Aufnahmesoftware sein. Nimm eine erste Version der Nullnummer für deinen Podcast auf schneide Anfang und Ende zu. Behandle in der Nullnummer die Themen aus deinem Podcast Canvas. Lass andere deine Nullnummer anhören und hole dir Feedback.</w:t>
      </w:r>
    </w:p>
    <w:bookmarkEnd w:id="154"/>
    <w:bookmarkStart w:id="155" w:name="dein-podcast-studio-kata"/>
    <w:p>
      <w:pPr>
        <w:pStyle w:val="Heading2"/>
      </w:pPr>
      <w:r>
        <w:rPr>
          <w:rStyle w:val="SectionNumber"/>
        </w:rPr>
        <w:t xml:space="preserve">3.5</w:t>
      </w:r>
      <w:r>
        <w:tab/>
      </w:r>
      <w:r>
        <w:t xml:space="preserve">Dein Podcast-Studio (Kata)</w:t>
      </w:r>
    </w:p>
    <w:p>
      <w:pPr>
        <w:pStyle w:val="FirstParagraph"/>
      </w:pPr>
      <w:r>
        <w:t xml:space="preserve">Wahrscheinlich hast du keinen Raum, der nur als Podcast-Studio verwendet wird. Trotzdem solltest du etwas Zeit darauf verwenden, den Raum und die Umgebung, die du für Aufnahmen verwendest, so optimal wie möglich zu gestalten. Dazu gehören z.B. Positionen der Podcastenden, Raumhall, Störgeräusche, Dämmung, Standard-Setup von Software, Verkabelung. Verwende etwas Zeit, dich mit Hardware und Software vertraut zu machen. Im Lauf deiner Podcast-Karriere wird sich dein Studio durch deine Erfahrungen kontinuierlich verbessern</w:t>
      </w:r>
    </w:p>
    <w:bookmarkEnd w:id="155"/>
    <w:bookmarkStart w:id="156" w:name="achtung-aufnahme-episode-1-kata"/>
    <w:p>
      <w:pPr>
        <w:pStyle w:val="Heading2"/>
      </w:pPr>
      <w:r>
        <w:rPr>
          <w:rStyle w:val="SectionNumber"/>
        </w:rPr>
        <w:t xml:space="preserve">3.6</w:t>
      </w:r>
      <w:r>
        <w:tab/>
      </w:r>
      <w:r>
        <w:t xml:space="preserve">Achtung Aufnahme Episode 1 (Kata)</w:t>
      </w:r>
    </w:p>
    <w:p>
      <w:pPr>
        <w:pStyle w:val="FirstParagraph"/>
      </w:pPr>
      <w:r>
        <w:t xml:space="preserve">Bereite deine erste Episode vor. Erstelle die Aufnahme der Episode. Mache so viele Aufnahmen, bis du mit dem Ergebnis zufrieden bist. Schneide die Episode und finde die richtige</w:t>
      </w:r>
      <w:r>
        <w:t xml:space="preserve"> </w:t>
      </w:r>
      <w:r>
        <w:t xml:space="preserve">“</w:t>
      </w:r>
      <w:r>
        <w:t xml:space="preserve">Schnittstrategie</w:t>
      </w:r>
      <w:r>
        <w:t xml:space="preserve">”</w:t>
      </w:r>
      <w:r>
        <w:t xml:space="preserve"> </w:t>
      </w:r>
      <w:r>
        <w:t xml:space="preserve">für dich (z.B. Willst du alle Äh’s rausschneiden? Wie viel Zeit willst du in den Schnitt investieren? Willst du Effekte wie Kompression, Expansion in der Postproduktion verwenden? Willst du Shownotes oder sogar ein Transkript zu deinen Episoden bereitstellen? Willst du Kapitelmarken zum Navigieren in deinem Podast verwenden? Willst du Kapitelbilder verwenden?). Produziere die finale Audio-Datei deiner Episode (z.B. als MP3-Datei mit 128kBit/s). Lass andere deine erste Episode anhören und hole dir Feedback.</w:t>
      </w:r>
    </w:p>
    <w:bookmarkEnd w:id="156"/>
    <w:bookmarkStart w:id="157" w:name="deine-podcast-webseite-kata"/>
    <w:p>
      <w:pPr>
        <w:pStyle w:val="Heading2"/>
      </w:pPr>
      <w:r>
        <w:rPr>
          <w:rStyle w:val="SectionNumber"/>
        </w:rPr>
        <w:t xml:space="preserve">3.7</w:t>
      </w:r>
      <w:r>
        <w:tab/>
      </w:r>
      <w:r>
        <w:t xml:space="preserve">Deine Podcast-Webseite (Kata)</w:t>
      </w:r>
    </w:p>
    <w:p>
      <w:pPr>
        <w:pStyle w:val="FirstParagraph"/>
      </w:pPr>
      <w:r>
        <w:t xml:space="preserve">Die meisten Podcasts haben als</w:t>
      </w:r>
      <w:r>
        <w:t xml:space="preserve"> </w:t>
      </w:r>
      <w:r>
        <w:t xml:space="preserve">“</w:t>
      </w:r>
      <w:r>
        <w:t xml:space="preserve">Heimat</w:t>
      </w:r>
      <w:r>
        <w:t xml:space="preserve">”</w:t>
      </w:r>
      <w:r>
        <w:t xml:space="preserve"> </w:t>
      </w:r>
      <w:r>
        <w:t xml:space="preserve">eine Webseite im Internet oder Intranet, die als Anlaufstelle für neue Hörer_innen dient (Stamm-Hörer_innen haben deinen Podcast ja abonniert und hören ihn i.d.R. im Podcatcher auf dem Smartphone). Überlege dir, wo du die Webseite zu deinem Podcast aufbauen willst und welche Informationen darauf enthalten sein sollen (z.B. Logo, Kurzbeschreibung, aktuelle Episoden und Archiv, Anleitung zum Abonnieren, Link zur Community und Sozialen Medien, Lizenz, Impressum&amp;Rechtliches). Erstelle die erste Version deiner Podcast-Webseite (idealerweise schon in der richtigen Software, zur Not mit Papier und Bleistift). Zeige andere deine Podcast-Webseite und hole dir Feedback.</w:t>
      </w:r>
    </w:p>
    <w:bookmarkEnd w:id="157"/>
    <w:bookmarkStart w:id="158" w:name="achtung-aufnahme-episode-2-kata"/>
    <w:p>
      <w:pPr>
        <w:pStyle w:val="Heading2"/>
      </w:pPr>
      <w:r>
        <w:rPr>
          <w:rStyle w:val="SectionNumber"/>
        </w:rPr>
        <w:t xml:space="preserve">3.8</w:t>
      </w:r>
      <w:r>
        <w:tab/>
      </w:r>
      <w:r>
        <w:t xml:space="preserve">Achtung Aufnahme Episode 2 (Kata)</w:t>
      </w:r>
    </w:p>
    <w:p>
      <w:pPr>
        <w:pStyle w:val="FirstParagraph"/>
      </w:pPr>
      <w:r>
        <w:t xml:space="preserve">Nimm die zweite Episode deines Podcasts auf und mache die Postproduktion. Ergebnis ist nach Nullnummer und erste Episode deine dritte Audio-Datei. Wenn sich deine Fähigkeiten und die Aufnahmequalität bis jetzt schon stark verbessert hat, kannst du überlegen, die Nullnummer und/oder die erste Episode noch einmal aufzunehmen.</w:t>
      </w:r>
    </w:p>
    <w:bookmarkEnd w:id="158"/>
    <w:bookmarkStart w:id="159" w:name="publiziere-deinen-podcast-kata"/>
    <w:p>
      <w:pPr>
        <w:pStyle w:val="Heading2"/>
      </w:pPr>
      <w:r>
        <w:rPr>
          <w:rStyle w:val="SectionNumber"/>
        </w:rPr>
        <w:t xml:space="preserve">3.9</w:t>
      </w:r>
      <w:r>
        <w:tab/>
      </w:r>
      <w:r>
        <w:t xml:space="preserve">Publiziere deinen Podcast (Kata)</w:t>
      </w:r>
    </w:p>
    <w:p>
      <w:pPr>
        <w:pStyle w:val="FirstParagraph"/>
      </w:pPr>
      <w:r>
        <w:t xml:space="preserve">Veröffentliche deine Nullnummer und die erste Podcast-Episode auf deiner Podcast-Webseite (die zweite Episode kannst du auch gleich oder zu einem späteren Zeitpunkt veröffentlichen, um den Produktionsstress zu reduzieren). Erstelle Shownotes, um Hörer_innen einen Überblick über die Podcast-Inhalte zu geben und den Podcast für Suchmaschinen besser auffindbar zu machen.</w:t>
      </w:r>
    </w:p>
    <w:bookmarkEnd w:id="159"/>
    <w:bookmarkStart w:id="160" w:name="X2d6566c7f80f1a1f0719be2bff1059c11a84642"/>
    <w:p>
      <w:pPr>
        <w:pStyle w:val="Heading2"/>
      </w:pPr>
      <w:r>
        <w:rPr>
          <w:rStyle w:val="SectionNumber"/>
        </w:rPr>
        <w:t xml:space="preserve">3.10</w:t>
      </w:r>
      <w:r>
        <w:tab/>
      </w:r>
      <w:r>
        <w:t xml:space="preserve">Kommunikation, Kommunikation, Kommunikation (Kata)</w:t>
      </w:r>
    </w:p>
    <w:p>
      <w:pPr>
        <w:pStyle w:val="FirstParagraph"/>
      </w:pPr>
      <w:r>
        <w:t xml:space="preserve">Mache deinen Podcast über die von dir im Podcasting Canvas gewählten Kanäle bekannt und ermuntere zu Diskussion und Feedback. Reserviere dir etwas Zeit, um auf Feedback und Fragen zu reagieren. Sammle alles Feedback um deinen Podcast in Zukunft kontinuierlich gemäß deiner Ziele und den Wünschen der Zielgruppe zu verbessern.</w:t>
      </w:r>
    </w:p>
    <w:bookmarkEnd w:id="160"/>
    <w:bookmarkStart w:id="161" w:name="podcast-klinik-kata"/>
    <w:p>
      <w:pPr>
        <w:pStyle w:val="Heading2"/>
      </w:pPr>
      <w:r>
        <w:rPr>
          <w:rStyle w:val="SectionNumber"/>
        </w:rPr>
        <w:t xml:space="preserve">3.11</w:t>
      </w:r>
      <w:r>
        <w:tab/>
      </w:r>
      <w:r>
        <w:t xml:space="preserve">Podcast Klinik (Kata)</w:t>
      </w:r>
    </w:p>
    <w:p>
      <w:pPr>
        <w:pStyle w:val="FirstParagraph"/>
      </w:pPr>
      <w:r>
        <w:t xml:space="preserve">Stelle deinen Podcast und die Erfahrungen, die du bisher gemacht hast, anderen vor. Sprecht über die Erfahrungen, die ihr mit euren Podcasts gemacht habt und was ihr voneinander lernen könnt.</w:t>
      </w:r>
    </w:p>
    <w:bookmarkEnd w:id="161"/>
    <w:bookmarkEnd w:id="162"/>
    <w:bookmarkStart w:id="169" w:name="anhang"/>
    <w:p>
      <w:pPr>
        <w:pStyle w:val="Heading1"/>
      </w:pPr>
      <w:r>
        <w:rPr>
          <w:rStyle w:val="SectionNumber"/>
        </w:rPr>
        <w:t xml:space="preserve">4</w:t>
      </w:r>
      <w:r>
        <w:tab/>
      </w:r>
      <w:r>
        <w:t xml:space="preserve">Anhang</w:t>
      </w:r>
    </w:p>
    <w:bookmarkStart w:id="163" w:name="materialliste"/>
    <w:p>
      <w:pPr>
        <w:pStyle w:val="Heading2"/>
      </w:pPr>
      <w:r>
        <w:rPr>
          <w:rStyle w:val="SectionNumber"/>
        </w:rPr>
        <w:t xml:space="preserve">4.1</w:t>
      </w:r>
      <w:r>
        <w:tab/>
      </w:r>
      <w:r>
        <w:t xml:space="preserve">Materialliste</w:t>
      </w:r>
    </w:p>
    <w:p>
      <w:pPr>
        <w:pStyle w:val="FirstParagraph"/>
      </w:pPr>
      <w:r>
        <w:t xml:space="preserve">Die folgende Materialliste enthält eine Übersicht von Hard- und Software für das Podcasting mit ungefähren Preisen (Stand Recherche: 28.12.2021, Liste ist alphabetisch sortiert).</w:t>
      </w:r>
    </w:p>
    <w:tbl>
      <w:tblPr>
        <w:tblStyle w:val="Table"/>
        <w:tblW w:type="pct" w:w="5000"/>
        <w:tblLook w:firstRow="1" w:lastRow="0" w:firstColumn="0" w:lastColumn="0" w:noHBand="0" w:noVBand="0" w:val="0020"/>
      </w:tblPr>
      <w:tblGrid>
        <w:gridCol w:w="1277"/>
        <w:gridCol w:w="6259"/>
        <w:gridCol w:w="383"/>
      </w:tblGrid>
      <w:tr>
        <w:trPr>
          <w:tblHeader w:val="true"/>
        </w:trPr>
        <w:tc>
          <w:tcPr/>
          <w:p>
            <w:pPr>
              <w:pStyle w:val="Compact"/>
              <w:jc w:val="left"/>
            </w:pPr>
            <w:r>
              <w:t xml:space="preserve">Hard-/Software</w:t>
            </w:r>
          </w:p>
        </w:tc>
        <w:tc>
          <w:tcPr/>
          <w:p>
            <w:pPr>
              <w:pStyle w:val="Compact"/>
              <w:jc w:val="left"/>
            </w:pPr>
            <w:r>
              <w:t xml:space="preserve">Beschreibung</w:t>
            </w:r>
          </w:p>
        </w:tc>
        <w:tc>
          <w:tcPr/>
          <w:p>
            <w:pPr>
              <w:pStyle w:val="Compact"/>
              <w:jc w:val="left"/>
            </w:pPr>
            <w:r>
              <w:t xml:space="preserve">Ca. Preis</w:t>
            </w:r>
          </w:p>
        </w:tc>
      </w:tr>
      <w:tr>
        <w:tc>
          <w:tcPr/>
          <w:p>
            <w:pPr>
              <w:pStyle w:val="Compact"/>
              <w:jc w:val="left"/>
            </w:pPr>
            <w:r>
              <w:t xml:space="preserve">Apple EarPod</w:t>
            </w:r>
          </w:p>
        </w:tc>
        <w:tc>
          <w:tcPr/>
          <w:p>
            <w:pPr>
              <w:pStyle w:val="Compact"/>
              <w:jc w:val="left"/>
            </w:pPr>
            <w:r>
              <w:t xml:space="preserve">In-Ear-Kopfhörer-Kabel mit integriertem Mikrofon, gibt es mit 3,5mm Klinke und Lightning-Anschluss</w:t>
            </w:r>
          </w:p>
        </w:tc>
        <w:tc>
          <w:tcPr/>
          <w:p>
            <w:pPr>
              <w:pStyle w:val="Compact"/>
              <w:jc w:val="left"/>
            </w:pPr>
            <w:r>
              <w:t xml:space="preserve">17,-</w:t>
            </w:r>
          </w:p>
        </w:tc>
      </w:tr>
      <w:tr>
        <w:tc>
          <w:tcPr/>
          <w:p>
            <w:pPr>
              <w:pStyle w:val="Compact"/>
              <w:jc w:val="left"/>
            </w:pPr>
            <w:r>
              <w:t xml:space="preserve">Behringer HA400</w:t>
            </w:r>
          </w:p>
        </w:tc>
        <w:tc>
          <w:tcPr/>
          <w:p>
            <w:pPr>
              <w:pStyle w:val="Compact"/>
              <w:jc w:val="left"/>
            </w:pPr>
            <w:r>
              <w:t xml:space="preserve">Kopfhörerverstärker mit 4 Ausgängen</w:t>
            </w:r>
          </w:p>
        </w:tc>
        <w:tc>
          <w:tcPr/>
          <w:p>
            <w:pPr>
              <w:pStyle w:val="Compact"/>
              <w:jc w:val="left"/>
            </w:pPr>
            <w:r>
              <w:t xml:space="preserve">25,-</w:t>
            </w:r>
          </w:p>
        </w:tc>
      </w:tr>
      <w:tr>
        <w:tc>
          <w:tcPr/>
          <w:p>
            <w:pPr>
              <w:pStyle w:val="Compact"/>
              <w:jc w:val="left"/>
            </w:pPr>
            <w:r>
              <w:t xml:space="preserve">Behringer HA8000</w:t>
            </w:r>
          </w:p>
        </w:tc>
        <w:tc>
          <w:tcPr/>
          <w:p>
            <w:pPr>
              <w:pStyle w:val="Compact"/>
              <w:jc w:val="left"/>
            </w:pPr>
            <w:r>
              <w:t xml:space="preserve">Kopfhörerverstärker mit 4 Ausgängen, gut für Podcast-Tische</w:t>
            </w:r>
          </w:p>
        </w:tc>
        <w:tc>
          <w:tcPr/>
          <w:p>
            <w:pPr>
              <w:pStyle w:val="Compact"/>
              <w:jc w:val="left"/>
            </w:pPr>
            <w:r>
              <w:t xml:space="preserve">140,-</w:t>
            </w:r>
          </w:p>
        </w:tc>
      </w:tr>
      <w:tr>
        <w:tc>
          <w:tcPr/>
          <w:p>
            <w:pPr>
              <w:pStyle w:val="Compact"/>
              <w:jc w:val="left"/>
            </w:pPr>
            <w:r>
              <w:t xml:space="preserve">Behringer U-Phoria UMC204HD</w:t>
            </w:r>
          </w:p>
        </w:tc>
        <w:tc>
          <w:tcPr/>
          <w:p>
            <w:pPr>
              <w:pStyle w:val="Compact"/>
              <w:jc w:val="left"/>
            </w:pPr>
            <w:r>
              <w:t xml:space="preserve">Audio-Interface, 2 Mikrofon-Eingänge (wichtig: nicht das UMC202HD verwenden, da sich dort das Direct Monitoring nicht regeln lässt)</w:t>
            </w:r>
          </w:p>
        </w:tc>
        <w:tc>
          <w:tcPr/>
          <w:p>
            <w:pPr>
              <w:pStyle w:val="Compact"/>
              <w:jc w:val="left"/>
            </w:pPr>
            <w:r>
              <w:t xml:space="preserve">79,-</w:t>
            </w:r>
          </w:p>
        </w:tc>
      </w:tr>
      <w:tr>
        <w:tc>
          <w:tcPr/>
          <w:p>
            <w:pPr>
              <w:pStyle w:val="Compact"/>
              <w:jc w:val="left"/>
            </w:pPr>
            <w:r>
              <w:t xml:space="preserve">Behringer UMC404HD</w:t>
            </w:r>
          </w:p>
        </w:tc>
        <w:tc>
          <w:tcPr/>
          <w:p>
            <w:pPr>
              <w:pStyle w:val="Compact"/>
              <w:jc w:val="left"/>
            </w:pPr>
            <w:r>
              <w:t xml:space="preserve">Audio-Interface, 4 Mikrofon-Eingänge</w:t>
            </w:r>
          </w:p>
        </w:tc>
        <w:tc>
          <w:tcPr/>
          <w:p>
            <w:pPr>
              <w:pStyle w:val="Compact"/>
              <w:jc w:val="left"/>
            </w:pPr>
            <w:r>
              <w:t xml:space="preserve">120,-</w:t>
            </w:r>
          </w:p>
        </w:tc>
      </w:tr>
      <w:tr>
        <w:tc>
          <w:tcPr/>
          <w:p>
            <w:pPr>
              <w:pStyle w:val="Compact"/>
              <w:jc w:val="left"/>
            </w:pPr>
            <w:r>
              <w:t xml:space="preserve">Behringer Xenyx 302USB</w:t>
            </w:r>
          </w:p>
        </w:tc>
        <w:tc>
          <w:tcPr/>
          <w:p>
            <w:pPr>
              <w:pStyle w:val="Compact"/>
              <w:jc w:val="left"/>
            </w:pPr>
            <w:r>
              <w:t xml:space="preserve">USB-Mischpult mit 1 Mikrofon- und 1 Line-Eingang</w:t>
            </w:r>
          </w:p>
        </w:tc>
        <w:tc>
          <w:tcPr/>
          <w:p>
            <w:pPr>
              <w:pStyle w:val="Compact"/>
              <w:jc w:val="left"/>
            </w:pPr>
            <w:r>
              <w:t xml:space="preserve">45,-</w:t>
            </w:r>
          </w:p>
        </w:tc>
      </w:tr>
      <w:tr>
        <w:tc>
          <w:tcPr/>
          <w:p>
            <w:pPr>
              <w:pStyle w:val="Compact"/>
              <w:jc w:val="left"/>
            </w:pPr>
            <w:r>
              <w:t xml:space="preserve">beyerdynamic DT-297-PV/80</w:t>
            </w:r>
          </w:p>
        </w:tc>
        <w:tc>
          <w:tcPr/>
          <w:p>
            <w:pPr>
              <w:pStyle w:val="Compact"/>
              <w:jc w:val="left"/>
            </w:pPr>
            <w:r>
              <w:t xml:space="preserve">Hör-Sprech-Kombination (Headset), Achtung: Kabel muss extra gekauft werden</w:t>
            </w:r>
          </w:p>
        </w:tc>
        <w:tc>
          <w:tcPr/>
          <w:p>
            <w:pPr>
              <w:pStyle w:val="Compact"/>
              <w:jc w:val="left"/>
            </w:pPr>
            <w:r>
              <w:t xml:space="preserve">330,-</w:t>
            </w:r>
          </w:p>
        </w:tc>
      </w:tr>
      <w:tr>
        <w:tc>
          <w:tcPr/>
          <w:p>
            <w:pPr>
              <w:pStyle w:val="Compact"/>
              <w:jc w:val="left"/>
            </w:pPr>
            <w:r>
              <w:t xml:space="preserve">beyerdynamic DT-770 PRO/80 Ohm</w:t>
            </w:r>
          </w:p>
        </w:tc>
        <w:tc>
          <w:tcPr/>
          <w:p>
            <w:pPr>
              <w:pStyle w:val="Compact"/>
              <w:jc w:val="left"/>
            </w:pPr>
            <w:r>
              <w:t xml:space="preserve">Kopfhörer</w:t>
            </w:r>
          </w:p>
        </w:tc>
        <w:tc>
          <w:tcPr/>
          <w:p>
            <w:pPr>
              <w:pStyle w:val="Compact"/>
              <w:jc w:val="left"/>
            </w:pPr>
            <w:r>
              <w:t xml:space="preserve">130,-</w:t>
            </w:r>
          </w:p>
        </w:tc>
      </w:tr>
      <w:tr>
        <w:tc>
          <w:tcPr/>
          <w:p>
            <w:pPr>
              <w:pStyle w:val="Compact"/>
              <w:jc w:val="left"/>
            </w:pPr>
            <w:r>
              <w:t xml:space="preserve">beyerdynamic DT-797 PV</w:t>
            </w:r>
          </w:p>
        </w:tc>
        <w:tc>
          <w:tcPr/>
          <w:p>
            <w:pPr>
              <w:pStyle w:val="Compact"/>
              <w:jc w:val="left"/>
            </w:pPr>
            <w:r>
              <w:t xml:space="preserve">Hör-Sprech-Kombination (Headset) mit integriertem Kabel</w:t>
            </w:r>
          </w:p>
        </w:tc>
        <w:tc>
          <w:tcPr/>
          <w:p>
            <w:pPr>
              <w:pStyle w:val="Compact"/>
              <w:jc w:val="left"/>
            </w:pPr>
            <w:r>
              <w:t xml:space="preserve">300,-</w:t>
            </w:r>
          </w:p>
        </w:tc>
      </w:tr>
      <w:tr>
        <w:tc>
          <w:tcPr/>
          <w:p>
            <w:pPr>
              <w:pStyle w:val="Compact"/>
              <w:jc w:val="left"/>
            </w:pPr>
            <w:r>
              <w:t xml:space="preserve">Focusrite Scarlett Solo</w:t>
            </w:r>
          </w:p>
        </w:tc>
        <w:tc>
          <w:tcPr/>
          <w:p>
            <w:pPr>
              <w:pStyle w:val="Compact"/>
              <w:jc w:val="left"/>
            </w:pPr>
            <w:r>
              <w:t xml:space="preserve">Audio-Interface, 1 Mikrofon- und 1 Line-Eingang</w:t>
            </w:r>
          </w:p>
        </w:tc>
        <w:tc>
          <w:tcPr/>
          <w:p>
            <w:pPr>
              <w:pStyle w:val="Compact"/>
              <w:jc w:val="left"/>
            </w:pPr>
            <w:r>
              <w:t xml:space="preserve">100,-</w:t>
            </w:r>
          </w:p>
        </w:tc>
      </w:tr>
      <w:tr>
        <w:tc>
          <w:tcPr/>
          <w:p>
            <w:pPr>
              <w:pStyle w:val="Compact"/>
              <w:jc w:val="left"/>
            </w:pPr>
            <w:r>
              <w:t xml:space="preserve">Focusrite Scarlett 2i2</w:t>
            </w:r>
          </w:p>
        </w:tc>
        <w:tc>
          <w:tcPr/>
          <w:p>
            <w:pPr>
              <w:pStyle w:val="Compact"/>
              <w:jc w:val="left"/>
            </w:pPr>
            <w:r>
              <w:t xml:space="preserve">Audio-Interface, 2 Mikrofon-Eingänge</w:t>
            </w:r>
          </w:p>
        </w:tc>
        <w:tc>
          <w:tcPr/>
          <w:p>
            <w:pPr>
              <w:pStyle w:val="Compact"/>
              <w:jc w:val="left"/>
            </w:pPr>
            <w:r>
              <w:t xml:space="preserve">150,-</w:t>
            </w:r>
          </w:p>
        </w:tc>
      </w:tr>
      <w:tr>
        <w:tc>
          <w:tcPr/>
          <w:p>
            <w:pPr>
              <w:pStyle w:val="Compact"/>
              <w:jc w:val="left"/>
            </w:pPr>
            <w:r>
              <w:t xml:space="preserve">Focusrite Scarlett 18i20</w:t>
            </w:r>
          </w:p>
        </w:tc>
        <w:tc>
          <w:tcPr/>
          <w:p>
            <w:pPr>
              <w:pStyle w:val="Compact"/>
              <w:jc w:val="left"/>
            </w:pPr>
            <w:r>
              <w:t xml:space="preserve">Audio-Interface, 8 Mikrofon-Eingänge, gut für Podcast-Tische</w:t>
            </w:r>
          </w:p>
        </w:tc>
        <w:tc>
          <w:tcPr/>
          <w:p>
            <w:pPr>
              <w:pStyle w:val="Compact"/>
              <w:jc w:val="left"/>
            </w:pPr>
            <w:r>
              <w:t xml:space="preserve">490,-</w:t>
            </w:r>
          </w:p>
        </w:tc>
      </w:tr>
      <w:tr>
        <w:tc>
          <w:tcPr/>
          <w:p>
            <w:pPr>
              <w:pStyle w:val="Compact"/>
              <w:jc w:val="left"/>
            </w:pPr>
            <w:r>
              <w:t xml:space="preserve">Reaper</w:t>
            </w:r>
          </w:p>
        </w:tc>
        <w:tc>
          <w:tcPr/>
          <w:p>
            <w:pPr>
              <w:pStyle w:val="Compact"/>
              <w:jc w:val="left"/>
            </w:pPr>
            <w:r>
              <w:t xml:space="preserve">Digital Audio Workstation (Ultraschall-Erweiterung ist kostenlos), Preis ist für</w:t>
            </w:r>
            <w:r>
              <w:t xml:space="preserve"> </w:t>
            </w:r>
            <w:r>
              <w:t xml:space="preserve">“</w:t>
            </w:r>
            <w:r>
              <w:t xml:space="preserve">discounted license</w:t>
            </w:r>
            <w:r>
              <w:t xml:space="preserve">”</w:t>
            </w:r>
            <w:r>
              <w:t xml:space="preserve">, die</w:t>
            </w:r>
            <w:r>
              <w:t xml:space="preserve"> </w:t>
            </w:r>
            <w:r>
              <w:t xml:space="preserve">“</w:t>
            </w:r>
            <w:r>
              <w:t xml:space="preserve">commercial license</w:t>
            </w:r>
            <w:r>
              <w:t xml:space="preserve">”</w:t>
            </w:r>
            <w:r>
              <w:t xml:space="preserve"> </w:t>
            </w:r>
            <w:r>
              <w:t xml:space="preserve">ist teurer</w:t>
            </w:r>
          </w:p>
        </w:tc>
        <w:tc>
          <w:tcPr/>
          <w:p>
            <w:pPr>
              <w:pStyle w:val="Compact"/>
              <w:jc w:val="left"/>
            </w:pPr>
            <w:r>
              <w:t xml:space="preserve">60,-</w:t>
            </w:r>
          </w:p>
        </w:tc>
      </w:tr>
      <w:tr>
        <w:tc>
          <w:tcPr/>
          <w:p>
            <w:pPr>
              <w:pStyle w:val="Compact"/>
              <w:jc w:val="left"/>
            </w:pPr>
            <w:r>
              <w:t xml:space="preserve">RodeCaster Pro</w:t>
            </w:r>
          </w:p>
        </w:tc>
        <w:tc>
          <w:tcPr/>
          <w:p>
            <w:pPr>
              <w:pStyle w:val="Compact"/>
              <w:jc w:val="left"/>
            </w:pPr>
            <w:r>
              <w:t xml:space="preserve">USB-Mischpult mit 4 Mikrofon-Eingängen und 4 Kopfhörer-Ausgängen speziell für Podcasting</w:t>
            </w:r>
          </w:p>
        </w:tc>
        <w:tc>
          <w:tcPr/>
          <w:p>
            <w:pPr>
              <w:pStyle w:val="Compact"/>
              <w:jc w:val="left"/>
            </w:pPr>
            <w:r>
              <w:t xml:space="preserve">500,-</w:t>
            </w:r>
          </w:p>
        </w:tc>
      </w:tr>
      <w:tr>
        <w:tc>
          <w:tcPr/>
          <w:p>
            <w:pPr>
              <w:pStyle w:val="Compact"/>
              <w:jc w:val="left"/>
            </w:pPr>
            <w:r>
              <w:t xml:space="preserve">Rode NT USB</w:t>
            </w:r>
          </w:p>
        </w:tc>
        <w:tc>
          <w:tcPr/>
          <w:p>
            <w:pPr>
              <w:pStyle w:val="Compact"/>
              <w:jc w:val="left"/>
            </w:pPr>
            <w:r>
              <w:t xml:space="preserve">USB-Standmikrofon mit Kopfhöreranschluss (lokales Monitoring)</w:t>
            </w:r>
          </w:p>
        </w:tc>
        <w:tc>
          <w:tcPr/>
          <w:p>
            <w:pPr>
              <w:pStyle w:val="Compact"/>
              <w:jc w:val="left"/>
            </w:pPr>
            <w:r>
              <w:t xml:space="preserve">140,-</w:t>
            </w:r>
          </w:p>
        </w:tc>
      </w:tr>
      <w:tr>
        <w:tc>
          <w:tcPr/>
          <w:p>
            <w:pPr>
              <w:pStyle w:val="Compact"/>
              <w:jc w:val="left"/>
            </w:pPr>
            <w:r>
              <w:t xml:space="preserve">Rode PodMic</w:t>
            </w:r>
          </w:p>
        </w:tc>
        <w:tc>
          <w:tcPr/>
          <w:p>
            <w:pPr>
              <w:pStyle w:val="Compact"/>
              <w:jc w:val="left"/>
            </w:pPr>
            <w:r>
              <w:t xml:space="preserve">Für Sprache optimiertes Nierenmikrofon</w:t>
            </w:r>
          </w:p>
        </w:tc>
        <w:tc>
          <w:tcPr/>
          <w:p>
            <w:pPr>
              <w:pStyle w:val="Compact"/>
              <w:jc w:val="left"/>
            </w:pPr>
            <w:r>
              <w:t xml:space="preserve">100,-</w:t>
            </w:r>
          </w:p>
        </w:tc>
      </w:tr>
      <w:tr>
        <w:tc>
          <w:tcPr/>
          <w:p>
            <w:pPr>
              <w:pStyle w:val="Compact"/>
              <w:jc w:val="left"/>
            </w:pPr>
            <w:r>
              <w:t xml:space="preserve">Shure SM 7B</w:t>
            </w:r>
          </w:p>
        </w:tc>
        <w:tc>
          <w:tcPr/>
          <w:p>
            <w:pPr>
              <w:pStyle w:val="Compact"/>
              <w:jc w:val="left"/>
            </w:pPr>
            <w:r>
              <w:t xml:space="preserve">Studiomikrofon</w:t>
            </w:r>
          </w:p>
        </w:tc>
        <w:tc>
          <w:tcPr/>
          <w:p>
            <w:pPr>
              <w:pStyle w:val="Compact"/>
              <w:jc w:val="left"/>
            </w:pPr>
            <w:r>
              <w:t xml:space="preserve">370,-</w:t>
            </w:r>
          </w:p>
        </w:tc>
      </w:tr>
      <w:tr>
        <w:tc>
          <w:tcPr/>
          <w:p>
            <w:pPr>
              <w:pStyle w:val="Compact"/>
              <w:jc w:val="left"/>
            </w:pPr>
            <w:r>
              <w:t xml:space="preserve">Sony MDR-7506</w:t>
            </w:r>
          </w:p>
        </w:tc>
        <w:tc>
          <w:tcPr/>
          <w:p>
            <w:pPr>
              <w:pStyle w:val="Compact"/>
              <w:jc w:val="left"/>
            </w:pPr>
            <w:r>
              <w:t xml:space="preserve">Kopfhörer</w:t>
            </w:r>
          </w:p>
        </w:tc>
        <w:tc>
          <w:tcPr/>
          <w:p>
            <w:pPr>
              <w:pStyle w:val="Compact"/>
              <w:jc w:val="left"/>
            </w:pPr>
            <w:r>
              <w:t xml:space="preserve">100,-</w:t>
            </w:r>
          </w:p>
        </w:tc>
      </w:tr>
      <w:tr>
        <w:tc>
          <w:tcPr/>
          <w:p>
            <w:pPr>
              <w:pStyle w:val="Compact"/>
              <w:jc w:val="left"/>
            </w:pPr>
            <w:r>
              <w:t xml:space="preserve">Superlux HMC 660 X</w:t>
            </w:r>
          </w:p>
        </w:tc>
        <w:tc>
          <w:tcPr/>
          <w:p>
            <w:pPr>
              <w:pStyle w:val="Compact"/>
              <w:jc w:val="left"/>
            </w:pPr>
            <w:r>
              <w:t xml:space="preserve">Hör-Sprech-Kombination (Headset), Achtung: mit maximal 12V Phantom-Speisung (nicht 48V) betreiben, kann bei Zoom-Audio-Recordern eingestellt werden</w:t>
            </w:r>
          </w:p>
        </w:tc>
        <w:tc>
          <w:tcPr/>
          <w:p>
            <w:pPr>
              <w:pStyle w:val="Compact"/>
              <w:jc w:val="left"/>
            </w:pPr>
            <w:r>
              <w:t xml:space="preserve">50,-</w:t>
            </w:r>
          </w:p>
        </w:tc>
      </w:tr>
      <w:tr>
        <w:tc>
          <w:tcPr/>
          <w:p>
            <w:pPr>
              <w:pStyle w:val="Compact"/>
              <w:jc w:val="left"/>
            </w:pPr>
            <w:r>
              <w:t xml:space="preserve">Termichy Bluetooth Kopfhörer</w:t>
            </w:r>
          </w:p>
        </w:tc>
        <w:tc>
          <w:tcPr/>
          <w:p>
            <w:pPr>
              <w:pStyle w:val="Compact"/>
              <w:jc w:val="left"/>
            </w:pPr>
            <w:r>
              <w:t xml:space="preserve">Bluetooth-Kopfhörer, das auch an einem 3,5mm Klinken-Kabel verwendet werden kann (z.B. für Mikrofon V-Moda BoomPro)</w:t>
            </w:r>
          </w:p>
        </w:tc>
        <w:tc>
          <w:tcPr/>
          <w:p>
            <w:pPr>
              <w:pStyle w:val="Compact"/>
              <w:jc w:val="left"/>
            </w:pPr>
            <w:r>
              <w:t xml:space="preserve">25,-</w:t>
            </w:r>
          </w:p>
        </w:tc>
      </w:tr>
      <w:tr>
        <w:tc>
          <w:tcPr/>
          <w:p>
            <w:pPr>
              <w:pStyle w:val="Compact"/>
              <w:jc w:val="left"/>
            </w:pPr>
            <w:r>
              <w:t xml:space="preserve">V-Moda BoomPro</w:t>
            </w:r>
          </w:p>
        </w:tc>
        <w:tc>
          <w:tcPr/>
          <w:p>
            <w:pPr>
              <w:pStyle w:val="Compact"/>
              <w:jc w:val="left"/>
            </w:pPr>
            <w:r>
              <w:t xml:space="preserve">Mikrofon-Kabel, das an einen Kopfhörer mit 3,5mm Klinkenbuchse gesteckt werden kann, Achtung: nicht V-Moda BoomPro X kaufen</w:t>
            </w:r>
          </w:p>
        </w:tc>
        <w:tc>
          <w:tcPr/>
          <w:p>
            <w:pPr>
              <w:pStyle w:val="Compact"/>
              <w:jc w:val="left"/>
            </w:pPr>
            <w:r>
              <w:t xml:space="preserve">30,-</w:t>
            </w:r>
          </w:p>
        </w:tc>
      </w:tr>
      <w:tr>
        <w:tc>
          <w:tcPr/>
          <w:p>
            <w:pPr>
              <w:pStyle w:val="Compact"/>
              <w:jc w:val="left"/>
            </w:pPr>
            <w:r>
              <w:t xml:space="preserve">Yamaha AG03</w:t>
            </w:r>
          </w:p>
        </w:tc>
        <w:tc>
          <w:tcPr/>
          <w:p>
            <w:pPr>
              <w:pStyle w:val="Compact"/>
              <w:jc w:val="left"/>
            </w:pPr>
            <w:r>
              <w:t xml:space="preserve">USB-Mischpult mit 1 Mikrofon- und 1 Line-Eingang</w:t>
            </w:r>
          </w:p>
        </w:tc>
        <w:tc>
          <w:tcPr/>
          <w:p>
            <w:pPr>
              <w:pStyle w:val="Compact"/>
              <w:jc w:val="left"/>
            </w:pPr>
            <w:r>
              <w:t xml:space="preserve">120,-</w:t>
            </w:r>
          </w:p>
        </w:tc>
      </w:tr>
      <w:tr>
        <w:tc>
          <w:tcPr/>
          <w:p>
            <w:pPr>
              <w:pStyle w:val="Compact"/>
              <w:jc w:val="left"/>
            </w:pPr>
            <w:r>
              <w:t xml:space="preserve">Yamaha AG03</w:t>
            </w:r>
          </w:p>
        </w:tc>
        <w:tc>
          <w:tcPr/>
          <w:p>
            <w:pPr>
              <w:pStyle w:val="Compact"/>
              <w:jc w:val="left"/>
            </w:pPr>
            <w:r>
              <w:t xml:space="preserve">USB-Mischpult mit 2 Mikrofon- und 1 Line-Eingängen</w:t>
            </w:r>
          </w:p>
        </w:tc>
        <w:tc>
          <w:tcPr/>
          <w:p>
            <w:pPr>
              <w:pStyle w:val="Compact"/>
              <w:jc w:val="left"/>
            </w:pPr>
            <w:r>
              <w:t xml:space="preserve">160,-</w:t>
            </w:r>
          </w:p>
        </w:tc>
      </w:tr>
      <w:tr>
        <w:tc>
          <w:tcPr/>
          <w:p>
            <w:pPr>
              <w:pStyle w:val="Compact"/>
              <w:jc w:val="left"/>
            </w:pPr>
            <w:r>
              <w:t xml:space="preserve">Zoom H5</w:t>
            </w:r>
          </w:p>
        </w:tc>
        <w:tc>
          <w:tcPr/>
          <w:p>
            <w:pPr>
              <w:pStyle w:val="Compact"/>
              <w:jc w:val="left"/>
            </w:pPr>
            <w:r>
              <w:t xml:space="preserve">Audio-Recorder (4 Kanäle)</w:t>
            </w:r>
          </w:p>
        </w:tc>
        <w:tc>
          <w:tcPr/>
          <w:p>
            <w:pPr>
              <w:pStyle w:val="Compact"/>
              <w:jc w:val="left"/>
            </w:pPr>
            <w:r>
              <w:t xml:space="preserve">230,-</w:t>
            </w:r>
          </w:p>
        </w:tc>
      </w:tr>
      <w:tr>
        <w:tc>
          <w:tcPr/>
          <w:p>
            <w:pPr>
              <w:pStyle w:val="Compact"/>
              <w:jc w:val="left"/>
            </w:pPr>
            <w:r>
              <w:t xml:space="preserve">Zoom H6</w:t>
            </w:r>
          </w:p>
        </w:tc>
        <w:tc>
          <w:tcPr/>
          <w:p>
            <w:pPr>
              <w:pStyle w:val="Compact"/>
              <w:jc w:val="left"/>
            </w:pPr>
            <w:r>
              <w:t xml:space="preserve">Audio-Recorder (6 Kanäle)</w:t>
            </w:r>
          </w:p>
        </w:tc>
        <w:tc>
          <w:tcPr/>
          <w:p>
            <w:pPr>
              <w:pStyle w:val="Compact"/>
              <w:jc w:val="left"/>
            </w:pPr>
            <w:r>
              <w:t xml:space="preserve">330,-</w:t>
            </w:r>
          </w:p>
        </w:tc>
      </w:tr>
      <w:tr>
        <w:tc>
          <w:tcPr/>
          <w:p>
            <w:pPr>
              <w:pStyle w:val="Compact"/>
              <w:jc w:val="left"/>
            </w:pPr>
            <w:r>
              <w:t xml:space="preserve">Zoom LiveTrak L-12</w:t>
            </w:r>
          </w:p>
        </w:tc>
        <w:tc>
          <w:tcPr/>
          <w:p>
            <w:pPr>
              <w:pStyle w:val="Compact"/>
              <w:jc w:val="left"/>
            </w:pPr>
            <w:r>
              <w:t xml:space="preserve">USB-Mischpult mit 8 Mikrofon- und 2 Line-Eingängen und 5 Kopfhörer-Ausgängen</w:t>
            </w:r>
          </w:p>
        </w:tc>
        <w:tc>
          <w:tcPr/>
          <w:p>
            <w:pPr>
              <w:pStyle w:val="Compact"/>
              <w:jc w:val="left"/>
            </w:pPr>
            <w:r>
              <w:t xml:space="preserve">530,-</w:t>
            </w:r>
          </w:p>
        </w:tc>
      </w:tr>
    </w:tbl>
    <w:bookmarkEnd w:id="163"/>
    <w:bookmarkStart w:id="167" w:name="danksagungen"/>
    <w:p>
      <w:pPr>
        <w:pStyle w:val="Heading2"/>
      </w:pPr>
      <w:r>
        <w:rPr>
          <w:rStyle w:val="SectionNumber"/>
        </w:rPr>
        <w:t xml:space="preserve">4.2</w:t>
      </w:r>
      <w:r>
        <w:tab/>
      </w:r>
      <w:r>
        <w:t xml:space="preserve">Danksagungen</w:t>
      </w:r>
    </w:p>
    <w:p>
      <w:pPr>
        <w:pStyle w:val="FirstParagraph"/>
      </w:pPr>
      <w:r>
        <w:t xml:space="preserve">Ich möchte an dieser Stelle allen Mitarbeitern des</w:t>
      </w:r>
      <w:r>
        <w:t xml:space="preserve"> </w:t>
      </w:r>
      <w:hyperlink r:id="rId164">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44">
        <w:r>
          <w:rPr>
            <w:rStyle w:val="Hyperlink"/>
          </w:rPr>
          <w:t xml:space="preserve">Sendegate</w:t>
        </w:r>
      </w:hyperlink>
      <w:r>
        <w:t xml:space="preserve"> </w:t>
      </w:r>
      <w:r>
        <w:t xml:space="preserve">bedanken, da ich über das Forum und Veranstaltungen wie der</w:t>
      </w:r>
      <w:r>
        <w:t xml:space="preserve"> </w:t>
      </w:r>
      <w:hyperlink r:id="rId143">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65">
        <w:r>
          <w:rPr>
            <w:rStyle w:val="Hyperlink"/>
          </w:rPr>
          <w:t xml:space="preserve">Podcasting für Einsteiger</w:t>
        </w:r>
      </w:hyperlink>
      <w:r>
        <w:t xml:space="preserve"> </w:t>
      </w:r>
      <w:r>
        <w:t xml:space="preserve">auf pb21.de (CC BY), zunächst die Grundlage für das Wikibook</w:t>
      </w:r>
      <w:r>
        <w:t xml:space="preserve"> </w:t>
      </w:r>
      <w:hyperlink r:id="rId166">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40">
        <w:r>
          <w:rPr>
            <w:rStyle w:val="Hyperlink"/>
          </w:rPr>
          <w:t xml:space="preserve">Podcast in a Nutshell</w:t>
        </w:r>
      </w:hyperlink>
      <w:r>
        <w:t xml:space="preserve"> </w:t>
      </w:r>
      <w:r>
        <w:t xml:space="preserve">(CC BY) ich Ausschnitte für die Bebilderung dieses Leitfadens verwendet habe.</w:t>
      </w:r>
    </w:p>
    <w:bookmarkEnd w:id="167"/>
    <w:bookmarkStart w:id="168" w:name="änderungshistorie"/>
    <w:p>
      <w:pPr>
        <w:pStyle w:val="Heading2"/>
      </w:pPr>
      <w:r>
        <w:rPr>
          <w:rStyle w:val="SectionNumber"/>
        </w:rPr>
        <w:t xml:space="preserve">4.3</w:t>
      </w:r>
      <w:r>
        <w:tab/>
      </w:r>
      <w:r>
        <w:t xml:space="preserve">Änderungshistorie</w:t>
      </w:r>
    </w:p>
    <w:tbl>
      <w:tblPr>
        <w:tblStyle w:val="Table"/>
        <w:tblW w:type="pct" w:w="5000"/>
        <w:tblLook w:firstRow="1" w:lastRow="0" w:firstColumn="0" w:lastColumn="0" w:noHBand="0" w:noVBand="0" w:val="0020"/>
      </w:tblPr>
      <w:tblGrid>
        <w:gridCol w:w="1179"/>
        <w:gridCol w:w="2359"/>
        <w:gridCol w:w="3538"/>
        <w:gridCol w:w="84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Webpräsentation ergänzt, Link zu Ultraschall-Tutorial ergänzt</w:t>
            </w:r>
          </w:p>
        </w:tc>
        <w:tc>
          <w:tcPr/>
          <w:p>
            <w:pPr>
              <w:pStyle w:val="Compact"/>
              <w:jc w:val="left"/>
            </w:pPr>
            <w:r>
              <w:t xml:space="preserve">27.12.2021</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Feedback vom rc3 ergänzt</w:t>
            </w:r>
          </w:p>
        </w:tc>
        <w:tc>
          <w:tcPr/>
          <w:p>
            <w:pPr>
              <w:pStyle w:val="Compact"/>
              <w:jc w:val="left"/>
            </w:pPr>
            <w:r>
              <w:t xml:space="preserve">29.12.2021</w:t>
            </w:r>
          </w:p>
        </w:tc>
      </w:tr>
    </w:tbl>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image" Id="rId70" Target="media/rId70.jpg" /><Relationship Type="http://schemas.openxmlformats.org/officeDocument/2006/relationships/image" Id="rId21" Target="media/rId21.png" /><Relationship Type="http://schemas.openxmlformats.org/officeDocument/2006/relationships/image" Id="rId61" Target="media/rId61.png" /><Relationship Type="http://schemas.openxmlformats.org/officeDocument/2006/relationships/image" Id="rId38" Target="media/rId38.png" /><Relationship Type="http://schemas.openxmlformats.org/officeDocument/2006/relationships/image" Id="rId126" Target="media/rId126.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78" Target="media/rId78.png" /><Relationship Type="http://schemas.openxmlformats.org/officeDocument/2006/relationships/hyperlink" Id="rId45" Target="%5BFree%20Music%20Archive%20-%20Welcome%20to%20the%20Free%20Music%20Archive%5D(https://freemusicarchive.org/home)" TargetMode="External" /><Relationship Type="http://schemas.openxmlformats.org/officeDocument/2006/relationships/hyperlink" Id="rId165" Target="http://pb21.de/2011/05/podcasting-fur-einsteiger-1" TargetMode="External" /><Relationship Type="http://schemas.openxmlformats.org/officeDocument/2006/relationships/hyperlink" Id="rId134" Target="https://amzn.to/2OkCbSg" TargetMode="External" /><Relationship Type="http://schemas.openxmlformats.org/officeDocument/2006/relationships/hyperlink" Id="rId136" Target="https://amzn.to/2OkU3wt" TargetMode="External" /><Relationship Type="http://schemas.openxmlformats.org/officeDocument/2006/relationships/hyperlink" Id="rId133" Target="https://amzn.to/2TUDJsk" TargetMode="External" /><Relationship Type="http://schemas.openxmlformats.org/officeDocument/2006/relationships/hyperlink" Id="rId135" Target="https://amzn.to/2U6KtCK" TargetMode="External" /><Relationship Type="http://schemas.openxmlformats.org/officeDocument/2006/relationships/hyperlink" Id="rId137" Target="https://amzn.to/2U83vbK" TargetMode="External" /><Relationship Type="http://schemas.openxmlformats.org/officeDocument/2006/relationships/hyperlink" Id="rId138" Target="https://amzn.to/2UN5VJY" TargetMode="External" /><Relationship Type="http://schemas.openxmlformats.org/officeDocument/2006/relationships/hyperlink" Id="rId77" Target="https://ardour.org" TargetMode="External" /><Relationship Type="http://schemas.openxmlformats.org/officeDocument/2006/relationships/hyperlink" Id="rId147" Target="https://blog.medientage.de/so-entwickelt-sich-der-podcast-markt" TargetMode="External" /><Relationship Type="http://schemas.openxmlformats.org/officeDocument/2006/relationships/hyperlink" Id="rId148" Target="https://bvdw.org/fileadmin/user_upload/BVDW_Podcast-Audio_Trend_2020_im_UEberblick.pdf" TargetMode="External" /><Relationship Type="http://schemas.openxmlformats.org/officeDocument/2006/relationships/hyperlink" Id="rId20" Target="https://creativecommons.org/licenses/by/4.0/deed.de" TargetMode="External" /><Relationship Type="http://schemas.openxmlformats.org/officeDocument/2006/relationships/hyperlink" Id="rId142" Target="https://das-sendezentrum.de" TargetMode="External" /><Relationship Type="http://schemas.openxmlformats.org/officeDocument/2006/relationships/hyperlink" Id="rId143" Target="https://das-sendezentrum.de/subscribe" TargetMode="External" /><Relationship Type="http://schemas.openxmlformats.org/officeDocument/2006/relationships/hyperlink" Id="rId166" Target="https://de.wikibooks.org/wiki/Podcasting_f%C3%BCr_Einsteiger_und_Fortgeschrittene" TargetMode="External" /><Relationship Type="http://schemas.openxmlformats.org/officeDocument/2006/relationships/hyperlink" Id="rId69"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5" Target="https://de.wikipedia.org/wiki/MP3" TargetMode="External" /><Relationship Type="http://schemas.openxmlformats.org/officeDocument/2006/relationships/hyperlink" Id="rId56" Target="https://de.wikipedia.org/wiki/MP4" TargetMode="External" /><Relationship Type="http://schemas.openxmlformats.org/officeDocument/2006/relationships/hyperlink" Id="rId73" Target="https://de.wikipedia.org/wiki/Mischpult" TargetMode="External" /><Relationship Type="http://schemas.openxmlformats.org/officeDocument/2006/relationships/hyperlink" Id="rId57" Target="https://de.wikipedia.org/wiki/Ogg" TargetMode="External" /><Relationship Type="http://schemas.openxmlformats.org/officeDocument/2006/relationships/hyperlink" Id="rId115"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45" Target="https://der-lautsprecher.de" TargetMode="External" /><Relationship Type="http://schemas.openxmlformats.org/officeDocument/2006/relationships/hyperlink" Id="rId112" Target="https://docs.leonidlezner.de/ultraschall-tutorial" TargetMode="External" /><Relationship Type="http://schemas.openxmlformats.org/officeDocument/2006/relationships/hyperlink" Id="rId141" Target="https://fyyd.de" TargetMode="External" /><Relationship Type="http://schemas.openxmlformats.org/officeDocument/2006/relationships/hyperlink" Id="rId105" Target="https://hindenburg.com" TargetMode="External" /><Relationship Type="http://schemas.openxmlformats.org/officeDocument/2006/relationships/hyperlink" Id="rId146" Target="https://internationalpodcastday.com" TargetMode="External" /><Relationship Type="http://schemas.openxmlformats.org/officeDocument/2006/relationships/hyperlink" Id="rId58" Target="https://podlove.org/podlove-podcast-publisher" TargetMode="External" /><Relationship Type="http://schemas.openxmlformats.org/officeDocument/2006/relationships/hyperlink" Id="rId88" Target="https://portableapps.com/de/apps/music_video/audacity_portable" TargetMode="External" /><Relationship Type="http://schemas.openxmlformats.org/officeDocument/2006/relationships/hyperlink" Id="rId144" Target="https://sendegate.de" TargetMode="External" /><Relationship Type="http://schemas.openxmlformats.org/officeDocument/2006/relationships/hyperlink" Id="rId44" Target="https://sound-effects.bbcrewind.co.uk" TargetMode="External" /><Relationship Type="http://schemas.openxmlformats.org/officeDocument/2006/relationships/hyperlink" Id="rId53" Target="https://studio-link.de" TargetMode="External" /><Relationship Type="http://schemas.openxmlformats.org/officeDocument/2006/relationships/hyperlink" Id="rId108" Target="https://ultraschall.fm" TargetMode="External" /><Relationship Type="http://schemas.openxmlformats.org/officeDocument/2006/relationships/hyperlink" Id="rId87" Target="https://wiki.cogneon.de/Audacity" TargetMode="External" /><Relationship Type="http://schemas.openxmlformats.org/officeDocument/2006/relationships/hyperlink" Id="rId90" Target="https://www.adobe.com/products/audition.html" TargetMode="External" /><Relationship Type="http://schemas.openxmlformats.org/officeDocument/2006/relationships/hyperlink" Id="rId139" Target="https://www.apple.com/de/itunes/podcasts/fanfaq.html" TargetMode="External" /><Relationship Type="http://schemas.openxmlformats.org/officeDocument/2006/relationships/hyperlink" Id="rId100" Target="https://www.apple.com/mac/garageband" TargetMode="External" /><Relationship Type="http://schemas.openxmlformats.org/officeDocument/2006/relationships/hyperlink" Id="rId82" Target="https://www.audacityteam.org" TargetMode="External" /><Relationship Type="http://schemas.openxmlformats.org/officeDocument/2006/relationships/hyperlink" Id="rId86" Target="https://www.audacityteam.org/help/documentation" TargetMode="External" /><Relationship Type="http://schemas.openxmlformats.org/officeDocument/2006/relationships/hyperlink" Id="rId113" Target="https://www.heise.de/select/ct/2020/14/2014915163287581935" TargetMode="External" /><Relationship Type="http://schemas.openxmlformats.org/officeDocument/2006/relationships/hyperlink" Id="rId164" Target="https://www.iis.fraunhofer.de" TargetMode="External" /><Relationship Type="http://schemas.openxmlformats.org/officeDocument/2006/relationships/hyperlink" Id="rId59" Target="https://www.podigee.com" TargetMode="External" /><Relationship Type="http://schemas.openxmlformats.org/officeDocument/2006/relationships/hyperlink" Id="rId107" Target="https://www.reaper.fm" TargetMode="External" /><Relationship Type="http://schemas.openxmlformats.org/officeDocument/2006/relationships/hyperlink" Id="rId140"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95" Target="https://www.wooji-juice.com/products/ferrite" TargetMode="External" /><Relationship Type="http://schemas.openxmlformats.org/officeDocument/2006/relationships/hyperlink" Id="rId47" Target="https://youtube-dl.org/" TargetMode="External" /><Relationship Type="http://schemas.openxmlformats.org/officeDocument/2006/relationships/hyperlink" Id="rId46" Target="https://youtube.com" TargetMode="External" /><Relationship Type="http://schemas.openxmlformats.org/officeDocument/2006/relationships/hyperlink" Id="rId54" Target="https://zencastr.com" TargetMode="External" /><Relationship Type="http://schemas.openxmlformats.org/officeDocument/2006/relationships/hyperlink" Id="rId120"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45" Target="%5BFree%20Music%20Archive%20-%20Welcome%20to%20the%20Free%20Music%20Archive%5D(https://freemusicarchive.org/home)" TargetMode="External" /><Relationship Type="http://schemas.openxmlformats.org/officeDocument/2006/relationships/hyperlink" Id="rId165" Target="http://pb21.de/2011/05/podcasting-fur-einsteiger-1" TargetMode="External" /><Relationship Type="http://schemas.openxmlformats.org/officeDocument/2006/relationships/hyperlink" Id="rId134" Target="https://amzn.to/2OkCbSg" TargetMode="External" /><Relationship Type="http://schemas.openxmlformats.org/officeDocument/2006/relationships/hyperlink" Id="rId136" Target="https://amzn.to/2OkU3wt" TargetMode="External" /><Relationship Type="http://schemas.openxmlformats.org/officeDocument/2006/relationships/hyperlink" Id="rId133" Target="https://amzn.to/2TUDJsk" TargetMode="External" /><Relationship Type="http://schemas.openxmlformats.org/officeDocument/2006/relationships/hyperlink" Id="rId135" Target="https://amzn.to/2U6KtCK" TargetMode="External" /><Relationship Type="http://schemas.openxmlformats.org/officeDocument/2006/relationships/hyperlink" Id="rId137" Target="https://amzn.to/2U83vbK" TargetMode="External" /><Relationship Type="http://schemas.openxmlformats.org/officeDocument/2006/relationships/hyperlink" Id="rId138" Target="https://amzn.to/2UN5VJY" TargetMode="External" /><Relationship Type="http://schemas.openxmlformats.org/officeDocument/2006/relationships/hyperlink" Id="rId77" Target="https://ardour.org" TargetMode="External" /><Relationship Type="http://schemas.openxmlformats.org/officeDocument/2006/relationships/hyperlink" Id="rId147" Target="https://blog.medientage.de/so-entwickelt-sich-der-podcast-markt" TargetMode="External" /><Relationship Type="http://schemas.openxmlformats.org/officeDocument/2006/relationships/hyperlink" Id="rId148" Target="https://bvdw.org/fileadmin/user_upload/BVDW_Podcast-Audio_Trend_2020_im_UEberblick.pdf" TargetMode="External" /><Relationship Type="http://schemas.openxmlformats.org/officeDocument/2006/relationships/hyperlink" Id="rId20" Target="https://creativecommons.org/licenses/by/4.0/deed.de" TargetMode="External" /><Relationship Type="http://schemas.openxmlformats.org/officeDocument/2006/relationships/hyperlink" Id="rId142" Target="https://das-sendezentrum.de" TargetMode="External" /><Relationship Type="http://schemas.openxmlformats.org/officeDocument/2006/relationships/hyperlink" Id="rId143" Target="https://das-sendezentrum.de/subscribe" TargetMode="External" /><Relationship Type="http://schemas.openxmlformats.org/officeDocument/2006/relationships/hyperlink" Id="rId166" Target="https://de.wikibooks.org/wiki/Podcasting_f%C3%BCr_Einsteiger_und_Fortgeschrittene" TargetMode="External" /><Relationship Type="http://schemas.openxmlformats.org/officeDocument/2006/relationships/hyperlink" Id="rId69"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5" Target="https://de.wikipedia.org/wiki/MP3" TargetMode="External" /><Relationship Type="http://schemas.openxmlformats.org/officeDocument/2006/relationships/hyperlink" Id="rId56" Target="https://de.wikipedia.org/wiki/MP4" TargetMode="External" /><Relationship Type="http://schemas.openxmlformats.org/officeDocument/2006/relationships/hyperlink" Id="rId73" Target="https://de.wikipedia.org/wiki/Mischpult" TargetMode="External" /><Relationship Type="http://schemas.openxmlformats.org/officeDocument/2006/relationships/hyperlink" Id="rId57" Target="https://de.wikipedia.org/wiki/Ogg" TargetMode="External" /><Relationship Type="http://schemas.openxmlformats.org/officeDocument/2006/relationships/hyperlink" Id="rId115"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45" Target="https://der-lautsprecher.de" TargetMode="External" /><Relationship Type="http://schemas.openxmlformats.org/officeDocument/2006/relationships/hyperlink" Id="rId112" Target="https://docs.leonidlezner.de/ultraschall-tutorial" TargetMode="External" /><Relationship Type="http://schemas.openxmlformats.org/officeDocument/2006/relationships/hyperlink" Id="rId141" Target="https://fyyd.de" TargetMode="External" /><Relationship Type="http://schemas.openxmlformats.org/officeDocument/2006/relationships/hyperlink" Id="rId105" Target="https://hindenburg.com" TargetMode="External" /><Relationship Type="http://schemas.openxmlformats.org/officeDocument/2006/relationships/hyperlink" Id="rId146" Target="https://internationalpodcastday.com" TargetMode="External" /><Relationship Type="http://schemas.openxmlformats.org/officeDocument/2006/relationships/hyperlink" Id="rId58" Target="https://podlove.org/podlove-podcast-publisher" TargetMode="External" /><Relationship Type="http://schemas.openxmlformats.org/officeDocument/2006/relationships/hyperlink" Id="rId88" Target="https://portableapps.com/de/apps/music_video/audacity_portable" TargetMode="External" /><Relationship Type="http://schemas.openxmlformats.org/officeDocument/2006/relationships/hyperlink" Id="rId144" Target="https://sendegate.de" TargetMode="External" /><Relationship Type="http://schemas.openxmlformats.org/officeDocument/2006/relationships/hyperlink" Id="rId44" Target="https://sound-effects.bbcrewind.co.uk" TargetMode="External" /><Relationship Type="http://schemas.openxmlformats.org/officeDocument/2006/relationships/hyperlink" Id="rId53" Target="https://studio-link.de" TargetMode="External" /><Relationship Type="http://schemas.openxmlformats.org/officeDocument/2006/relationships/hyperlink" Id="rId108" Target="https://ultraschall.fm" TargetMode="External" /><Relationship Type="http://schemas.openxmlformats.org/officeDocument/2006/relationships/hyperlink" Id="rId87" Target="https://wiki.cogneon.de/Audacity" TargetMode="External" /><Relationship Type="http://schemas.openxmlformats.org/officeDocument/2006/relationships/hyperlink" Id="rId90" Target="https://www.adobe.com/products/audition.html" TargetMode="External" /><Relationship Type="http://schemas.openxmlformats.org/officeDocument/2006/relationships/hyperlink" Id="rId139" Target="https://www.apple.com/de/itunes/podcasts/fanfaq.html" TargetMode="External" /><Relationship Type="http://schemas.openxmlformats.org/officeDocument/2006/relationships/hyperlink" Id="rId100" Target="https://www.apple.com/mac/garageband" TargetMode="External" /><Relationship Type="http://schemas.openxmlformats.org/officeDocument/2006/relationships/hyperlink" Id="rId82" Target="https://www.audacityteam.org" TargetMode="External" /><Relationship Type="http://schemas.openxmlformats.org/officeDocument/2006/relationships/hyperlink" Id="rId86" Target="https://www.audacityteam.org/help/documentation" TargetMode="External" /><Relationship Type="http://schemas.openxmlformats.org/officeDocument/2006/relationships/hyperlink" Id="rId113" Target="https://www.heise.de/select/ct/2020/14/2014915163287581935" TargetMode="External" /><Relationship Type="http://schemas.openxmlformats.org/officeDocument/2006/relationships/hyperlink" Id="rId164" Target="https://www.iis.fraunhofer.de" TargetMode="External" /><Relationship Type="http://schemas.openxmlformats.org/officeDocument/2006/relationships/hyperlink" Id="rId59" Target="https://www.podigee.com" TargetMode="External" /><Relationship Type="http://schemas.openxmlformats.org/officeDocument/2006/relationships/hyperlink" Id="rId107" Target="https://www.reaper.fm" TargetMode="External" /><Relationship Type="http://schemas.openxmlformats.org/officeDocument/2006/relationships/hyperlink" Id="rId140"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95" Target="https://www.wooji-juice.com/products/ferrite" TargetMode="External" /><Relationship Type="http://schemas.openxmlformats.org/officeDocument/2006/relationships/hyperlink" Id="rId47" Target="https://youtube-dl.org/" TargetMode="External" /><Relationship Type="http://schemas.openxmlformats.org/officeDocument/2006/relationships/hyperlink" Id="rId46" Target="https://youtube.com" TargetMode="External" /><Relationship Type="http://schemas.openxmlformats.org/officeDocument/2006/relationships/hyperlink" Id="rId54" Target="https://zencastr.com" TargetMode="External" /><Relationship Type="http://schemas.openxmlformats.org/officeDocument/2006/relationships/hyperlink" Id="rId120"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2022-01-18T13:43:20Z</dcterms:created>
  <dcterms:modified xsi:type="dcterms:W3CDTF">2022-01-18T13:43:20Z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0.5 (29.12.2021)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