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2880"/>
        <w:jc w:val="center"/>
      </w:pPr>
      <w:r>
        <w:rPr>
          <w:b/>
          <w:bCs/>
          <w:color w:val="2E75B6"/>
          <w:sz w:val="44"/>
          <w:szCs w:val="44"/>
        </w:rPr>
        <w:t xml:space="preserve">KNOWLEDGE GRAPH MASTERY</w:t>
      </w:r>
    </w:p>
    <w:p>
      <w:pPr>
        <w:spacing w:after="240"/>
        <w:jc w:val="center"/>
      </w:pPr>
      <w:r>
        <w:rPr>
          <w:b/>
          <w:bCs/>
          <w:sz w:val="34"/>
          <w:szCs w:val="34"/>
        </w:rPr>
        <w:t xml:space="preserve">Daily Learning Notes</w:t>
      </w:r>
    </w:p>
    <w:p>
      <w:pPr>
        <w:spacing w:after="240"/>
        <w:jc w:val="center"/>
      </w:pPr>
      <w:r>
        <w:rPr>
          <w:i/>
          <w:iCs/>
          <w:color w:val="7F7F7F"/>
          <w:sz w:val="26"/>
          <w:szCs w:val="26"/>
        </w:rPr>
        <w:t xml:space="preserve">Professor Claude's Teaching Notes — Goutam</w:t>
      </w:r>
    </w:p>
    <w:p>
      <w:pPr>
        <w:spacing w:after="1440"/>
        <w:jc w:val="center"/>
      </w:pPr>
      <w:r>
        <w:rPr>
          <w:sz w:val="24"/>
          <w:szCs w:val="24"/>
        </w:rPr>
        <w:t xml:space="preserve">Start Date: May 26, 2026</w:t>
      </w:r>
    </w:p>
    <w:p>
      <w:pPr>
        <w:spacing w:before="480"/>
        <w:jc w:val="center"/>
      </w:pPr>
      <w:r>
        <w:rPr>
          <w:i/>
          <w:iCs/>
          <w:sz w:val="22"/>
          <w:szCs w:val="22"/>
        </w:rPr>
        <w:t xml:space="preserve">Contents: Day 1 (Taxonomy/Ontology/KG) | Day 2 (KGs vs LLMs) | Day 3 (Context &amp; Named Graphs)</w:t>
      </w:r>
    </w:p>
    <w:p>
      <w:r>
        <w:br w:type="page"/>
      </w:r>
    </w:p>
    <w:p>
      <w:pPr>
        <w:pStyle w:val="Heading1"/>
      </w:pPr>
      <w:r>
        <w:t xml:space="preserve">DAY 1: CONCEPTUAL FOUNDATION</w:t>
      </w:r>
    </w:p>
    <w:p>
      <w:pPr>
        <w:spacing w:after="120"/>
      </w:pPr>
      <w:r>
        <w:rPr>
          <w:b/>
          <w:bCs/>
        </w:rPr>
        <w:t xml:space="preserve">Date: May 26, 2026 | Status: ✅ Completed</w:t>
      </w:r>
    </w:p>
    <w:p>
      <w:pPr>
        <w:spacing w:after="240"/>
      </w:pPr>
      <w:r>
        <w:rPr>
          <w:i/>
          <w:iCs/>
        </w:rPr>
        <w:t xml:space="preserve">Topic: What IS an Ontology? Understanding Taxonomy, Ontology, and Knowledge Graphs</w:t>
      </w:r>
    </w:p>
    <w:p>
      <w:pPr>
        <w:pStyle w:val="Heading2"/>
      </w:pPr>
      <w:r>
        <w:t xml:space="preserve">📖 Article Summaries</w:t>
      </w:r>
    </w:p>
    <w:p>
      <w:pPr>
        <w:pStyle w:val="Heading3"/>
      </w:pPr>
      <w:r>
        <w:t xml:space="preserve">Article 1: Kurt Cagle — 'What's an Ontology Again?'</w:t>
      </w:r>
    </w:p>
    <w:p>
      <w:pPr>
        <w:spacing w:after="100"/>
      </w:pPr>
      <w:r>
        <w:rPr>
          <w:b/>
          <w:bCs/>
        </w:rPr>
        <w:t xml:space="preserve">Core Message: </w:t>
      </w:r>
      <w:r>
        <w:t xml:space="preserve">An ontology is a set of schemas that collectively establish the shape of data held within a named graph. Crucially, the ontology is SEPARATE from the data it describes.</w:t>
      </w:r>
    </w:p>
    <w:p>
      <w:pPr>
        <w:spacing w:after="60" w:before="80"/>
      </w:pPr>
      <w:r>
        <w:rPr>
          <w:b/>
          <w:bCs/>
        </w:rPr>
        <w:t xml:space="preserve">Key Insights:</w:t>
      </w:r>
    </w:p>
    <w:p>
      <w:pPr>
        <w:pStyle w:val="ListParagraph"/>
        <w:numPr>
          <w:ilvl w:val="0"/>
          <w:numId w:val="2"/>
        </w:numPr>
        <w:spacing/>
      </w:pPr>
      <w:r>
        <w:rPr>
          <w:b/>
          <w:bCs/>
        </w:rPr>
        <w:t xml:space="preserve">Named Graphs are Central: </w:t>
      </w:r>
      <w:r>
        <w:t xml:space="preserve">A named graph is like an Excel worksheet with a URL. For example: https://transunion.com/data/credit_reports# contains actual data. The ontology DEFINES what structure that data must follow. They live in separate named graphs.</w:t>
      </w:r>
    </w:p>
    <w:p>
      <w:pPr>
        <w:pStyle w:val="ListParagraph"/>
        <w:numPr>
          <w:ilvl w:val="0"/>
          <w:numId w:val="2"/>
        </w:numPr>
        <w:spacing/>
      </w:pPr>
      <w:r>
        <w:rPr>
          <w:b/>
          <w:bCs/>
        </w:rPr>
        <w:t xml:space="preserve">Ontology Lives Separately from Data: </w:t>
      </w:r>
      <w:r>
        <w:t xml:space="preserve">The ontology graph and the data graph are completely SEPARATE but connected. This is the crucial difference from SQL where schema is embedded inside the database. In KGs, you can update the ontology (validation rules) without touching the data at all.</w:t>
      </w:r>
    </w:p>
    <w:p>
      <w:pPr>
        <w:pStyle w:val="ListParagraph"/>
        <w:numPr>
          <w:ilvl w:val="0"/>
          <w:numId w:val="2"/>
        </w:numPr>
        <w:spacing/>
      </w:pPr>
      <w:r>
        <w:rPr>
          <w:b/>
          <w:bCs/>
        </w:rPr>
        <w:t xml:space="preserve">Schema as a Collective Set: </w:t>
      </w:r>
      <w:r>
        <w:t xml:space="preserve">Your ontology is assembled from multiple schema layers — RDF, RDFS, OWL, SHACL, custom definitions. The 'collective set of schemas' defines your complete ontology. SHACL shapes for your named graph ARE the ontology for that graph.</w:t>
      </w:r>
    </w:p>
    <w:p>
      <w:pPr>
        <w:pStyle w:val="ListParagraph"/>
        <w:numPr>
          <w:ilvl w:val="0"/>
          <w:numId w:val="2"/>
        </w:numPr>
        <w:spacing/>
      </w:pPr>
      <w:r>
        <w:rPr>
          <w:b/>
          <w:bCs/>
        </w:rPr>
        <w:t xml:space="preserve">LLM Connection: </w:t>
      </w:r>
      <w:r>
        <w:t xml:space="preserve">LLMs have fuzzy, amorphous conceptual spaces. They're probabilistic. Knowledge graphs provide precise, structured named graphs. RAG (Retrieval Augmented Generation) grounds the LLM by feeding it structured ontology as context — this is why GraphRAG works better than plain RAG.</w:t>
      </w:r>
    </w:p>
    <w:p>
      <w:pPr>
        <w:pStyle w:val="ListParagraph"/>
        <w:numPr>
          <w:ilvl w:val="0"/>
          <w:numId w:val="2"/>
        </w:numPr>
        <w:spacing/>
      </w:pPr>
      <w:r>
        <w:rPr>
          <w:b/>
          <w:bCs/>
        </w:rPr>
        <w:t xml:space="preserve">The Separation Principle: </w:t>
      </w:r>
      <w:r>
        <w:t xml:space="preserve">Data exists in one named graph; its ontology exists in another. Multiple data graphs can all validate against the SAME ontology. This enables enterprise-wide data consistency.</w:t>
      </w:r>
    </w:p>
    <w:p>
      <w:pPr>
        <w:spacing w:after="120" w:before="100"/>
      </w:pPr>
      <w:r>
        <w:rPr>
          <w:b/>
          <w:bCs/>
          <w:i/>
          <w:iCs/>
        </w:rPr>
        <w:t xml:space="preserve">TransUnion Application: </w:t>
      </w:r>
      <w:r>
        <w:rPr>
          <w:i/>
          <w:iCs/>
        </w:rPr>
        <w:t xml:space="preserve">Your system has multiple named graphs: graph:equifax (Equifax bureau data), graph:experian (Experian data), graph:internal_accounts (CRM), graph:decisions (decision history). Each is a named graph. One canonical ontology validates ALL of them. Change validation rules (e.g., update credit score range) without touching any of the 10M+ data triples.</w:t>
      </w:r>
    </w:p>
    <w:p>
      <w:pPr>
        <w:pStyle w:val="Heading3"/>
      </w:pPr>
      <w:r>
        <w:t xml:space="preserve">Article 2: Kurt Cagle — 'A Taxonomy of Ontologies'</w:t>
      </w:r>
    </w:p>
    <w:p>
      <w:pPr>
        <w:spacing w:after="100"/>
      </w:pPr>
      <w:r>
        <w:rPr>
          <w:b/>
          <w:bCs/>
        </w:rPr>
        <w:t xml:space="preserve">Core Message: </w:t>
      </w:r>
      <w:r>
        <w:t xml:space="preserve">There are fundamentally different TYPES of ontologies, each serving a distinct purpose. Understanding which type you need prevents costly mistakes. You'll typically need several types working together.</w:t>
      </w:r>
    </w:p>
    <w:p>
      <w:pPr>
        <w:spacing w:after="60" w:before="80"/>
      </w:pPr>
      <w:r>
        <w:rPr>
          <w:b/>
          <w:bCs/>
        </w:rPr>
        <w:t xml:space="preserve">The 6 Types Explained:</w:t>
      </w:r>
    </w:p>
    <w:p>
      <w:pPr>
        <w:pStyle w:val="ListParagraph"/>
        <w:numPr>
          <w:ilvl w:val="0"/>
          <w:numId w:val="2"/>
        </w:numPr>
        <w:spacing/>
      </w:pPr>
      <w:r>
        <w:rPr>
          <w:b/>
          <w:bCs/>
        </w:rPr>
        <w:t xml:space="preserve">Type 1 — Glossary/Vocabulary: </w:t>
      </w:r>
      <w:r>
        <w:t xml:space="preserve">The simplest form. Just a list of terms with definitions. Example: 'DTI = Debt-to-Income Ratio, calculated as total monthly debt divided by gross monthly income.' Use for: documentation, training materials, compliance glossaries. NOT a graph — just a dictionary.</w:t>
      </w:r>
    </w:p>
    <w:p>
      <w:pPr>
        <w:pStyle w:val="ListParagraph"/>
        <w:numPr>
          <w:ilvl w:val="0"/>
          <w:numId w:val="2"/>
        </w:numPr>
        <w:spacing/>
      </w:pPr>
      <w:r>
        <w:rPr>
          <w:b/>
          <w:bCs/>
        </w:rPr>
        <w:t xml:space="preserve">Type 2 — Taxonomy: </w:t>
      </w:r>
      <w:r>
        <w:t xml:space="preserve">Hierarchical classification from broader to narrower categories. Example: FinancialProducts → CreditProducts → PersonalLoans → SecuredPersonalLoans. Relationships are ONLY parent-child (broader/narrower). Use for: product catalogs, navigation menus, reporting hierarchies. IMPORTANT: taxonomy has NO constraints, no properties, just classification.</w:t>
      </w:r>
    </w:p>
    <w:p>
      <w:pPr>
        <w:pStyle w:val="ListParagraph"/>
        <w:numPr>
          <w:ilvl w:val="0"/>
          <w:numId w:val="2"/>
        </w:numPr>
        <w:spacing/>
      </w:pPr>
      <w:r>
        <w:rPr>
          <w:b/>
          <w:bCs/>
        </w:rPr>
        <w:t xml:space="preserve">Type 3 — Enterprise Knowledge Graph: </w:t>
      </w:r>
      <w:r>
        <w:t xml:space="preserve">The FULL system with entities AND rich relationships. Example: [Borrower: John] --has_credit_score--&gt; [720] --from--&gt; [Equifax Report] --fetched_on--&gt; [2026-05-20] --by--&gt; [ETL_Job_456]. This is the operational heart of your system. It stores actual facts about actual entities with full relationships.</w:t>
      </w:r>
    </w:p>
    <w:p>
      <w:pPr>
        <w:pStyle w:val="ListParagraph"/>
        <w:numPr>
          <w:ilvl w:val="0"/>
          <w:numId w:val="2"/>
        </w:numPr>
        <w:spacing/>
      </w:pPr>
      <w:r>
        <w:rPr>
          <w:b/>
          <w:bCs/>
        </w:rPr>
        <w:t xml:space="preserve">Type 4 — Canonical Ontology: </w:t>
      </w:r>
      <w:r>
        <w:t xml:space="preserve">YOUR internal standard that all external sources must map to. Equifax calls it 'consumer_id' with 'fico_score'. Experian calls it 'subject_id' with 'vantage_score'. Your internal CRM calls it 'customer_id' with 'credit_rating'. The CANONICAL says: 'We call it borrower_id with creditScore.' All sources transform to this standard. This is the integration hub.</w:t>
      </w:r>
    </w:p>
    <w:p>
      <w:pPr>
        <w:pStyle w:val="ListParagraph"/>
        <w:numPr>
          <w:ilvl w:val="0"/>
          <w:numId w:val="2"/>
        </w:numPr>
        <w:spacing/>
      </w:pPr>
      <w:r>
        <w:rPr>
          <w:b/>
          <w:bCs/>
        </w:rPr>
        <w:t xml:space="preserve">Type 5 — Interchange Ontology: </w:t>
      </w:r>
      <w:r>
        <w:t xml:space="preserve">A simplified, public-facing version for external partners. Your internal canonical has 50 fields including PII. The interchange version has 10 fields — only what partners need, no PII. Partners validate their data against your interchange shapes before submitting. Think of it as your public API contract.</w:t>
      </w:r>
    </w:p>
    <w:p>
      <w:pPr>
        <w:pStyle w:val="ListParagraph"/>
        <w:numPr>
          <w:ilvl w:val="0"/>
          <w:numId w:val="2"/>
        </w:numPr>
        <w:spacing/>
      </w:pPr>
      <w:r>
        <w:rPr>
          <w:b/>
          <w:bCs/>
        </w:rPr>
        <w:t xml:space="preserve">Type 6 — Temporal vs Now Ontology: </w:t>
      </w:r>
      <w:r>
        <w:t xml:space="preserve">Temporal = full history with timestamps on every fact (valid from/to). Now = materialized snapshot of current state only. You need BOTH. Temporal for regulators (7-year audit trail). Now graph refreshed hourly for the loan decisioning API that needs sub-second responses.</w:t>
      </w:r>
    </w:p>
    <w:p>
      <w:pPr>
        <w:spacing w:after="120" w:before="100"/>
      </w:pPr>
      <w:r>
        <w:rPr>
          <w:b/>
          <w:bCs/>
          <w:i/>
          <w:iCs/>
        </w:rPr>
        <w:t xml:space="preserve">TransUnion Application: </w:t>
      </w:r>
      <w:r>
        <w:rPr>
          <w:i/>
          <w:iCs/>
        </w:rPr>
        <w:t xml:space="preserve">You need ALL types working together: Taxonomy for loan product navigation, Canonical (50 properties) for internal processing, Interchange (10 properties, no PII) for fintech partners, Temporal for 7-year regulatory audit, Now graph refreshed hourly for real-time API.</w:t>
      </w:r>
    </w:p>
    <w:p>
      <w:pPr>
        <w:pStyle w:val="Heading3"/>
      </w:pPr>
      <w:r>
        <w:t xml:space="preserve">Article 3: W3C RDF 1.1 Primer (Sections 1-2)</w:t>
      </w:r>
    </w:p>
    <w:p>
      <w:pPr>
        <w:spacing w:after="100"/>
      </w:pPr>
      <w:r>
        <w:rPr>
          <w:b/>
          <w:bCs/>
        </w:rPr>
        <w:t xml:space="preserve">Core Message: </w:t>
      </w:r>
      <w:r>
        <w:t xml:space="preserve">RDF (Resource Description Framework) is the foundational language for knowledge graphs. Everything is expressed as triples: Subject-Predicate-Object. This simple structure enables unlimited flexibility and graph traversal.</w:t>
      </w:r>
    </w:p>
    <w:p>
      <w:pPr>
        <w:spacing w:after="60" w:before="80"/>
      </w:pPr>
      <w:r>
        <w:rPr>
          <w:b/>
          <w:bCs/>
        </w:rPr>
        <w:t xml:space="preserve">Key Concepts:</w:t>
      </w:r>
    </w:p>
    <w:p>
      <w:pPr>
        <w:pStyle w:val="ListParagraph"/>
        <w:numPr>
          <w:ilvl w:val="0"/>
          <w:numId w:val="2"/>
        </w:numPr>
        <w:spacing/>
      </w:pPr>
      <w:r>
        <w:rPr>
          <w:b/>
          <w:bCs/>
        </w:rPr>
        <w:t xml:space="preserve">Everything is a Triple: </w:t>
      </w:r>
      <w:r>
        <w:t xml:space="preserve">The atomic unit of RDF is the triple: Subject → Predicate → Object. Example: John_Doe → has_credit_score → 720. Another: John_Doe → applied_for → Loan_12345. Another: Loan_12345 → loan_amount → $50,000. Chain these triples and you have a graph.</w:t>
      </w:r>
    </w:p>
    <w:p>
      <w:pPr>
        <w:pStyle w:val="ListParagraph"/>
        <w:numPr>
          <w:ilvl w:val="0"/>
          <w:numId w:val="2"/>
        </w:numPr>
        <w:spacing/>
      </w:pPr>
      <w:r>
        <w:rPr>
          <w:b/>
          <w:bCs/>
        </w:rPr>
        <w:t xml:space="preserve">URIs Make it Globally Unique: </w:t>
      </w:r>
      <w:r>
        <w:t xml:space="preserve">Not just 'John Doe' (ambiguous — which John Doe?) but http://transunion.com/borrower/SSN_123456789 (globally unique, dereferenceable). URIs ensure that John Doe from Equifax's system and John Doe from Experian's system are recognized as THE SAME person when both URIs resolve to the same canonical URI.</w:t>
      </w:r>
    </w:p>
    <w:p>
      <w:pPr>
        <w:pStyle w:val="ListParagraph"/>
        <w:numPr>
          <w:ilvl w:val="0"/>
          <w:numId w:val="2"/>
        </w:numPr>
        <w:spacing/>
      </w:pPr>
      <w:r>
        <w:rPr>
          <w:b/>
          <w:bCs/>
        </w:rPr>
        <w:t xml:space="preserve">RDF is for Machines: </w:t>
      </w:r>
      <w:r>
        <w:t xml:space="preserve">Humans read: 'John's credit score is 720.' Machines read: &lt;http://transunion.com/borrower/123&gt; &lt;http://transunion.com/property/creditScore&gt; '720'^^xsd:integer. The machine-readable form enables automated reasoning, validation, and inference.</w:t>
      </w:r>
    </w:p>
    <w:p>
      <w:pPr>
        <w:pStyle w:val="ListParagraph"/>
        <w:numPr>
          <w:ilvl w:val="0"/>
          <w:numId w:val="2"/>
        </w:numPr>
        <w:spacing/>
      </w:pPr>
      <w:r>
        <w:rPr>
          <w:b/>
          <w:bCs/>
        </w:rPr>
        <w:t xml:space="preserve">Vocabularies and Reuse: </w:t>
      </w:r>
      <w:r>
        <w:t xml:space="preserve">You don't invent every predicate from scratch. Reuse established vocabularies: schema.org (schema:Person, schema:Organization), PROV-O (prov:wasGeneratedBy), SKOS (skos:prefLabel). The more you reuse, the more interoperable your data. Create custom terms only for domain-specific concepts like tu:creditScore, tu:riskTier.</w:t>
      </w:r>
    </w:p>
    <w:p>
      <w:pPr>
        <w:spacing w:after="120" w:before="100"/>
      </w:pPr>
      <w:r>
        <w:rPr>
          <w:b/>
          <w:bCs/>
          <w:i/>
          <w:iCs/>
        </w:rPr>
        <w:t xml:space="preserve">TransUnion Application: </w:t>
      </w:r>
      <w:r>
        <w:rPr>
          <w:i/>
          <w:iCs/>
        </w:rPr>
        <w:t xml:space="preserve">Every credit fact becomes a triple. borrower_123 → hasCreditScore → 720. borrower_123 → appliedFor → loanApp_12345. loanApp_12345 → requestedAmount → 50000. URIs ensure John from Equifax = John from Experian (both resolve to same canonical URI). This enables multi-hop queries: 'Find all borrowers who cosigned for someone who defaulted.'</w:t>
      </w:r>
    </w:p>
    <w:p>
      <w:r>
        <w:br w:type="page"/>
      </w:r>
    </w:p>
    <w:p>
      <w:pPr>
        <w:pStyle w:val="Heading2"/>
      </w:pPr>
      <w:r>
        <w:t xml:space="preserve">🎯 Core Concepts Mastered</w:t>
      </w:r>
    </w:p>
    <w:p>
      <w:pPr>
        <w:pStyle w:val="Heading3"/>
      </w:pPr>
      <w:r>
        <w:t xml:space="preserve">1. The Three Terms — Critical Distinctions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Term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Simple Definition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TransUnion Example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When to Use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Taxonomy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Hierarchical classification — broader to narrower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FinancialProducts → CreditProducts → PersonalLoans → SecuredLoans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catalogs, navigation menus, reporting hierarchies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Ontology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Schema + rules + constraints + semantics. Separate from data.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Borrower MUST have exactly 1 SSN (string ###-##-####), creditScore (integer 300-850), dti (positive decimal)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validation, multi-source integration, schema documentation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Knowledge Graph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Ontology + actual data instances. Queryable, traversable, relationship-centric.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borrower_SSN_123456789: creditScore 720, dti 0.35, linked to loanApp_12345 for $50K personal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Decision engines, fraud detection, analytics, relationship queries</w:t>
            </w:r>
          </w:p>
        </w:tc>
      </w:tr>
    </w:tbl>
    <w:p>
      <w:pPr>
        <w:pStyle w:val="Heading3"/>
      </w:pPr>
      <w:r>
        <w:t xml:space="preserve">2. Why Traditional SQL Fails for Credit Risk</w:t>
      </w:r>
    </w:p>
    <w:p>
      <w:pPr>
        <w:spacing w:before="100"/>
      </w:pPr>
    </w:p>
    <w:p>
      <w:pPr>
        <w:pStyle w:val="ListParagraph"/>
        <w:numPr>
          <w:ilvl w:val="0"/>
          <w:numId w:val="2"/>
        </w:numPr>
        <w:spacing/>
      </w:pPr>
      <w:r>
        <w:rPr>
          <w:b/>
          <w:bCs/>
        </w:rPr>
        <w:t xml:space="preserve">Problem 1 — Multiple Systems, Different Schemas: </w:t>
      </w:r>
      <w:r>
        <w:t xml:space="preserve">Equifax: consumer_id, fico_score. Experian: subject_id, vantage_score. Internal CRM: customer_id, credit_rating. All referring to the same person, but SQL treats them as different. Application code must merge them (100+ lines of brittle Python).</w:t>
      </w:r>
    </w:p>
    <w:p>
      <w:pPr>
        <w:pStyle w:val="ListParagraph"/>
        <w:numPr>
          <w:ilvl w:val="0"/>
          <w:numId w:val="2"/>
        </w:numPr>
        <w:spacing/>
      </w:pPr>
      <w:r>
        <w:rPr>
          <w:b/>
          <w:bCs/>
        </w:rPr>
        <w:t xml:space="preserve">Problem 2 — Relationship Queries: </w:t>
      </w:r>
      <w:r>
        <w:t xml:space="preserve">SQL query for 'Find all people within 3 hops of a fraudster' requires recursive CTEs or multiple self-joins. Becomes 50-100 lines of unmaintainable code. SPARQL: ?fraudster (:sameAddress|:cosignedFor|:samePhone){1,3} ?connected — ONE query, handles variable depth.</w:t>
      </w:r>
    </w:p>
    <w:p>
      <w:pPr>
        <w:pStyle w:val="ListParagraph"/>
        <w:numPr>
          <w:ilvl w:val="0"/>
          <w:numId w:val="2"/>
        </w:numPr>
        <w:spacing/>
      </w:pPr>
      <w:r>
        <w:rPr>
          <w:b/>
          <w:bCs/>
        </w:rPr>
        <w:t xml:space="preserve">Problem 3 — Schema Evolution: </w:t>
      </w:r>
      <w:r>
        <w:t xml:space="preserve">New data source (alternative credit)? SQL requires ALTER TABLE migration, code changes, deployment. KG: just add new triples. The ontology handles validation. No migration needed.</w:t>
      </w:r>
    </w:p>
    <w:p>
      <w:pPr>
        <w:pStyle w:val="ListParagraph"/>
        <w:numPr>
          <w:ilvl w:val="0"/>
          <w:numId w:val="2"/>
        </w:numPr>
        <w:spacing/>
      </w:pPr>
      <w:r>
        <w:rPr>
          <w:b/>
          <w:bCs/>
        </w:rPr>
        <w:t xml:space="preserve">Problem 4 — Explainability: </w:t>
      </w:r>
      <w:r>
        <w:t xml:space="preserve">SQL stores result, not reasoning. Why was this rejected? requires digging through logs and code. KG stores the decision graph: Decision → appliedRule → DTI_Rule → threshold 0.43 → actual 0.48 → FAIL. Full audit trail is traversable.</w:t>
      </w:r>
    </w:p>
    <w:p>
      <w:pPr>
        <w:pStyle w:val="Heading3"/>
      </w:pPr>
      <w:r>
        <w:t xml:space="preserve">3. Key Terminology Reference</w:t>
      </w:r>
    </w:p>
    <w:p>
      <w:pPr>
        <w:spacing w:before="100"/>
      </w:pPr>
    </w:p>
    <w:p>
      <w:pPr>
        <w:pStyle w:val="ListParagraph"/>
        <w:numPr>
          <w:ilvl w:val="0"/>
          <w:numId w:val="2"/>
        </w:numPr>
        <w:spacing/>
      </w:pPr>
      <w:r>
        <w:rPr>
          <w:b/>
          <w:bCs/>
        </w:rPr>
        <w:t xml:space="preserve">Triple: </w:t>
      </w:r>
      <w:r>
        <w:t xml:space="preserve">Subject-Predicate-Object. The atomic unit of RDF. borrower_123 → creditScore → 720.</w:t>
      </w:r>
    </w:p>
    <w:p>
      <w:pPr>
        <w:pStyle w:val="ListParagraph"/>
        <w:numPr>
          <w:ilvl w:val="0"/>
          <w:numId w:val="2"/>
        </w:numPr>
        <w:spacing/>
      </w:pPr>
      <w:r>
        <w:rPr>
          <w:b/>
          <w:bCs/>
        </w:rPr>
        <w:t xml:space="preserve">URI: </w:t>
      </w:r>
      <w:r>
        <w:t xml:space="preserve">Unique identifier for a resource (globally unique, like a URL but more general). http://transunion.com/borrower/SSN_123456789</w:t>
      </w:r>
    </w:p>
    <w:p>
      <w:pPr>
        <w:pStyle w:val="ListParagraph"/>
        <w:numPr>
          <w:ilvl w:val="0"/>
          <w:numId w:val="2"/>
        </w:numPr>
        <w:spacing/>
      </w:pPr>
      <w:r>
        <w:rPr>
          <w:b/>
          <w:bCs/>
        </w:rPr>
        <w:t xml:space="preserve">Named Graph: </w:t>
      </w:r>
      <w:r>
        <w:t xml:space="preserve">A collection of RDF triples identified by a URI. Like an Excel worksheet with a name.</w:t>
      </w:r>
    </w:p>
    <w:p>
      <w:pPr>
        <w:pStyle w:val="ListParagraph"/>
        <w:numPr>
          <w:ilvl w:val="0"/>
          <w:numId w:val="2"/>
        </w:numPr>
        <w:spacing/>
      </w:pPr>
      <w:r>
        <w:rPr>
          <w:b/>
          <w:bCs/>
        </w:rPr>
        <w:t xml:space="preserve">Ontology: </w:t>
      </w:r>
      <w:r>
        <w:t xml:space="preserve">Schema + semantics + constraints + relationships. Defines what valid data looks like.</w:t>
      </w:r>
    </w:p>
    <w:p>
      <w:pPr>
        <w:pStyle w:val="ListParagraph"/>
        <w:numPr>
          <w:ilvl w:val="0"/>
          <w:numId w:val="2"/>
        </w:numPr>
        <w:spacing/>
      </w:pPr>
      <w:r>
        <w:rPr>
          <w:b/>
          <w:bCs/>
        </w:rPr>
        <w:t xml:space="preserve">Knowledge Graph: </w:t>
      </w:r>
      <w:r>
        <w:t xml:space="preserve">Ontology + actual data instances. The complete operational system.</w:t>
      </w:r>
    </w:p>
    <w:p>
      <w:pPr>
        <w:pStyle w:val="ListParagraph"/>
        <w:numPr>
          <w:ilvl w:val="0"/>
          <w:numId w:val="2"/>
        </w:numPr>
        <w:spacing/>
      </w:pPr>
      <w:r>
        <w:rPr>
          <w:b/>
          <w:bCs/>
        </w:rPr>
        <w:t xml:space="preserve">Canonical Ontology: </w:t>
      </w:r>
      <w:r>
        <w:t xml:space="preserve">YOUR internal standard. All external sources transform to match this.</w:t>
      </w:r>
    </w:p>
    <w:p>
      <w:pPr>
        <w:pStyle w:val="ListParagraph"/>
        <w:numPr>
          <w:ilvl w:val="0"/>
          <w:numId w:val="2"/>
        </w:numPr>
        <w:spacing/>
      </w:pPr>
      <w:r>
        <w:rPr>
          <w:b/>
          <w:bCs/>
        </w:rPr>
        <w:t xml:space="preserve">Interchange Ontology: </w:t>
      </w:r>
      <w:r>
        <w:t xml:space="preserve">External-facing simplified version. Fewer fields, no PII.</w:t>
      </w:r>
    </w:p>
    <w:p>
      <w:pPr>
        <w:pStyle w:val="ListParagraph"/>
        <w:numPr>
          <w:ilvl w:val="0"/>
          <w:numId w:val="2"/>
        </w:numPr>
        <w:spacing/>
      </w:pPr>
      <w:r>
        <w:rPr>
          <w:b/>
          <w:bCs/>
        </w:rPr>
        <w:t xml:space="preserve">Temporal Ontology: </w:t>
      </w:r>
      <w:r>
        <w:t xml:space="preserve">Full history with timestamps (valid from/to). For audit and compliance.</w:t>
      </w:r>
    </w:p>
    <w:p>
      <w:pPr>
        <w:pStyle w:val="ListParagraph"/>
        <w:numPr>
          <w:ilvl w:val="0"/>
          <w:numId w:val="2"/>
        </w:numPr>
        <w:spacing/>
      </w:pPr>
      <w:r>
        <w:rPr>
          <w:b/>
          <w:bCs/>
        </w:rPr>
        <w:t xml:space="preserve">Now Graph: </w:t>
      </w:r>
      <w:r>
        <w:t xml:space="preserve">Current state snapshot, refreshed regularly. For fast real-time queries.</w:t>
      </w:r>
    </w:p>
    <w:p>
      <w:pPr>
        <w:pStyle w:val="ListParagraph"/>
        <w:numPr>
          <w:ilvl w:val="0"/>
          <w:numId w:val="2"/>
        </w:numPr>
        <w:spacing/>
      </w:pPr>
      <w:r>
        <w:rPr>
          <w:b/>
          <w:bCs/>
        </w:rPr>
        <w:t xml:space="preserve">SPARQL: </w:t>
      </w:r>
      <w:r>
        <w:t xml:space="preserve">Query language for RDF graphs. Like SQL but for graphs. Can traverse relationships.</w:t>
      </w:r>
    </w:p>
    <w:p>
      <w:pPr>
        <w:pStyle w:val="Heading3"/>
      </w:pPr>
      <w:r>
        <w:t xml:space="preserve">4. TransUnion 3-Layer Architecture Pattern</w:t>
      </w:r>
    </w:p>
    <w:p>
      <w:pPr>
        <w:spacing w:after="60" w:before="120"/>
      </w:pPr>
      <w:r>
        <w:rPr>
          <w:b/>
          <w:bCs/>
        </w:rPr>
        <w:t xml:space="preserve">Layer 1 — ONTOLOGY (lives separately from data):</w:t>
      </w:r>
    </w:p>
    <w:p>
      <w:pPr>
        <w:pStyle w:val="ListParagraph"/>
        <w:numPr>
          <w:ilvl w:val="0"/>
          <w:numId w:val="2"/>
        </w:numPr>
        <w:spacing/>
      </w:pPr>
      <w:r>
        <w:t xml:space="preserve">Canonical Ontology (50 properties — internal standard)</w:t>
      </w:r>
    </w:p>
    <w:p>
      <w:pPr>
        <w:pStyle w:val="ListParagraph"/>
        <w:numPr>
          <w:ilvl w:val="0"/>
          <w:numId w:val="2"/>
        </w:numPr>
        <w:spacing/>
      </w:pPr>
      <w:r>
        <w:t xml:space="preserve">Interchange Ontology (10 properties — for partners, no PII)</w:t>
      </w:r>
    </w:p>
    <w:p>
      <w:pPr>
        <w:pStyle w:val="ListParagraph"/>
        <w:numPr>
          <w:ilvl w:val="0"/>
          <w:numId w:val="2"/>
        </w:numPr>
        <w:spacing/>
      </w:pPr>
      <w:r>
        <w:t xml:space="preserve">SHACL Shapes (validation rules — enforced at data ingestion)</w:t>
      </w:r>
    </w:p>
    <w:p>
      <w:pPr>
        <w:spacing w:after="60" w:before="120"/>
      </w:pPr>
      <w:r>
        <w:rPr>
          <w:b/>
          <w:bCs/>
        </w:rPr>
        <w:t xml:space="preserve">↓ validates ↓</w:t>
      </w:r>
    </w:p>
    <w:p>
      <w:pPr>
        <w:spacing w:after="60"/>
      </w:pPr>
      <w:r>
        <w:rPr>
          <w:b/>
          <w:bCs/>
        </w:rPr>
        <w:t xml:space="preserve">Layer 2 — DATA (Named Graphs):</w:t>
      </w:r>
    </w:p>
    <w:p>
      <w:pPr>
        <w:pStyle w:val="ListParagraph"/>
        <w:numPr>
          <w:ilvl w:val="0"/>
          <w:numId w:val="2"/>
        </w:numPr>
        <w:spacing/>
      </w:pPr>
      <w:r>
        <w:t xml:space="preserve">graph:equifax — Equifax bureau data, timestamped, versioned</w:t>
      </w:r>
    </w:p>
    <w:p>
      <w:pPr>
        <w:pStyle w:val="ListParagraph"/>
        <w:numPr>
          <w:ilvl w:val="0"/>
          <w:numId w:val="2"/>
        </w:numPr>
        <w:spacing/>
      </w:pPr>
      <w:r>
        <w:t xml:space="preserve">graph:experian — Experian bureau data, timestamped, versioned</w:t>
      </w:r>
    </w:p>
    <w:p>
      <w:pPr>
        <w:pStyle w:val="ListParagraph"/>
        <w:numPr>
          <w:ilvl w:val="0"/>
          <w:numId w:val="2"/>
        </w:numPr>
        <w:spacing/>
      </w:pPr>
      <w:r>
        <w:t xml:space="preserve">graph:plaid — Bank account aggregator data</w:t>
      </w:r>
    </w:p>
    <w:p>
      <w:pPr>
        <w:pStyle w:val="ListParagraph"/>
        <w:numPr>
          <w:ilvl w:val="0"/>
          <w:numId w:val="2"/>
        </w:numPr>
        <w:spacing/>
      </w:pPr>
      <w:r>
        <w:t xml:space="preserve">graph:internal — CRM and internal customer data</w:t>
      </w:r>
    </w:p>
    <w:p>
      <w:pPr>
        <w:pStyle w:val="ListParagraph"/>
        <w:numPr>
          <w:ilvl w:val="0"/>
          <w:numId w:val="2"/>
        </w:numPr>
        <w:spacing/>
      </w:pPr>
      <w:r>
        <w:t xml:space="preserve">graph:decisions — Decision history, rules fired, full provenance</w:t>
      </w:r>
    </w:p>
    <w:p>
      <w:pPr>
        <w:spacing w:after="60" w:before="120"/>
      </w:pPr>
      <w:r>
        <w:rPr>
          <w:b/>
          <w:bCs/>
        </w:rPr>
        <w:t xml:space="preserve">↓ queries ↓</w:t>
      </w:r>
    </w:p>
    <w:p>
      <w:pPr>
        <w:spacing w:after="60"/>
      </w:pPr>
      <w:r>
        <w:rPr>
          <w:b/>
          <w:bCs/>
        </w:rPr>
        <w:t xml:space="preserve">Layer 3 — SEMANTIC LAYER (Business-friendly Python API):</w:t>
      </w:r>
    </w:p>
    <w:p>
      <w:pPr>
        <w:pStyle w:val="ListParagraph"/>
        <w:numPr>
          <w:ilvl w:val="0"/>
          <w:numId w:val="2"/>
        </w:numPr>
        <w:spacing/>
      </w:pPr>
      <w:r>
        <w:t xml:space="preserve">get_credit_score(ssn) → 720</w:t>
      </w:r>
    </w:p>
    <w:p>
      <w:pPr>
        <w:pStyle w:val="ListParagraph"/>
        <w:numPr>
          <w:ilvl w:val="0"/>
          <w:numId w:val="2"/>
        </w:numPr>
        <w:spacing/>
      </w:pPr>
      <w:r>
        <w:t xml:space="preserve">get_total_debt(ssn) → $25,000</w:t>
      </w:r>
    </w:p>
    <w:p>
      <w:pPr>
        <w:pStyle w:val="ListParagraph"/>
        <w:numPr>
          <w:ilvl w:val="0"/>
          <w:numId w:val="2"/>
        </w:numPr>
        <w:spacing/>
      </w:pPr>
      <w:r>
        <w:t xml:space="preserve">is_high_risk(ssn) → False</w:t>
      </w:r>
    </w:p>
    <w:p>
      <w:pPr>
        <w:pStyle w:val="ListParagraph"/>
        <w:numPr>
          <w:ilvl w:val="0"/>
          <w:numId w:val="2"/>
        </w:numPr>
        <w:spacing/>
      </w:pPr>
      <w:r>
        <w:t xml:space="preserve">get_decision_audit_trail(decision_id) → full graph</w:t>
      </w:r>
    </w:p>
    <w:p>
      <w:r>
        <w:br w:type="page"/>
      </w:r>
    </w:p>
    <w:p>
      <w:pPr>
        <w:pStyle w:val="Heading2"/>
      </w:pPr>
      <w:r>
        <w:t xml:space="preserve">🤔 Reflection Questions &amp; Answers</w:t>
      </w:r>
    </w:p>
    <w:p>
      <w:pPr>
        <w:spacing w:after="80" w:before="120"/>
      </w:pPr>
      <w:r>
        <w:rPr>
          <w:b/>
          <w:bCs/>
        </w:rPr>
        <w:t xml:space="preserve">1. What surprised you most?</w:t>
      </w:r>
    </w:p>
    <w:p>
      <w:pPr>
        <w:spacing w:after="180"/>
      </w:pPr>
      <w:r>
        <w:t xml:space="preserve">The ontology is SEPARATE from data. In traditional databases, schema (CREATE TABLE) is embedded INSIDE the database. You can't have the same schema govern multiple databases easily. In KGs, the ontology lives in its own named graph and multiple data graphs all validate against it. This means: Equifax, Experian, and your internal CRM — three completely different systems — all validate against YOUR canonical ontology. It's like having one official dictionary that everyone agrees to use, regardless of their internal terminology. Change the dictionary (ontology) and it instantly applies to all data sources.</w:t>
      </w:r>
    </w:p>
    <w:p>
      <w:pPr>
        <w:spacing w:after="80" w:before="120"/>
      </w:pPr>
      <w:r>
        <w:rPr>
          <w:b/>
          <w:bCs/>
        </w:rPr>
        <w:t xml:space="preserve">2. Ontology vs Schema — What is the difference?</w:t>
      </w:r>
    </w:p>
    <w:p>
      <w:pPr>
        <w:spacing w:after="180"/>
      </w:pPr>
      <w:r>
        <w:t xml:space="preserve">Traditional database schema = table structure (column names, data types, foreign keys). That is it. Ontology = schema PLUS semantics (what concepts mean) PLUS complex constraints (if loan &gt; $100K then MUST have 2 income docs) PLUS inference rules (if dti &gt; 0.43 then DERIVE isHighRisk=true) PLUS relationship semantics (hasAccount is transitive, isGuarantorFor is asymmetric). Ontology is dramatically richer. It captures business logic that would otherwise be scattered across Python functions.</w:t>
      </w:r>
    </w:p>
    <w:p>
      <w:pPr>
        <w:spacing w:after="80" w:before="120"/>
      </w:pPr>
      <w:r>
        <w:rPr>
          <w:b/>
          <w:bCs/>
        </w:rPr>
        <w:t xml:space="preserve">3. How would you explain ontology to a non-technical TransUnion stakeholder?</w:t>
      </w:r>
    </w:p>
    <w:p>
      <w:pPr>
        <w:spacing w:after="240"/>
      </w:pPr>
      <w:r>
        <w:t xml:space="preserve">Think of it as our company official business dictionary with rules. Equifax calls customers consumers, Experian calls them subjects, our CRM calls them customers. To a computer, those look like three different things. Our ontology says: in TransUnion world, we call them Borrowers. A Borrower must have a SSN in format ###-##-####. Credit score must be 300-850. When data arrives, it transforms to match. Everyone speaks the same language. Quality enforced: invalid values rejected before contaminating the system.</w:t>
      </w:r>
    </w:p>
    <w:p>
      <w:pPr>
        <w:pStyle w:val="Heading2"/>
      </w:pPr>
      <w:r>
        <w:t xml:space="preserve">⭐ Day 1 Key Takeaways</w:t>
      </w:r>
    </w:p>
    <w:p>
      <w:pPr>
        <w:pStyle w:val="ListParagraph"/>
        <w:numPr>
          <w:ilvl w:val="0"/>
          <w:numId w:val="2"/>
        </w:numPr>
        <w:spacing/>
      </w:pPr>
      <w:r>
        <w:rPr>
          <w:b/>
          <w:bCs/>
        </w:rPr>
        <w:t xml:space="preserve">Ontology ≠ Data. </w:t>
      </w:r>
      <w:r>
        <w:t xml:space="preserve">They live separately. Ontology is the blueprint; the KG is the building.</w:t>
      </w:r>
    </w:p>
    <w:p>
      <w:pPr>
        <w:pStyle w:val="ListParagraph"/>
        <w:numPr>
          <w:ilvl w:val="0"/>
          <w:numId w:val="2"/>
        </w:numPr>
        <w:spacing/>
      </w:pPr>
      <w:r>
        <w:rPr>
          <w:b/>
          <w:bCs/>
        </w:rPr>
        <w:t xml:space="preserve">Named graphs </w:t>
      </w:r>
      <w:r>
        <w:t xml:space="preserve">enable provenance (where did this come from?), access control (who can see it?), and versioning.</w:t>
      </w:r>
    </w:p>
    <w:p>
      <w:pPr>
        <w:pStyle w:val="ListParagraph"/>
        <w:numPr>
          <w:ilvl w:val="0"/>
          <w:numId w:val="2"/>
        </w:numPr>
        <w:spacing/>
      </w:pPr>
      <w:r>
        <w:rPr>
          <w:b/>
          <w:bCs/>
        </w:rPr>
        <w:t xml:space="preserve">Triples </w:t>
      </w:r>
      <w:r>
        <w:t xml:space="preserve">are the atomic unit — Subject-Predicate-Object. Every fact in the universe can be a triple.</w:t>
      </w:r>
    </w:p>
    <w:p>
      <w:pPr>
        <w:pStyle w:val="ListParagraph"/>
        <w:numPr>
          <w:ilvl w:val="0"/>
          <w:numId w:val="2"/>
        </w:numPr>
        <w:spacing/>
      </w:pPr>
      <w:r>
        <w:rPr>
          <w:b/>
          <w:bCs/>
        </w:rPr>
        <w:t xml:space="preserve">You need MULTIPLE ontology types: </w:t>
      </w:r>
      <w:r>
        <w:t xml:space="preserve">Canonical (internal), Interchange (partners), Temporal (audit), Now (speed).</w:t>
      </w:r>
    </w:p>
    <w:p>
      <w:pPr>
        <w:pStyle w:val="ListParagraph"/>
        <w:numPr>
          <w:ilvl w:val="0"/>
          <w:numId w:val="2"/>
        </w:numPr>
        <w:spacing/>
      </w:pPr>
      <w:r>
        <w:rPr>
          <w:b/>
          <w:bCs/>
        </w:rPr>
        <w:t xml:space="preserve">Graphs beat SQL </w:t>
      </w:r>
      <w:r>
        <w:t xml:space="preserve">for relationship queries. 3-hop fraud detection: 1 SPARQL query vs 100 lines of SQL.</w:t>
      </w:r>
    </w:p>
    <w:p>
      <w:pPr>
        <w:spacing w:before="480"/>
        <w:jc w:val="center"/>
      </w:pPr>
      <w:r>
        <w:rPr>
          <w:b/>
          <w:bCs/>
          <w:color w:val="2E75B6"/>
          <w:sz w:val="26"/>
          <w:szCs w:val="26"/>
        </w:rPr>
        <w:t xml:space="preserve">✅ Day 1 Complete!</w:t>
      </w:r>
    </w:p>
    <w:p>
      <w:r>
        <w:br w:type="page"/>
      </w:r>
    </w:p>
    <w:p>
      <w:pPr>
        <w:pStyle w:val="Heading1"/>
      </w:pPr>
      <w:r>
        <w:t xml:space="preserve">DAY 2: KNOWLEDGE GRAPHS vs LLMs</w:t>
      </w:r>
    </w:p>
    <w:p>
      <w:pPr>
        <w:spacing w:after="120"/>
      </w:pPr>
      <w:r>
        <w:rPr>
          <w:b/>
          <w:bCs/>
        </w:rPr>
        <w:t xml:space="preserve">Date: May 27, 2026 | Status: ✅ Completed</w:t>
      </w:r>
    </w:p>
    <w:p>
      <w:pPr>
        <w:spacing w:after="240"/>
      </w:pPr>
      <w:r>
        <w:rPr>
          <w:i/>
          <w:iCs/>
        </w:rPr>
        <w:t xml:space="preserve">Topic: When to Use Knowledge Graphs vs LLMs — and How GraphRAG Combines Both for Enterprise AI</w:t>
      </w:r>
    </w:p>
    <w:p>
      <w:pPr>
        <w:pStyle w:val="Heading2"/>
      </w:pPr>
      <w:r>
        <w:t xml:space="preserve">📖 Article Summaries</w:t>
      </w:r>
    </w:p>
    <w:p>
      <w:pPr>
        <w:pStyle w:val="Heading3"/>
      </w:pPr>
      <w:r>
        <w:t xml:space="preserve">Article 1: Kurt Cagle — 'Knowledge Graphs and AIs'</w:t>
      </w:r>
    </w:p>
    <w:p>
      <w:pPr>
        <w:spacing w:after="100"/>
      </w:pPr>
      <w:r>
        <w:rPr>
          <w:b/>
          <w:bCs/>
        </w:rPr>
        <w:t xml:space="preserve">Core Message: </w:t>
      </w:r>
      <w:r>
        <w:t xml:space="preserve">The question isn't KG OR LLM — it's knowing when to use each. They are fundamentally different tools. A KG is a deterministic database; an LLM is a probabilistic narrator. Used together (GraphRAG), they create a system that is accurate, fast, cheap, and explainable.</w:t>
      </w:r>
    </w:p>
    <w:p>
      <w:pPr>
        <w:spacing w:after="60" w:before="80"/>
      </w:pPr>
      <w:r>
        <w:rPr>
          <w:b/>
          <w:bCs/>
        </w:rPr>
        <w:t xml:space="preserve">Key Insights (from the actual article):</w:t>
      </w:r>
    </w:p>
    <w:p>
      <w:pPr>
        <w:pStyle w:val="ListParagraph"/>
        <w:numPr>
          <w:ilvl w:val="0"/>
          <w:numId w:val="2"/>
        </w:numPr>
        <w:spacing/>
      </w:pPr>
      <w:r>
        <w:rPr>
          <w:b/>
          <w:bCs/>
        </w:rPr>
        <w:t xml:space="preserve">KG = Deterministic Database: </w:t>
      </w:r>
      <w:r>
        <w:t xml:space="preserve">Cagle makes the critical point: a knowledge graph is, at its core, a database. What gets returned will always be the same as long as the database is unchanged. Same query → same result, always. No surprises. This is what regulated industries like credit decisioning require.</w:t>
      </w:r>
    </w:p>
    <w:p>
      <w:pPr>
        <w:pStyle w:val="ListParagraph"/>
        <w:numPr>
          <w:ilvl w:val="0"/>
          <w:numId w:val="2"/>
        </w:numPr>
        <w:spacing/>
      </w:pPr>
      <w:r>
        <w:rPr>
          <w:b/>
          <w:bCs/>
        </w:rPr>
        <w:t xml:space="preserve">LLM = Brute-Force Probabilistic Machine: </w:t>
      </w:r>
      <w:r>
        <w:t xml:space="preserve">An LLM does millions or billions of token comparisons for every prompt. The more complex the prompt, the more comparisons. It's powerful because you can use natural language — but you pay a steep price: computational cost, energy, time, and hallucination risk.</w:t>
      </w:r>
    </w:p>
    <w:p>
      <w:pPr>
        <w:pStyle w:val="ListParagraph"/>
        <w:numPr>
          <w:ilvl w:val="0"/>
          <w:numId w:val="2"/>
        </w:numPr>
        <w:spacing/>
      </w:pPr>
      <w:r>
        <w:rPr>
          <w:b/>
          <w:bCs/>
        </w:rPr>
        <w:t xml:space="preserve">The Hallucination Problem in Credit: </w:t>
      </w:r>
      <w:r>
        <w:t xml:space="preserve">If your prompt is underspecified, you are much more likely to generate hallucinations. In credit decisioning: 'Is John Doe creditworthy?' → LLM might confidently say 'Yes, excellent score of 780' when the actual score is 580. This violates FCRA regulations and causes financial losses.</w:t>
      </w:r>
    </w:p>
    <w:p>
      <w:pPr>
        <w:pStyle w:val="ListParagraph"/>
        <w:numPr>
          <w:ilvl w:val="0"/>
          <w:numId w:val="2"/>
        </w:numPr>
        <w:spacing/>
      </w:pPr>
      <w:r>
        <w:rPr>
          <w:b/>
          <w:bCs/>
        </w:rPr>
        <w:t xml:space="preserve">KGs Store Expert Knowledge Better Than LLMs: </w:t>
      </w:r>
      <w:r>
        <w:t xml:space="preserve">Cagle's key insight: expertise stored in knowledge graphs (credit rules, thresholds, regulatory requirements) is more reliable, consistent, and cheaper than trying to approximate that expertise through LLM training. The KG gives you the expert knowledge on demand; LLM training tries to bake it in permanently.</w:t>
      </w:r>
    </w:p>
    <w:p>
      <w:pPr>
        <w:pStyle w:val="ListParagraph"/>
        <w:numPr>
          <w:ilvl w:val="0"/>
          <w:numId w:val="2"/>
        </w:numPr>
        <w:spacing/>
      </w:pPr>
      <w:r>
        <w:rPr>
          <w:b/>
          <w:bCs/>
        </w:rPr>
        <w:t xml:space="preserve">The Major Shift Happening Now: </w:t>
      </w:r>
      <w:r>
        <w:t xml:space="preserve">LLMs aren't going away, but they are increasingly being relegated to the role of being translators for back-end symbolic data stores (knowledge graphs). LLM = the front-end interface. KG = the back-end truth engine.</w:t>
      </w:r>
    </w:p>
    <w:p>
      <w:pPr>
        <w:spacing w:after="120" w:before="100"/>
      </w:pPr>
      <w:r>
        <w:rPr>
          <w:b/>
          <w:bCs/>
          <w:i/>
          <w:iCs/>
        </w:rPr>
        <w:t xml:space="preserve">TransUnion Application: </w:t>
      </w:r>
      <w:r>
        <w:rPr>
          <w:i/>
          <w:iCs/>
        </w:rPr>
        <w:t xml:space="preserve">Every credit fact (scores, payment history, delinquencies, rules) lives in the KG. LLMs serve as the natural language interface — converting loan officer questions to SPARQL queries, and converting structured results back to plain English explanations. Facts NEVER pass through the LLM; they always come from the KG.</w:t>
      </w:r>
    </w:p>
    <w:p>
      <w:pPr>
        <w:pStyle w:val="Heading3"/>
      </w:pPr>
      <w:r>
        <w:t xml:space="preserve">Article 2: KG-Driven Credit Risk Research (MSMEs)</w:t>
      </w:r>
    </w:p>
    <w:p>
      <w:pPr>
        <w:spacing w:after="100"/>
      </w:pPr>
      <w:r>
        <w:rPr>
          <w:b/>
          <w:bCs/>
        </w:rPr>
        <w:t xml:space="preserve">Core Message: </w:t>
      </w:r>
      <w:r>
        <w:t xml:space="preserve">Traditional credit scoring (FICO alone) misses critical network-level risk signals. A KG-based approach using RGCN-RF (Relational Graph Convolutional Network + Random Forest) significantly outperforms flat models by capturing relationship patterns.</w:t>
      </w:r>
    </w:p>
    <w:p>
      <w:pPr>
        <w:spacing w:after="60" w:before="80"/>
      </w:pPr>
      <w:r>
        <w:rPr>
          <w:b/>
          <w:bCs/>
        </w:rPr>
        <w:t xml:space="preserve">Key Findings:</w:t>
      </w:r>
    </w:p>
    <w:p>
      <w:pPr>
        <w:pStyle w:val="ListParagraph"/>
        <w:numPr>
          <w:ilvl w:val="0"/>
          <w:numId w:val="2"/>
        </w:numPr>
        <w:spacing/>
      </w:pPr>
      <w:r>
        <w:rPr>
          <w:b/>
          <w:bCs/>
        </w:rPr>
        <w:t xml:space="preserve">Traditional Approach Limitation: </w:t>
      </w:r>
      <w:r>
        <w:t xml:space="preserve">Traditional credit models look at a borrower in ISOLATION — their income, their score, their debt. But risk is contagious. A borrower connected to defaulters is higher risk than their individual score suggests.</w:t>
      </w:r>
    </w:p>
    <w:p>
      <w:pPr>
        <w:pStyle w:val="ListParagraph"/>
        <w:numPr>
          <w:ilvl w:val="0"/>
          <w:numId w:val="2"/>
        </w:numPr>
        <w:spacing/>
      </w:pPr>
      <w:r>
        <w:rPr>
          <w:b/>
          <w:bCs/>
        </w:rPr>
        <w:t xml:space="preserve">Graph-Based Innovation: </w:t>
      </w:r>
      <w:r>
        <w:t xml:space="preserve">29 financial indicators modeled as graph vertices. Relationships between indicators analyzed (not just individual values). Graph structure reveals patterns invisible to flat models — supply chain dependencies, co-directorship networks, shared collateral.</w:t>
      </w:r>
    </w:p>
    <w:p>
      <w:pPr>
        <w:pStyle w:val="ListParagraph"/>
        <w:numPr>
          <w:ilvl w:val="0"/>
          <w:numId w:val="2"/>
        </w:numPr>
        <w:spacing/>
      </w:pPr>
      <w:r>
        <w:rPr>
          <w:b/>
          <w:bCs/>
        </w:rPr>
        <w:t xml:space="preserve">Why Relationships Matter: </w:t>
      </w:r>
      <w:r>
        <w:t xml:space="preserve">In SME lending, the borrower's supply chain matters. If their main customer is struggling, the borrower is at risk even if current financials look fine. The graph captures this second-order risk.</w:t>
      </w:r>
    </w:p>
    <w:p>
      <w:pPr>
        <w:pStyle w:val="ListParagraph"/>
        <w:numPr>
          <w:ilvl w:val="0"/>
          <w:numId w:val="2"/>
        </w:numPr>
        <w:spacing/>
      </w:pPr>
      <w:r>
        <w:rPr>
          <w:b/>
          <w:bCs/>
        </w:rPr>
        <w:t xml:space="preserve">Result: </w:t>
      </w:r>
      <w:r>
        <w:t xml:space="preserve">Significantly higher accuracy than traditional models. The RGCN captures how risk propagates through relationship networks, not just static individual attributes.</w:t>
      </w:r>
    </w:p>
    <w:p>
      <w:pPr>
        <w:spacing w:after="120" w:before="100"/>
      </w:pPr>
      <w:r>
        <w:rPr>
          <w:b/>
          <w:bCs/>
          <w:i/>
          <w:iCs/>
        </w:rPr>
        <w:t xml:space="preserve">TransUnion Consumer Credit Application: </w:t>
      </w:r>
      <w:r>
        <w:rPr>
          <w:i/>
          <w:iCs/>
        </w:rPr>
        <w:t xml:space="preserve">John Doe's credit score = 720 (individual signal). John Doe's network: cosigned for Mary (defaulted Dec 2025), shares employer with Bob (defaulted Jan 2026) = HIGH network risk signal. The KG captures what FICO misses entirely.</w:t>
      </w:r>
    </w:p>
    <w:p>
      <w:pPr>
        <w:pStyle w:val="Heading3"/>
      </w:pPr>
      <w:r>
        <w:t xml:space="preserve">Article 3: GraphRAG — Combining KGs and LLMs</w:t>
      </w:r>
    </w:p>
    <w:p>
      <w:pPr>
        <w:spacing w:after="100"/>
      </w:pPr>
      <w:r>
        <w:rPr>
          <w:b/>
          <w:bCs/>
        </w:rPr>
        <w:t xml:space="preserve">Core Message: </w:t>
      </w:r>
      <w:r>
        <w:t xml:space="preserve">GraphRAG is NOT a separate model — it's a retrieval architecture that ensures LLM responses are grounded in verified graph structure rather than hallucinated from training data.</w:t>
      </w:r>
    </w:p>
    <w:p>
      <w:pPr>
        <w:spacing w:after="60" w:before="80"/>
      </w:pPr>
      <w:r>
        <w:rPr>
          <w:b/>
          <w:bCs/>
        </w:rPr>
        <w:t xml:space="preserve">Key Concepts:</w:t>
      </w:r>
    </w:p>
    <w:p>
      <w:pPr>
        <w:pStyle w:val="ListParagraph"/>
        <w:numPr>
          <w:ilvl w:val="0"/>
          <w:numId w:val="2"/>
        </w:numPr>
        <w:spacing/>
      </w:pPr>
      <w:r>
        <w:rPr>
          <w:b/>
          <w:bCs/>
        </w:rPr>
        <w:t xml:space="preserve">Traditional RAG Problem: </w:t>
      </w:r>
      <w:r>
        <w:t xml:space="preserve">Vector search retrieves semantically similar text chunks but has NO awareness of how facts are connected. It finds text ABOUT fraud risk but can't traverse the graph to find WHO is connected to a known fraudster.</w:t>
      </w:r>
    </w:p>
    <w:p>
      <w:pPr>
        <w:pStyle w:val="ListParagraph"/>
        <w:numPr>
          <w:ilvl w:val="0"/>
          <w:numId w:val="2"/>
        </w:numPr>
        <w:spacing/>
      </w:pPr>
      <w:r>
        <w:rPr>
          <w:b/>
          <w:bCs/>
        </w:rPr>
        <w:t xml:space="preserve">GraphRAG Solution: </w:t>
      </w:r>
      <w:r>
        <w:t xml:space="preserve">Graph traversal instead of (or combined with) vector search. Can follow explicit multi-hop relationships: Customer → Account → Merchant → FraudAlert. This mirrors how risk actually propagates in the real world.</w:t>
      </w:r>
    </w:p>
    <w:p>
      <w:pPr>
        <w:pStyle w:val="ListParagraph"/>
        <w:numPr>
          <w:ilvl w:val="0"/>
          <w:numId w:val="2"/>
        </w:numPr>
        <w:spacing/>
      </w:pPr>
      <w:r>
        <w:rPr>
          <w:b/>
          <w:bCs/>
        </w:rPr>
        <w:t xml:space="preserve">Explainability Advantage: </w:t>
      </w:r>
      <w:r>
        <w:t xml:space="preserve">When a GraphRAG system produces an output, the knowledge graph can show: which entities were involved, how they were connected, which relationships influenced the answer, and how multi-hop logic contributed to the outcome. Full transparent reasoning path.</w:t>
      </w:r>
    </w:p>
    <w:p>
      <w:pPr>
        <w:pStyle w:val="ListParagraph"/>
        <w:numPr>
          <w:ilvl w:val="0"/>
          <w:numId w:val="2"/>
        </w:numPr>
        <w:spacing/>
      </w:pPr>
      <w:r>
        <w:rPr>
          <w:b/>
          <w:bCs/>
        </w:rPr>
        <w:t xml:space="preserve">Enterprise Value: </w:t>
      </w:r>
      <w:r>
        <w:t xml:space="preserve">GraphRAG addresses four enterprise pain points that traditional RAG can't solve: (1) Limited context understanding across disparate entities, (2) data lineage and provenance, (3) complex business logic with intricate workflows, (4) lack of explainability for trust and compliance.</w:t>
      </w:r>
    </w:p>
    <w:p>
      <w:pPr>
        <w:spacing w:after="120" w:before="100"/>
      </w:pPr>
      <w:r>
        <w:rPr>
          <w:b/>
          <w:bCs/>
          <w:i/>
          <w:iCs/>
        </w:rPr>
        <w:t xml:space="preserve">TransUnion Application: </w:t>
      </w:r>
      <w:r>
        <w:rPr>
          <w:i/>
          <w:iCs/>
        </w:rPr>
        <w:t xml:space="preserve">Loan officer asks 'Should we approve John?' → LLM converts to SPARQL → KG traverses: John's score, John's accounts, John's cosigner network, applicable rules → KG returns 40 structured triples → LLM explains in plain English with reasoning. Accuracy of graph + usability of natural language.</w:t>
      </w:r>
    </w:p>
    <w:p>
      <w:r>
        <w:br w:type="page"/>
      </w:r>
    </w:p>
    <w:p>
      <w:pPr>
        <w:pStyle w:val="Heading2"/>
      </w:pPr>
      <w:r>
        <w:t xml:space="preserve">🎯 Core Concepts Mastered</w:t>
      </w:r>
    </w:p>
    <w:p>
      <w:pPr>
        <w:pStyle w:val="Heading3"/>
      </w:pPr>
      <w:r>
        <w:t xml:space="preserve">1. The Fundamental Difference — Two Analogies</w:t>
      </w:r>
    </w:p>
    <w:p>
      <w:pPr>
        <w:spacing w:after="60" w:before="80"/>
      </w:pPr>
      <w:r>
        <w:rPr>
          <w:b/>
          <w:bCs/>
        </w:rPr>
        <w:t xml:space="preserve">LLM = A Genius with Amnesia:</w:t>
      </w:r>
    </w:p>
    <w:p>
      <w:pPr>
        <w:pStyle w:val="ListParagraph"/>
        <w:numPr>
          <w:ilvl w:val="0"/>
          <w:numId w:val="2"/>
        </w:numPr>
        <w:spacing/>
      </w:pPr>
      <w:r>
        <w:t xml:space="preserve">Knows everything in general (trained on trillions of words from the internet)</w:t>
      </w:r>
    </w:p>
    <w:p>
      <w:pPr>
        <w:pStyle w:val="ListParagraph"/>
        <w:numPr>
          <w:ilvl w:val="0"/>
          <w:numId w:val="2"/>
        </w:numPr>
        <w:spacing/>
      </w:pPr>
      <w:r>
        <w:t xml:space="preserve">Speaks fluently in any language and explains concepts beautifully</w:t>
      </w:r>
    </w:p>
    <w:p>
      <w:pPr>
        <w:pStyle w:val="ListParagraph"/>
        <w:numPr>
          <w:ilvl w:val="0"/>
          <w:numId w:val="2"/>
        </w:numPr>
        <w:spacing/>
      </w:pPr>
      <w:r>
        <w:t xml:space="preserve">BUT: Sometimes confidently states wrong facts (hallucination) — catastrophic in credit</w:t>
      </w:r>
    </w:p>
    <w:p>
      <w:pPr>
        <w:pStyle w:val="ListParagraph"/>
        <w:numPr>
          <w:ilvl w:val="0"/>
          <w:numId w:val="2"/>
        </w:numPr>
        <w:spacing/>
      </w:pPr>
      <w:r>
        <w:t xml:space="preserve">BUT: Doesn't know what happened after its training cutoff (no live data)</w:t>
      </w:r>
    </w:p>
    <w:p>
      <w:pPr>
        <w:pStyle w:val="ListParagraph"/>
        <w:numPr>
          <w:ilvl w:val="0"/>
          <w:numId w:val="2"/>
        </w:numPr>
        <w:spacing/>
      </w:pPr>
      <w:r>
        <w:t xml:space="preserve">BUT: Every conversation costs significant compute, energy, and money</w:t>
      </w:r>
    </w:p>
    <w:p>
      <w:pPr>
        <w:pStyle w:val="ListParagraph"/>
        <w:numPr>
          <w:ilvl w:val="0"/>
          <w:numId w:val="2"/>
        </w:numPr>
        <w:spacing/>
      </w:pPr>
      <w:r>
        <w:t xml:space="preserve">BUT: Same question may get different answers (non-deterministic)</w:t>
      </w:r>
    </w:p>
    <w:p>
      <w:pPr>
        <w:spacing w:after="60" w:before="120"/>
      </w:pPr>
      <w:r>
        <w:rPr>
          <w:b/>
          <w:bCs/>
        </w:rPr>
        <w:t xml:space="preserve">KG = A Meticulous Librarian:</w:t>
      </w:r>
    </w:p>
    <w:p>
      <w:pPr>
        <w:pStyle w:val="ListParagraph"/>
        <w:numPr>
          <w:ilvl w:val="0"/>
          <w:numId w:val="2"/>
        </w:numPr>
        <w:spacing/>
      </w:pPr>
      <w:r>
        <w:t xml:space="preserve">Knows exactly what's in its specific library (your carefully curated domain data)</w:t>
      </w:r>
    </w:p>
    <w:p>
      <w:pPr>
        <w:pStyle w:val="ListParagraph"/>
        <w:numPr>
          <w:ilvl w:val="0"/>
          <w:numId w:val="2"/>
        </w:numPr>
        <w:spacing/>
      </w:pPr>
      <w:r>
        <w:t xml:space="preserve">Returns EXACT facts with zero creativity and zero hallucination</w:t>
      </w:r>
    </w:p>
    <w:p>
      <w:pPr>
        <w:pStyle w:val="ListParagraph"/>
        <w:numPr>
          <w:ilvl w:val="0"/>
          <w:numId w:val="2"/>
        </w:numPr>
        <w:spacing/>
      </w:pPr>
      <w:r>
        <w:t xml:space="preserve">ALWAYS: Returns identical answer for identical query (deterministic)</w:t>
      </w:r>
    </w:p>
    <w:p>
      <w:pPr>
        <w:pStyle w:val="ListParagraph"/>
        <w:numPr>
          <w:ilvl w:val="0"/>
          <w:numId w:val="2"/>
        </w:numPr>
        <w:spacing/>
      </w:pPr>
      <w:r>
        <w:t xml:space="preserve">ALWAYS: Can say exactly where each fact came from (provenance)</w:t>
      </w:r>
    </w:p>
    <w:p>
      <w:pPr>
        <w:pStyle w:val="ListParagraph"/>
        <w:numPr>
          <w:ilvl w:val="0"/>
          <w:numId w:val="2"/>
        </w:numPr>
        <w:spacing/>
      </w:pPr>
      <w:r>
        <w:t xml:space="preserve">ALWAYS: Returns answer at consistent, predictable, very low cost per query</w:t>
      </w:r>
    </w:p>
    <w:p>
      <w:pPr>
        <w:pStyle w:val="ListParagraph"/>
        <w:numPr>
          <w:ilvl w:val="0"/>
          <w:numId w:val="2"/>
        </w:numPr>
        <w:spacing/>
      </w:pPr>
      <w:r>
        <w:t xml:space="preserve">BUT: Needs SPARQL to query — not natural language</w:t>
      </w:r>
    </w:p>
    <w:p>
      <w:pPr>
        <w:pStyle w:val="Heading3"/>
      </w:pPr>
      <w:r>
        <w:t xml:space="preserve">2. The 6-Way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Property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Knowledge Graph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LLM</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Consistency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Always same answer (deterministic)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May vary each time (probabilistic)</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Speed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Milliseconds (indexed lookup)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Seconds per query (billions of computations)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Cost at Scale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~$0.00001 per query → $3,650/year at 1M/day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~$0.005 per query → $1.8M/year at 1M/day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Interpretability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Full audit trail, every fact traceable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Black box — can't trace why it said what it said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Hallucination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Zero — returns only stored facts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Always possible, especially with vague prompts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Natural Language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Requires SPARQL / Cypher query language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Plain English input and output</w:t>
            </w:r>
          </w:p>
        </w:tc>
      </w:tr>
    </w:tbl>
    <w:p>
      <w:pPr>
        <w:pStyle w:val="Heading3"/>
      </w:pPr>
      <w:r>
        <w:t xml:space="preserve">3. Task Split — Credit Decisioning</w:t>
      </w:r>
    </w:p>
    <w:p>
      <w:pPr>
        <w:spacing w:after="60" w:before="120"/>
      </w:pPr>
      <w:r>
        <w:rPr>
          <w:b/>
          <w:bCs/>
        </w:rPr>
        <w:t xml:space="preserve">Use Knowledge Graph for:</w:t>
      </w:r>
    </w:p>
    <w:p>
      <w:pPr>
        <w:pStyle w:val="ListParagraph"/>
        <w:numPr>
          <w:ilvl w:val="0"/>
          <w:numId w:val="2"/>
        </w:numPr>
        <w:spacing/>
      </w:pPr>
      <w:r>
        <w:t xml:space="preserve">Retrieve current credit score with source + timestamp (deterministic, auditable fact)</w:t>
      </w:r>
    </w:p>
    <w:p>
      <w:pPr>
        <w:pStyle w:val="ListParagraph"/>
        <w:numPr>
          <w:ilvl w:val="0"/>
          <w:numId w:val="2"/>
        </w:numPr>
        <w:spacing/>
      </w:pPr>
      <w:r>
        <w:t xml:space="preserve">Detect fraud ring — find connections within 3 hops of defaulter (graph traversal)</w:t>
      </w:r>
    </w:p>
    <w:p>
      <w:pPr>
        <w:pStyle w:val="ListParagraph"/>
        <w:numPr>
          <w:ilvl w:val="0"/>
          <w:numId w:val="2"/>
        </w:numPr>
        <w:spacing/>
      </w:pPr>
      <w:r>
        <w:t xml:space="preserve">Compliance audit — show full decision trail with every rule that fired</w:t>
      </w:r>
    </w:p>
    <w:p>
      <w:pPr>
        <w:pStyle w:val="ListParagraph"/>
        <w:numPr>
          <w:ilvl w:val="0"/>
          <w:numId w:val="2"/>
        </w:numPr>
        <w:spacing/>
      </w:pPr>
      <w:r>
        <w:t xml:space="preserve">Calculate DTI, risk tier, total exposure (computed from stored, verified facts)</w:t>
      </w:r>
    </w:p>
    <w:p>
      <w:pPr>
        <w:pStyle w:val="ListParagraph"/>
        <w:numPr>
          <w:ilvl w:val="0"/>
          <w:numId w:val="2"/>
        </w:numPr>
        <w:spacing/>
      </w:pPr>
      <w:r>
        <w:t xml:space="preserve">Identity resolution — confirm John from Equifax = John from Experian (URI matching)</w:t>
      </w:r>
    </w:p>
    <w:p>
      <w:pPr>
        <w:spacing w:after="60" w:before="120"/>
      </w:pPr>
      <w:r>
        <w:rPr>
          <w:b/>
          <w:bCs/>
        </w:rPr>
        <w:t xml:space="preserve">Use LLM for:</w:t>
      </w:r>
    </w:p>
    <w:p>
      <w:pPr>
        <w:pStyle w:val="ListParagraph"/>
        <w:numPr>
          <w:ilvl w:val="0"/>
          <w:numId w:val="2"/>
        </w:numPr>
        <w:spacing/>
      </w:pPr>
      <w:r>
        <w:t xml:space="preserve">Explain rejection letter to applicant in friendly, plain language</w:t>
      </w:r>
    </w:p>
    <w:p>
      <w:pPr>
        <w:pStyle w:val="ListParagraph"/>
        <w:numPr>
          <w:ilvl w:val="0"/>
          <w:numId w:val="2"/>
        </w:numPr>
        <w:spacing/>
      </w:pPr>
      <w:r>
        <w:t xml:space="preserve">Answer open-ended: 'What can I do to improve my chances of approval?'</w:t>
      </w:r>
    </w:p>
    <w:p>
      <w:pPr>
        <w:pStyle w:val="ListParagraph"/>
        <w:numPr>
          <w:ilvl w:val="0"/>
          <w:numId w:val="2"/>
        </w:numPr>
        <w:spacing/>
      </w:pPr>
      <w:r>
        <w:t xml:space="preserve">Summarize applicant risk profile as readable narrative for loan officer</w:t>
      </w:r>
    </w:p>
    <w:p>
      <w:pPr>
        <w:pStyle w:val="ListParagraph"/>
        <w:numPr>
          <w:ilvl w:val="0"/>
          <w:numId w:val="2"/>
        </w:numPr>
        <w:spacing/>
      </w:pPr>
      <w:r>
        <w:t xml:space="preserve">Convert natural language questions to SPARQL queries (the GraphRAG translator role)</w:t>
      </w:r>
    </w:p>
    <w:p>
      <w:pPr>
        <w:pStyle w:val="ListParagraph"/>
        <w:numPr>
          <w:ilvl w:val="0"/>
          <w:numId w:val="2"/>
        </w:numPr>
        <w:spacing/>
      </w:pPr>
      <w:r>
        <w:t xml:space="preserve">Generate personalized communication (offer letter, decline letter, advice)</w:t>
      </w:r>
    </w:p>
    <w:p>
      <w:pPr>
        <w:pStyle w:val="Heading3"/>
      </w:pPr>
      <w:r>
        <w:t xml:space="preserve">4. GraphRAG Architecture — The Production Pattern</w:t>
      </w:r>
    </w:p>
    <w:p>
      <w:pPr>
        <w:spacing w:before="100"/>
      </w:pPr>
    </w:p>
    <w:p>
      <w:pPr>
        <w:pStyle w:val="ListParagraph"/>
        <w:numPr>
          <w:ilvl w:val="0"/>
          <w:numId w:val="2"/>
        </w:numPr>
        <w:spacing/>
      </w:pPr>
      <w:r>
        <w:rPr>
          <w:b/>
          <w:bCs/>
        </w:rPr>
        <w:t xml:space="preserve">Step 1 — Input: </w:t>
      </w:r>
      <w:r>
        <w:t xml:space="preserve">Loan officer types in plain English: 'Should we approve $50K loan for John Doe?'</w:t>
      </w:r>
    </w:p>
    <w:p>
      <w:pPr>
        <w:pStyle w:val="ListParagraph"/>
        <w:numPr>
          <w:ilvl w:val="0"/>
          <w:numId w:val="2"/>
        </w:numPr>
        <w:spacing/>
      </w:pPr>
      <w:r>
        <w:rPr>
          <w:b/>
          <w:bCs/>
        </w:rPr>
        <w:t xml:space="preserve">Step 2 — LLM as Parser: </w:t>
      </w:r>
      <w:r>
        <w:t xml:space="preserve">LLM converts natural language question → SPARQL query targeting relevant graph patterns</w:t>
      </w:r>
    </w:p>
    <w:p>
      <w:pPr>
        <w:pStyle w:val="ListParagraph"/>
        <w:numPr>
          <w:ilvl w:val="0"/>
          <w:numId w:val="2"/>
        </w:numPr>
        <w:spacing/>
      </w:pPr>
      <w:r>
        <w:rPr>
          <w:b/>
          <w:bCs/>
        </w:rPr>
        <w:t xml:space="preserve">Step 3 — KG as Source of Truth: </w:t>
      </w:r>
      <w:r>
        <w:t xml:space="preserve">Knowledge graph executes SPARQL, returns verified facts: creditScore 720, DTI 0.35, delinquencies 0, no connected defaulters, rules: PASS</w:t>
      </w:r>
    </w:p>
    <w:p>
      <w:pPr>
        <w:pStyle w:val="ListParagraph"/>
        <w:numPr>
          <w:ilvl w:val="0"/>
          <w:numId w:val="2"/>
        </w:numPr>
        <w:spacing/>
      </w:pPr>
      <w:r>
        <w:rPr>
          <w:b/>
          <w:bCs/>
        </w:rPr>
        <w:t xml:space="preserve">Step 4 — LLM as Explainer: </w:t>
      </w:r>
      <w:r>
        <w:t xml:space="preserve">LLM converts structured result → plain English: 'John meets all criteria. Credit score 720 exceeds minimum of 700. DTI of 35% is below 43% threshold. No delinquencies. Recommend APPROVAL.'</w:t>
      </w:r>
    </w:p>
    <w:p>
      <w:pPr>
        <w:pStyle w:val="ListParagraph"/>
        <w:numPr>
          <w:ilvl w:val="0"/>
          <w:numId w:val="2"/>
        </w:numPr>
        <w:spacing/>
      </w:pPr>
      <w:r>
        <w:rPr>
          <w:b/>
          <w:bCs/>
        </w:rPr>
        <w:t xml:space="preserve">Step 5 — Output: </w:t>
      </w:r>
      <w:r>
        <w:t xml:space="preserve">Loan officer gets: accurate answer + natural language explanation + full audit trail</w:t>
      </w:r>
    </w:p>
    <w:p>
      <w:pPr>
        <w:spacing w:after="80" w:before="120"/>
      </w:pPr>
      <w:r>
        <w:rPr>
          <w:b/>
          <w:bCs/>
        </w:rPr>
        <w:t xml:space="preserve">CRITICAL RULE: </w:t>
      </w:r>
      <w:r>
        <w:t xml:space="preserve">Facts ALWAYS come from KG. LLM NEVER invents facts. LLM only translates language.</w:t>
      </w:r>
    </w:p>
    <w:p>
      <w:pPr>
        <w:pStyle w:val="Heading3"/>
      </w:pPr>
      <w:r>
        <w:t xml:space="preserve">5. The Cost Business Case for GraphRAG</w:t>
      </w:r>
    </w:p>
    <w:p>
      <w:pPr>
        <w:spacing w:before="100"/>
      </w:pPr>
    </w:p>
    <w:p>
      <w:pPr>
        <w:pStyle w:val="ListParagraph"/>
        <w:numPr>
          <w:ilvl w:val="0"/>
          <w:numId w:val="2"/>
        </w:numPr>
        <w:spacing/>
      </w:pPr>
      <w:r>
        <w:rPr>
          <w:b/>
          <w:bCs/>
        </w:rPr>
        <w:t xml:space="preserve">LLM-only architecture (e.g., GPT-4): </w:t>
      </w:r>
      <w:r>
        <w:t xml:space="preserve">$0.005 per query × 1M decisions/day × 365 = $1,825,000/year</w:t>
      </w:r>
    </w:p>
    <w:p>
      <w:pPr>
        <w:pStyle w:val="ListParagraph"/>
        <w:numPr>
          <w:ilvl w:val="0"/>
          <w:numId w:val="2"/>
        </w:numPr>
        <w:spacing/>
      </w:pPr>
      <w:r>
        <w:rPr>
          <w:b/>
          <w:bCs/>
        </w:rPr>
        <w:t xml:space="preserve">KG-first + LLM only for language: </w:t>
      </w:r>
      <w:r>
        <w:t xml:space="preserve">$0.00001 per query × 1M/day × 365 = $3,650/year (+ LLM ~$50K/year for edge cases)</w:t>
      </w:r>
    </w:p>
    <w:p>
      <w:pPr>
        <w:pStyle w:val="ListParagraph"/>
        <w:numPr>
          <w:ilvl w:val="0"/>
          <w:numId w:val="2"/>
        </w:numPr>
        <w:spacing/>
      </w:pPr>
      <w:r>
        <w:rPr>
          <w:b/>
          <w:bCs/>
        </w:rPr>
        <w:t xml:space="preserve">Annual saving: </w:t>
      </w:r>
      <w:r>
        <w:t xml:space="preserve">~$1.77M/year. Plus: zero hallucinations, FCRA compliance, sub-100ms decisions.</w:t>
      </w:r>
    </w:p>
    <w:p>
      <w:pPr>
        <w:pStyle w:val="ListParagraph"/>
        <w:numPr>
          <w:ilvl w:val="0"/>
          <w:numId w:val="2"/>
        </w:numPr>
        <w:spacing/>
      </w:pPr>
      <w:r>
        <w:rPr>
          <w:b/>
          <w:bCs/>
        </w:rPr>
        <w:t xml:space="preserve">The real value: </w:t>
      </w:r>
      <w:r>
        <w:t xml:space="preserve">It's not just cost. It's the regulatory compliance, explainability, and elimination of hallucination risk that you simply cannot achieve with LLM-only.</w:t>
      </w:r>
    </w:p>
    <w:p>
      <w:r>
        <w:br w:type="page"/>
      </w:r>
    </w:p>
    <w:p>
      <w:pPr>
        <w:pStyle w:val="Heading2"/>
      </w:pPr>
      <w:r>
        <w:t xml:space="preserve">🤔 Reflection Questions &amp; Answers</w:t>
      </w:r>
    </w:p>
    <w:p>
      <w:pPr>
        <w:spacing w:after="80" w:before="120"/>
      </w:pPr>
      <w:r>
        <w:rPr>
          <w:b/>
          <w:bCs/>
        </w:rPr>
        <w:t xml:space="preserve">1. Why can't LLMs alone handle credit decisioning?</w:t>
      </w:r>
    </w:p>
    <w:p>
      <w:pPr>
        <w:spacing w:after="180"/>
      </w:pPr>
      <w:r>
        <w:t xml:space="preserve">Four critical reasons: (1) HALLUCINATION — LLMs can confidently state wrong credit scores, violating FCRA regulations. A wrong loan decision = financial loss + regulatory penalty. (2) NO PROVENANCE — Regulators require proof of exactly which data was used in a decision. LLMs can't provide this. (3) NON-DETERMINISTIC — Same question may give different answers on different days. Regulatory compliance requires consistent, reproducible decisions. (4) NO LIVE DATA — LLMs are frozen at training cutoff and cannot query live bureau data, real-time account balances, or current regulatory rules.</w:t>
      </w:r>
    </w:p>
    <w:p>
      <w:pPr>
        <w:spacing w:after="80" w:before="120"/>
      </w:pPr>
      <w:r>
        <w:rPr>
          <w:b/>
          <w:bCs/>
        </w:rPr>
        <w:t xml:space="preserve">2. What role do KGs play in explainable AI?</w:t>
      </w:r>
    </w:p>
    <w:p>
      <w:pPr>
        <w:spacing w:after="240"/>
      </w:pPr>
      <w:r>
        <w:t xml:space="preserve">KGs ARE the explainability engine. Every decision is stored as a traversable graph: Decision_12345 → appliedRule → rule_MaxDTI → usedValue → 0.48 → threshold → 0.43 → outcome → FAIL → therefore → REJECTED. This graph is stored as an immutable named graph. A regulator, an auditor, or an applicant can traverse this graph at any point in the future. Why was this rejected? answered in milliseconds with full, precise, legally defensible detail. Not: our AI said so, but Rule_MaxDTI required DTI ≤ 0.43, Johns DTI was 0.48, derived from Chase balance $3,600 + Auto balance $1,200 / Monthly income $7,500 = 0.64, which exceeds threshold, therefore REJECTED. This is true explainable AI.</w:t>
      </w:r>
    </w:p>
    <w:p>
      <w:pPr>
        <w:pStyle w:val="Heading2"/>
      </w:pPr>
      <w:r>
        <w:t xml:space="preserve">⭐ Day 2 Key Takeaways</w:t>
      </w:r>
    </w:p>
    <w:p>
      <w:pPr>
        <w:pStyle w:val="ListParagraph"/>
        <w:numPr>
          <w:ilvl w:val="0"/>
          <w:numId w:val="2"/>
        </w:numPr>
        <w:spacing/>
      </w:pPr>
      <w:r>
        <w:rPr>
          <w:b/>
          <w:bCs/>
        </w:rPr>
        <w:t xml:space="preserve">KG = Deterministic. </w:t>
      </w:r>
      <w:r>
        <w:t xml:space="preserve">Same input → same output, always. LLM = Probabilistic. May vary, may hallucinate.</w:t>
      </w:r>
    </w:p>
    <w:p>
      <w:pPr>
        <w:pStyle w:val="ListParagraph"/>
        <w:numPr>
          <w:ilvl w:val="0"/>
          <w:numId w:val="2"/>
        </w:numPr>
        <w:spacing/>
      </w:pPr>
      <w:r>
        <w:rPr>
          <w:b/>
          <w:bCs/>
        </w:rPr>
        <w:t xml:space="preserve">LLMs are 500x more expensive </w:t>
      </w:r>
      <w:r>
        <w:t xml:space="preserve">per query than KG lookups. $1.8M/year vs $3,650/year at 1M decisions/day.</w:t>
      </w:r>
    </w:p>
    <w:p>
      <w:pPr>
        <w:pStyle w:val="ListParagraph"/>
        <w:numPr>
          <w:ilvl w:val="0"/>
          <w:numId w:val="2"/>
        </w:numPr>
        <w:spacing/>
      </w:pPr>
      <w:r>
        <w:rPr>
          <w:b/>
          <w:bCs/>
        </w:rPr>
        <w:t xml:space="preserve">GraphRAG = the gold standard: </w:t>
      </w:r>
      <w:r>
        <w:t xml:space="preserve">KG for facts (source of truth) + LLM for language (translator). Never the other way around.</w:t>
      </w:r>
    </w:p>
    <w:p>
      <w:pPr>
        <w:pStyle w:val="ListParagraph"/>
        <w:numPr>
          <w:ilvl w:val="0"/>
          <w:numId w:val="2"/>
        </w:numPr>
        <w:spacing/>
      </w:pPr>
      <w:r>
        <w:rPr>
          <w:b/>
          <w:bCs/>
        </w:rPr>
        <w:t xml:space="preserve">The shift is real: </w:t>
      </w:r>
      <w:r>
        <w:t xml:space="preserve">LLMs are becoming translators for knowledge graphs, not replacements for them.</w:t>
      </w:r>
    </w:p>
    <w:p>
      <w:pPr>
        <w:pStyle w:val="ListParagraph"/>
        <w:numPr>
          <w:ilvl w:val="0"/>
          <w:numId w:val="2"/>
        </w:numPr>
        <w:spacing/>
      </w:pPr>
      <w:r>
        <w:rPr>
          <w:b/>
          <w:bCs/>
        </w:rPr>
        <w:t xml:space="preserve">Credit risk needs BOTH: </w:t>
      </w:r>
      <w:r>
        <w:t xml:space="preserve">KG for scores/rules/fraud/compliance/audit. LLM for explanations/communication/interface.</w:t>
      </w:r>
    </w:p>
    <w:p>
      <w:pPr>
        <w:pStyle w:val="ListParagraph"/>
        <w:numPr>
          <w:ilvl w:val="0"/>
          <w:numId w:val="2"/>
        </w:numPr>
        <w:spacing/>
      </w:pPr>
      <w:r>
        <w:rPr>
          <w:b/>
          <w:bCs/>
        </w:rPr>
        <w:t xml:space="preserve">FCRA compliance: </w:t>
      </w:r>
      <w:r>
        <w:t xml:space="preserve">Requires exact, traceable, reproducible decisions. Only KG can provide this. LLM alone fails.</w:t>
      </w:r>
    </w:p>
    <w:p>
      <w:pPr>
        <w:spacing w:before="480"/>
        <w:jc w:val="center"/>
      </w:pPr>
      <w:r>
        <w:rPr>
          <w:b/>
          <w:bCs/>
          <w:color w:val="2E75B6"/>
          <w:sz w:val="26"/>
          <w:szCs w:val="26"/>
        </w:rPr>
        <w:t xml:space="preserve">✅ Day 2 Complete!</w:t>
      </w:r>
    </w:p>
    <w:p>
      <w:r>
        <w:br w:type="page"/>
      </w:r>
    </w:p>
    <w:p>
      <w:pPr>
        <w:pStyle w:val="Heading1"/>
      </w:pPr>
      <w:r>
        <w:t xml:space="preserve">DAY 3: CONTEXT IS EVERYTHING — NAMED GRAPHS &amp; MARKOV BLANKETS</w:t>
      </w:r>
    </w:p>
    <w:p>
      <w:pPr>
        <w:spacing w:after="120"/>
      </w:pPr>
      <w:r>
        <w:rPr>
          <w:b/>
          <w:bCs/>
        </w:rPr>
        <w:t xml:space="preserve">Date: May 27, 2026 | Status: ✅ Completed</w:t>
      </w:r>
    </w:p>
    <w:p>
      <w:pPr>
        <w:spacing w:after="240"/>
      </w:pPr>
      <w:r>
        <w:rPr>
          <w:i/>
          <w:iCs/>
        </w:rPr>
        <w:t xml:space="preserve">Topic: How to extract exactly the right facts for a decision — no more, no less</w:t>
      </w:r>
    </w:p>
    <w:p>
      <w:pPr>
        <w:pStyle w:val="Heading2"/>
      </w:pPr>
      <w:r>
        <w:t xml:space="preserve">📖 Article Summaries</w:t>
      </w:r>
    </w:p>
    <w:p>
      <w:pPr>
        <w:pStyle w:val="Heading3"/>
      </w:pPr>
      <w:r>
        <w:t xml:space="preserve">Article 1: Kurt Cagle — 'All You Need is Context'</w:t>
      </w:r>
    </w:p>
    <w:p>
      <w:pPr>
        <w:spacing w:after="100"/>
      </w:pPr>
      <w:r>
        <w:rPr>
          <w:b/>
          <w:bCs/>
        </w:rPr>
        <w:t xml:space="preserve">Core Message: </w:t>
      </w:r>
      <w:r>
        <w:t xml:space="preserve">Context = inbound links (what others think about a thing). Data = outbound links (what that thing knows about others). This distinction is the foundation of efficient, focused decision-making with knowledge graphs.</w:t>
      </w:r>
    </w:p>
    <w:p>
      <w:pPr>
        <w:spacing w:after="60" w:before="80"/>
      </w:pPr>
      <w:r>
        <w:rPr>
          <w:b/>
          <w:bCs/>
        </w:rPr>
        <w:t xml:space="preserve">Key Insights:</w:t>
      </w:r>
    </w:p>
    <w:p>
      <w:pPr>
        <w:pStyle w:val="ListParagraph"/>
        <w:numPr>
          <w:ilvl w:val="0"/>
          <w:numId w:val="2"/>
        </w:numPr>
        <w:spacing/>
      </w:pPr>
      <w:r>
        <w:rPr>
          <w:b/>
          <w:bCs/>
        </w:rPr>
        <w:t xml:space="preserve">The Critical Definition: </w:t>
      </w:r>
      <w:r>
        <w:t xml:space="preserve">Context is inbound links — what others think about a thing — while data is what that thing knows about others. For John Doe: his credit score is DATA (John knows his score). An Equifax report referencing John = CONTEXT (Equifax thinks about John).</w:t>
      </w:r>
    </w:p>
    <w:p>
      <w:pPr>
        <w:pStyle w:val="ListParagraph"/>
        <w:numPr>
          <w:ilvl w:val="0"/>
          <w:numId w:val="2"/>
        </w:numPr>
        <w:spacing/>
      </w:pPr>
      <w:r>
        <w:rPr>
          <w:b/>
          <w:bCs/>
        </w:rPr>
        <w:t xml:space="preserve">Transitive Closure: </w:t>
      </w:r>
      <w:r>
        <w:t xml:space="preserve">All nodes reachable by following a specific relationship chain. For a loan decision, you take a RELEVANT transitive closure — not infinite traversal of the entire graph, but only the subgraph that matters for this specific decision.</w:t>
      </w:r>
    </w:p>
    <w:p>
      <w:pPr>
        <w:pStyle w:val="ListParagraph"/>
        <w:numPr>
          <w:ilvl w:val="0"/>
          <w:numId w:val="2"/>
        </w:numPr>
        <w:spacing/>
      </w:pPr>
      <w:r>
        <w:rPr>
          <w:b/>
          <w:bCs/>
        </w:rPr>
        <w:t xml:space="preserve">Context is NOT Symmetrical: </w:t>
      </w:r>
      <w:r>
        <w:t xml:space="preserve">Cagle's example: He knows about George Harrison. George Harrison did not know about Kurt Cagle. Relevance flows in specific, meaningful directions. In credit: CreditReport → forBorrower → John (relevant). John → creditReportIssuedBy → EquifaxHQCity → NewYork (irrelevant for loan decision).</w:t>
      </w:r>
    </w:p>
    <w:p>
      <w:pPr>
        <w:pStyle w:val="ListParagraph"/>
        <w:numPr>
          <w:ilvl w:val="0"/>
          <w:numId w:val="2"/>
        </w:numPr>
        <w:spacing/>
      </w:pPr>
      <w:r>
        <w:rPr>
          <w:b/>
          <w:bCs/>
        </w:rPr>
        <w:t xml:space="preserve">Transitive Closure for LLMs: </w:t>
      </w:r>
      <w:r>
        <w:t xml:space="preserve">Rather than trying to encode an entire graph into an LLM context window, it makes sense only to target the transitive closures within the graph when creating an encoding. Smaller, more relevant context = cheaper, more accurate LLM responses.</w:t>
      </w:r>
    </w:p>
    <w:p>
      <w:pPr>
        <w:pStyle w:val="ListParagraph"/>
        <w:numPr>
          <w:ilvl w:val="0"/>
          <w:numId w:val="2"/>
        </w:numPr>
        <w:spacing/>
      </w:pPr>
      <w:r>
        <w:rPr>
          <w:b/>
          <w:bCs/>
        </w:rPr>
        <w:t xml:space="preserve">Subgraph Nodes as Context: </w:t>
      </w:r>
      <w:r>
        <w:t xml:space="preserve">Each node in a transitive closure represents a subgraph along the transitive property. A loan decision's context IS the relevant transitive closure of that decision node.</w:t>
      </w:r>
    </w:p>
    <w:p>
      <w:pPr>
        <w:spacing w:after="120" w:before="100"/>
      </w:pPr>
      <w:r>
        <w:rPr>
          <w:b/>
          <w:bCs/>
          <w:i/>
          <w:iCs/>
        </w:rPr>
        <w:t xml:space="preserve">TransUnion Application: </w:t>
      </w:r>
      <w:r>
        <w:rPr>
          <w:i/>
          <w:iCs/>
        </w:rPr>
        <w:t xml:space="preserve">Every loan decision extracts a bounded context (30-50 triples) from the full 500M-triple enterprise graph using a CONSTRUCT SPARQL query. This is the relevant transitive closure. Decision agents operate on ONLY this context — never the full graph.</w:t>
      </w:r>
    </w:p>
    <w:p>
      <w:pPr>
        <w:pStyle w:val="Heading3"/>
      </w:pPr>
      <w:r>
        <w:t xml:space="preserve">Article 2: W3C RDF Named Graphs</w:t>
      </w:r>
    </w:p>
    <w:p>
      <w:pPr>
        <w:spacing w:after="100"/>
      </w:pPr>
      <w:r>
        <w:rPr>
          <w:b/>
          <w:bCs/>
        </w:rPr>
        <w:t xml:space="preserve">Core Message: </w:t>
      </w:r>
      <w:r>
        <w:t xml:space="preserve">Named graphs group triples under a URI for three key purposes: provenance tracking (where did this come from?), access control (who can see this?), and versioning (when was this true?). They are the technical container for managing context.</w:t>
      </w:r>
    </w:p>
    <w:p>
      <w:pPr>
        <w:spacing w:after="60" w:before="80"/>
      </w:pPr>
      <w:r>
        <w:rPr>
          <w:b/>
          <w:bCs/>
        </w:rPr>
        <w:t xml:space="preserve">Key Concepts:</w:t>
      </w:r>
    </w:p>
    <w:p>
      <w:pPr>
        <w:pStyle w:val="ListParagraph"/>
        <w:numPr>
          <w:ilvl w:val="0"/>
          <w:numId w:val="2"/>
        </w:numPr>
        <w:spacing/>
      </w:pPr>
      <w:r>
        <w:rPr>
          <w:b/>
          <w:bCs/>
        </w:rPr>
        <w:t xml:space="preserve">Precise Definition: </w:t>
      </w:r>
      <w:r>
        <w:t xml:space="preserve">An RDF Dataset = exactly one default graph (unnamed) + zero or more named graphs. Each named graph is a pair: a URI (the name) + an RDF graph (the collection of triples). The URI makes the graph referenceable, queryable, and versionable.</w:t>
      </w:r>
    </w:p>
    <w:p>
      <w:pPr>
        <w:pStyle w:val="ListParagraph"/>
        <w:numPr>
          <w:ilvl w:val="0"/>
          <w:numId w:val="2"/>
        </w:numPr>
        <w:spacing/>
      </w:pPr>
      <w:r>
        <w:rPr>
          <w:b/>
          <w:bCs/>
        </w:rPr>
        <w:t xml:space="preserve">Purpose 1 — Provenance: </w:t>
      </w:r>
      <w:r>
        <w:t xml:space="preserve">Named graphs are the most widely adopted approach for attaching provenance metadata to RDF triples. graph:equifax contains triples from Equifax. graph:experian has triples from Experian. You can query: 'Show me all triples from Equifax about John, fetched this week.'</w:t>
      </w:r>
    </w:p>
    <w:p>
      <w:pPr>
        <w:pStyle w:val="ListParagraph"/>
        <w:numPr>
          <w:ilvl w:val="0"/>
          <w:numId w:val="2"/>
        </w:numPr>
        <w:spacing/>
      </w:pPr>
      <w:r>
        <w:rPr>
          <w:b/>
          <w:bCs/>
        </w:rPr>
        <w:t xml:space="preserve">Purpose 2 — Access Control: </w:t>
      </w:r>
      <w:r>
        <w:t xml:space="preserve">Each named graph can represent a specific data source or trust boundary, enabling granular control over how information is referenced or queried. graph:pii (restricted to internal) vs graph:public (accessible to partners). SPARQL proxy rewrites queries to exclude restricted graphs.</w:t>
      </w:r>
    </w:p>
    <w:p>
      <w:pPr>
        <w:pStyle w:val="ListParagraph"/>
        <w:numPr>
          <w:ilvl w:val="0"/>
          <w:numId w:val="2"/>
        </w:numPr>
        <w:spacing/>
      </w:pPr>
      <w:r>
        <w:rPr>
          <w:b/>
          <w:bCs/>
        </w:rPr>
        <w:t xml:space="preserve">Purpose 3 — Versioning: </w:t>
      </w:r>
      <w:r>
        <w:t xml:space="preserve">Named graphs support versioning within a larger dataset. graph:snapshot_20260527 = state of all data on May 27. graph:current = latest state. Historical named graphs enable point-in-time queries.</w:t>
      </w:r>
    </w:p>
    <w:p>
      <w:pPr>
        <w:pStyle w:val="ListParagraph"/>
        <w:numPr>
          <w:ilvl w:val="0"/>
          <w:numId w:val="2"/>
        </w:numPr>
        <w:spacing/>
      </w:pPr>
      <w:r>
        <w:rPr>
          <w:b/>
          <w:bCs/>
        </w:rPr>
        <w:t xml:space="preserve">SPARQL Integration: </w:t>
      </w:r>
      <w:r>
        <w:t xml:space="preserve">The GRAPH keyword in SPARQL allows querying specific named graphs or multiple at once: GRAPH &lt;graph:equifax&gt; { ?borrower :creditScore ?score } or querying UNION across all named graphs.</w:t>
      </w:r>
    </w:p>
    <w:p>
      <w:pPr>
        <w:spacing w:after="120" w:before="100"/>
      </w:pPr>
      <w:r>
        <w:rPr>
          <w:b/>
          <w:bCs/>
          <w:i/>
          <w:iCs/>
        </w:rPr>
        <w:t xml:space="preserve">TransUnion Application: </w:t>
      </w:r>
      <w:r>
        <w:rPr>
          <w:i/>
          <w:iCs/>
        </w:rPr>
        <w:t xml:space="preserve">graph:equifax, graph:experian, graph:plaid, graph:decisions — each named graph is a separate container. Decision context graphs: graph:context_APP_12345_20260527T143200Z — immutable snapshot of all 40 triples used for that decision. Stored for 7 years.</w:t>
      </w:r>
    </w:p>
    <w:p>
      <w:pPr>
        <w:pStyle w:val="Heading3"/>
      </w:pPr>
      <w:r>
        <w:t xml:space="preserve">Article 3: Markov Blanket — The Science of Relevance</w:t>
      </w:r>
    </w:p>
    <w:p>
      <w:pPr>
        <w:spacing w:after="100"/>
      </w:pPr>
      <w:r>
        <w:rPr>
          <w:b/>
          <w:bCs/>
        </w:rPr>
        <w:t xml:space="preserve">Core Message: </w:t>
      </w:r>
      <w:r>
        <w:t xml:space="preserve">The Markov blanket of a node = its parents + its children + its co-parents. Knowing the values of these nodes makes the target node conditionally independent of the rest of the network. This is the scientific basis for bounded context.</w:t>
      </w:r>
    </w:p>
    <w:p>
      <w:pPr>
        <w:spacing w:after="60" w:before="80"/>
      </w:pPr>
      <w:r>
        <w:rPr>
          <w:b/>
          <w:bCs/>
        </w:rPr>
        <w:t xml:space="preserve">Key Concepts:</w:t>
      </w:r>
    </w:p>
    <w:p>
      <w:pPr>
        <w:pStyle w:val="ListParagraph"/>
        <w:numPr>
          <w:ilvl w:val="0"/>
          <w:numId w:val="2"/>
        </w:numPr>
        <w:spacing/>
      </w:pPr>
      <w:r>
        <w:rPr>
          <w:b/>
          <w:bCs/>
        </w:rPr>
        <w:t xml:space="preserve">Formal Definition: </w:t>
      </w:r>
      <w:r>
        <w:t xml:space="preserve">In a Bayesian network, the Markov blanket of a node consists of its parents (what influences it), its children (what it influences), and its children's other parents (co-parents). Knowing these values makes the target node conditionally independent of the rest of the network.</w:t>
      </w:r>
    </w:p>
    <w:p>
      <w:pPr>
        <w:pStyle w:val="ListParagraph"/>
        <w:numPr>
          <w:ilvl w:val="0"/>
          <w:numId w:val="2"/>
        </w:numPr>
        <w:spacing/>
      </w:pPr>
      <w:r>
        <w:rPr>
          <w:b/>
          <w:bCs/>
        </w:rPr>
        <w:t xml:space="preserve">The Practical Power: </w:t>
      </w:r>
      <w:r>
        <w:t xml:space="preserve">The Markov blanket for a node contains all the variables that shield the node from the rest of the network. It is the ONLY knowledge needed to predict the behaviour of that node and its children. Nothing outside the blanket changes the prediction.</w:t>
      </w:r>
    </w:p>
    <w:p>
      <w:pPr>
        <w:pStyle w:val="ListParagraph"/>
        <w:numPr>
          <w:ilvl w:val="0"/>
          <w:numId w:val="2"/>
        </w:numPr>
        <w:spacing/>
      </w:pPr>
      <w:r>
        <w:rPr>
          <w:b/>
          <w:bCs/>
        </w:rPr>
        <w:t xml:space="preserve">Application to Decisions: </w:t>
      </w:r>
      <w:r>
        <w:t xml:space="preserve">A loan decision node has a Markov blanket: applicant data (parent), loan terms (parent), underwriting rules (parent), approval/rejection (child), interest rate (child), compliance checks (co-parent), fraud score (co-parent). That is it. Everything else in the enterprise graph is irrelevant for THIS decision.</w:t>
      </w:r>
    </w:p>
    <w:p>
      <w:pPr>
        <w:pStyle w:val="ListParagraph"/>
        <w:numPr>
          <w:ilvl w:val="0"/>
          <w:numId w:val="2"/>
        </w:numPr>
        <w:spacing/>
      </w:pPr>
      <w:r>
        <w:rPr>
          <w:b/>
          <w:bCs/>
        </w:rPr>
        <w:t xml:space="preserve">Scientific Justification: </w:t>
      </w:r>
      <w:r>
        <w:t xml:space="preserve">Using the Markov blanket is not just practical — it's mathematically proven to be complete. You are not missing anything by excluding the rest of the graph. The conditional independence guarantee means the decision is optimal given the blanket.</w:t>
      </w:r>
    </w:p>
    <w:p>
      <w:pPr>
        <w:spacing w:after="120" w:before="100"/>
      </w:pPr>
      <w:r>
        <w:rPr>
          <w:b/>
          <w:bCs/>
          <w:i/>
          <w:iCs/>
        </w:rPr>
        <w:t xml:space="preserve">TransUnion Application: </w:t>
      </w:r>
      <w:r>
        <w:rPr>
          <w:i/>
          <w:iCs/>
        </w:rPr>
        <w:t xml:space="preserve">Markov blanket for Decision_APP_12345 = ~40 triples. Once assembled as an immutable named graph, the decision is closed-world: 'We considered exactly these 40 facts, no more. Our decision is based on this complete, bounded evidence.' Legally and regulatorily defensible.</w:t>
      </w:r>
    </w:p>
    <w:p>
      <w:r>
        <w:br w:type="page"/>
      </w:r>
    </w:p>
    <w:p>
      <w:pPr>
        <w:pStyle w:val="Heading2"/>
      </w:pPr>
      <w:r>
        <w:t xml:space="preserve">🎯 Core Concepts Mastered</w:t>
      </w:r>
    </w:p>
    <w:p>
      <w:pPr>
        <w:pStyle w:val="Heading3"/>
      </w:pPr>
      <w:r>
        <w:t xml:space="preserve">1. Context vs Data — The Critical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86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Type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Direction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TransUnion Example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Why It Matters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Data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Outbound (what John knows about others)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John → hasAccount → Chase_Card_001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the borrower has and does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Context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Inbound (what others know about John)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CreditReport_Equifax → forBorrower → John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How the world sees and records this borrower</w:t>
            </w:r>
          </w:p>
        </w:tc>
      </w:tr>
    </w:tbl>
    <w:p>
      <w:pPr>
        <w:pStyle w:val="Heading3"/>
      </w:pPr>
      <w:r>
        <w:t xml:space="preserve">2. The Scale Problem &amp; Context Solution</w:t>
      </w:r>
    </w:p>
    <w:p>
      <w:pPr>
        <w:spacing w:before="100"/>
      </w:pPr>
    </w:p>
    <w:p>
      <w:pPr>
        <w:pStyle w:val="ListParagraph"/>
        <w:numPr>
          <w:ilvl w:val="0"/>
          <w:numId w:val="2"/>
        </w:numPr>
        <w:spacing/>
      </w:pPr>
      <w:r>
        <w:rPr>
          <w:b/>
          <w:bCs/>
        </w:rPr>
        <w:t xml:space="preserve">Enterprise Graph Size: </w:t>
      </w:r>
      <w:r>
        <w:t xml:space="preserve">500M triples (10M borrowers, 50M accounts, 200M transactions, 1M decisions, 100K fraud alerts)</w:t>
      </w:r>
    </w:p>
    <w:p>
      <w:pPr>
        <w:pStyle w:val="ListParagraph"/>
        <w:numPr>
          <w:ilvl w:val="0"/>
          <w:numId w:val="2"/>
        </w:numPr>
        <w:spacing/>
      </w:pPr>
      <w:r>
        <w:rPr>
          <w:b/>
          <w:bCs/>
        </w:rPr>
        <w:t xml:space="preserve">Full graph scan per decision: </w:t>
      </w:r>
      <w:r>
        <w:t xml:space="preserve">Minutes per query × millions of decisions per day = completely impossible at production scale</w:t>
      </w:r>
    </w:p>
    <w:p>
      <w:pPr>
        <w:pStyle w:val="ListParagraph"/>
        <w:numPr>
          <w:ilvl w:val="0"/>
          <w:numId w:val="2"/>
        </w:numPr>
        <w:spacing/>
      </w:pPr>
      <w:r>
        <w:rPr>
          <w:b/>
          <w:bCs/>
        </w:rPr>
        <w:t xml:space="preserve">Context-bounded decision: </w:t>
      </w:r>
      <w:r>
        <w:t xml:space="preserve">~40 triples per decision × millisecond indexed query = sub-100ms production performance</w:t>
      </w:r>
    </w:p>
    <w:p>
      <w:pPr>
        <w:pStyle w:val="ListParagraph"/>
        <w:numPr>
          <w:ilvl w:val="0"/>
          <w:numId w:val="2"/>
        </w:numPr>
        <w:spacing/>
      </w:pPr>
      <w:r>
        <w:rPr>
          <w:b/>
          <w:bCs/>
        </w:rPr>
        <w:t xml:space="preserve">Reduction factor: </w:t>
      </w:r>
      <w:r>
        <w:t xml:space="preserve">500 million → 40 triples = 12.5 MILLION times smaller working set</w:t>
      </w:r>
    </w:p>
    <w:p>
      <w:pPr>
        <w:pStyle w:val="ListParagraph"/>
        <w:numPr>
          <w:ilvl w:val="0"/>
          <w:numId w:val="2"/>
        </w:numPr>
        <w:spacing/>
      </w:pPr>
      <w:r>
        <w:rPr>
          <w:b/>
          <w:bCs/>
        </w:rPr>
        <w:t xml:space="preserve">Cost saving: </w:t>
      </w:r>
      <w:r>
        <w:t xml:space="preserve">KG indexed query $0.00001 vs full scan $0.01 = 1,000x cheaper per decision query</w:t>
      </w:r>
    </w:p>
    <w:p>
      <w:pPr>
        <w:pStyle w:val="ListParagraph"/>
        <w:numPr>
          <w:ilvl w:val="0"/>
          <w:numId w:val="2"/>
        </w:numPr>
        <w:spacing/>
      </w:pPr>
      <w:r>
        <w:rPr>
          <w:b/>
          <w:bCs/>
        </w:rPr>
        <w:t xml:space="preserve">Noise reduction: </w:t>
      </w:r>
      <w:r>
        <w:t xml:space="preserve">Irrelevant data (other borrowers, corporate structures, ETL metadata) confuses ML models. Pure signal from bounded context = better decisions.</w:t>
      </w:r>
    </w:p>
    <w:p>
      <w:pPr>
        <w:pStyle w:val="Heading3"/>
      </w:pPr>
      <w:r>
        <w:t xml:space="preserve">3. Markov Blanket for Loan Decision APP_12345</w:t>
      </w:r>
    </w:p>
    <w:p>
      <w:pPr>
        <w:spacing w:after="60" w:before="120"/>
      </w:pPr>
      <w:r>
        <w:rPr>
          <w:b/>
          <w:bCs/>
        </w:rPr>
        <w:t xml:space="preserve">PARENTS (direct inputs to the decision):</w:t>
      </w:r>
    </w:p>
    <w:p>
      <w:pPr>
        <w:pStyle w:val="ListParagraph"/>
        <w:numPr>
          <w:ilvl w:val="0"/>
          <w:numId w:val="2"/>
        </w:numPr>
        <w:spacing/>
      </w:pPr>
      <w:r>
        <w:t xml:space="preserve">LoanApplication_12345: requestedAmount $50,000, purpose personal, submissionDate 2026-05-27</w:t>
      </w:r>
    </w:p>
    <w:p>
      <w:pPr>
        <w:pStyle w:val="ListParagraph"/>
        <w:numPr>
          <w:ilvl w:val="0"/>
          <w:numId w:val="2"/>
        </w:numPr>
        <w:spacing/>
      </w:pPr>
      <w:r>
        <w:t xml:space="preserve">Borrower John Doe: creditScore 720, dti 0.35, delinquencies 0, monthlyIncome $7,500</w:t>
      </w:r>
    </w:p>
    <w:p>
      <w:pPr>
        <w:pStyle w:val="ListParagraph"/>
        <w:numPr>
          <w:ilvl w:val="0"/>
          <w:numId w:val="2"/>
        </w:numPr>
        <w:spacing/>
      </w:pPr>
      <w:r>
        <w:t xml:space="preserve">CreditReport_Equifax_20260520: score 720, reportDate fresh (within 90 days), delinquencies 0</w:t>
      </w:r>
    </w:p>
    <w:p>
      <w:pPr>
        <w:pStyle w:val="ListParagraph"/>
        <w:numPr>
          <w:ilvl w:val="0"/>
          <w:numId w:val="2"/>
        </w:numPr>
        <w:spacing/>
      </w:pPr>
      <w:r>
        <w:t xml:space="preserve">UnderwritingRules: rule_MinScore (≥700 PASS), rule_MaxDTI (≤0.43 PASS), rule_MaxDelinq (=0 PASS)</w:t>
      </w:r>
    </w:p>
    <w:p>
      <w:pPr>
        <w:spacing w:after="60" w:before="120"/>
      </w:pPr>
      <w:r>
        <w:rPr>
          <w:b/>
          <w:bCs/>
        </w:rPr>
        <w:t xml:space="preserve">CHILDREN (direct outputs of the decision):</w:t>
      </w:r>
    </w:p>
    <w:p>
      <w:pPr>
        <w:pStyle w:val="ListParagraph"/>
        <w:numPr>
          <w:ilvl w:val="0"/>
          <w:numId w:val="2"/>
        </w:numPr>
        <w:spacing/>
      </w:pPr>
      <w:r>
        <w:t xml:space="preserve">ApprovalDecision: outcome APPROVED, approvedAmount $50,000, interestRate 8.5%</w:t>
      </w:r>
    </w:p>
    <w:p>
      <w:pPr>
        <w:spacing w:after="60" w:before="120"/>
      </w:pPr>
      <w:r>
        <w:rPr>
          <w:b/>
          <w:bCs/>
        </w:rPr>
        <w:t xml:space="preserve">CO-PARENTS (other inputs affecting the same outcome):</w:t>
      </w:r>
    </w:p>
    <w:p>
      <w:pPr>
        <w:pStyle w:val="ListParagraph"/>
        <w:numPr>
          <w:ilvl w:val="0"/>
          <w:numId w:val="2"/>
        </w:numPr>
        <w:spacing/>
      </w:pPr>
      <w:r>
        <w:t xml:space="preserve">ComplianceCheck_FCRA: passed (FCRA adverse action check completed)</w:t>
      </w:r>
    </w:p>
    <w:p>
      <w:pPr>
        <w:pStyle w:val="ListParagraph"/>
        <w:numPr>
          <w:ilvl w:val="0"/>
          <w:numId w:val="2"/>
        </w:numPr>
        <w:spacing/>
      </w:pPr>
      <w:r>
        <w:t xml:space="preserve">FraudScore: 0.12 LOW (graph pattern: no suspicious connections found)</w:t>
      </w:r>
    </w:p>
    <w:p>
      <w:pPr>
        <w:pStyle w:val="ListParagraph"/>
        <w:numPr>
          <w:ilvl w:val="0"/>
          <w:numId w:val="2"/>
        </w:numPr>
        <w:spacing/>
      </w:pPr>
      <w:r>
        <w:t xml:space="preserve">IncomeVerification_Plaid: verified monthly income $7,500 (matches stated income)</w:t>
      </w:r>
    </w:p>
    <w:p>
      <w:pPr>
        <w:spacing w:after="60" w:before="120"/>
      </w:pPr>
      <w:r>
        <w:rPr>
          <w:b/>
          <w:bCs/>
        </w:rPr>
        <w:t xml:space="preserve">OUTSIDE BOUNDARY — Irrelevant (not in context):</w:t>
      </w:r>
    </w:p>
    <w:p>
      <w:pPr>
        <w:pStyle w:val="ListParagraph"/>
        <w:numPr>
          <w:ilvl w:val="0"/>
          <w:numId w:val="2"/>
        </w:numPr>
        <w:spacing/>
      </w:pPr>
      <w:r>
        <w:t xml:space="preserve">Other borrowers' data (10M other records)</w:t>
      </w:r>
    </w:p>
    <w:p>
      <w:pPr>
        <w:pStyle w:val="ListParagraph"/>
        <w:numPr>
          <w:ilvl w:val="0"/>
          <w:numId w:val="2"/>
        </w:numPr>
        <w:spacing/>
      </w:pPr>
      <w:r>
        <w:t xml:space="preserve">Chase Bank's corporate headquarters, rating, history</w:t>
      </w:r>
    </w:p>
    <w:p>
      <w:pPr>
        <w:pStyle w:val="ListParagraph"/>
        <w:numPr>
          <w:ilvl w:val="0"/>
          <w:numId w:val="2"/>
        </w:numPr>
        <w:spacing/>
      </w:pPr>
      <w:r>
        <w:t xml:space="preserve">Historical credit applications older than 90 days</w:t>
      </w:r>
    </w:p>
    <w:p>
      <w:pPr>
        <w:pStyle w:val="ListParagraph"/>
        <w:numPr>
          <w:ilvl w:val="0"/>
          <w:numId w:val="2"/>
        </w:numPr>
        <w:spacing/>
      </w:pPr>
      <w:r>
        <w:t xml:space="preserve">ETL job metadata (batch IDs, server IPs, processing timestamps)</w:t>
      </w:r>
    </w:p>
    <w:p>
      <w:pPr>
        <w:pStyle w:val="ListParagraph"/>
        <w:numPr>
          <w:ilvl w:val="0"/>
          <w:numId w:val="2"/>
        </w:numPr>
        <w:spacing/>
      </w:pPr>
      <w:r>
        <w:t xml:space="preserve">City population statistics for John's address</w:t>
      </w:r>
    </w:p>
    <w:p>
      <w:pPr>
        <w:spacing w:after="80" w:before="120"/>
      </w:pPr>
      <w:r>
        <w:rPr>
          <w:b/>
          <w:bCs/>
        </w:rPr>
        <w:t xml:space="preserve">TOTAL: ~40 triples. Out of 500 million. The Markov blanket is complete — mathematically proven.</w:t>
      </w:r>
    </w:p>
    <w:p>
      <w:pPr>
        <w:pStyle w:val="Heading3"/>
      </w:pPr>
      <w:r>
        <w:t xml:space="preserve">4. Three Named Graphs Per Decision</w:t>
      </w:r>
    </w:p>
    <w:p>
      <w:pPr>
        <w:spacing w:before="100"/>
      </w:pPr>
    </w:p>
    <w:p>
      <w:pPr>
        <w:pStyle w:val="ListParagraph"/>
        <w:numPr>
          <w:ilvl w:val="0"/>
          <w:numId w:val="2"/>
        </w:numPr>
        <w:spacing/>
      </w:pPr>
      <w:r>
        <w:rPr>
          <w:b/>
          <w:bCs/>
        </w:rPr>
        <w:t xml:space="preserve">Graph 1 — Input Context: </w:t>
      </w:r>
      <w:r>
        <w:t xml:space="preserve">URI: http://transunion.com/decisions/APP_12345/input — The Markov blanket, assembled by Context Assembly Agent. IMMUTABLE once written. This is the legal record of what data was used.</w:t>
      </w:r>
    </w:p>
    <w:p>
      <w:pPr>
        <w:pStyle w:val="ListParagraph"/>
        <w:numPr>
          <w:ilvl w:val="0"/>
          <w:numId w:val="2"/>
        </w:numPr>
        <w:spacing/>
      </w:pPr>
      <w:r>
        <w:rPr>
          <w:b/>
          <w:bCs/>
        </w:rPr>
        <w:t xml:space="preserve">Graph 2 — Decision Process: </w:t>
      </w:r>
      <w:r>
        <w:t xml:space="preserve">URI: http://transunion.com/decisions/APP_12345/process — Which rules fired, what values were compared, which agents ran in what order, timestamps for each step. Can be replayed.</w:t>
      </w:r>
    </w:p>
    <w:p>
      <w:pPr>
        <w:pStyle w:val="ListParagraph"/>
        <w:numPr>
          <w:ilvl w:val="0"/>
          <w:numId w:val="2"/>
        </w:numPr>
        <w:spacing/>
      </w:pPr>
      <w:r>
        <w:rPr>
          <w:b/>
          <w:bCs/>
        </w:rPr>
        <w:t xml:space="preserve">Graph 3 — Outcome: </w:t>
      </w:r>
      <w:r>
        <w:t xml:space="preserve">URI: http://transunion.com/decisions/APP_12345/outcome — Final decision, approved amount, interest rate, conditions, timestamp, responsible agent ID. Legal document equivalent.</w:t>
      </w:r>
    </w:p>
    <w:p>
      <w:pPr>
        <w:spacing w:after="60" w:before="120"/>
      </w:pPr>
      <w:r>
        <w:rPr>
          <w:b/>
          <w:bCs/>
        </w:rPr>
        <w:t xml:space="preserve">Why three separate immutable graphs?</w:t>
      </w:r>
    </w:p>
    <w:p>
      <w:pPr>
        <w:pStyle w:val="ListParagraph"/>
        <w:numPr>
          <w:ilvl w:val="0"/>
          <w:numId w:val="2"/>
        </w:numPr>
        <w:spacing/>
      </w:pPr>
      <w:r>
        <w:t xml:space="preserve">Input: 'We USED exactly this data.' Cannot be changed later.</w:t>
      </w:r>
    </w:p>
    <w:p>
      <w:pPr>
        <w:pStyle w:val="ListParagraph"/>
        <w:numPr>
          <w:ilvl w:val="0"/>
          <w:numId w:val="2"/>
        </w:numPr>
        <w:spacing/>
      </w:pPr>
      <w:r>
        <w:t xml:space="preserve">Process: 'We APPLIED exactly these rules in this order.' Can be re-analyzed if rules change.</w:t>
      </w:r>
    </w:p>
    <w:p>
      <w:pPr>
        <w:pStyle w:val="ListParagraph"/>
        <w:numPr>
          <w:ilvl w:val="0"/>
          <w:numId w:val="2"/>
        </w:numPr>
        <w:spacing/>
      </w:pPr>
      <w:r>
        <w:t xml:space="preserve">Outcome: 'We DECIDED exactly this.' The legal record of the decision itself.</w:t>
      </w:r>
    </w:p>
    <w:p>
      <w:pPr>
        <w:pStyle w:val="Heading3"/>
      </w:pPr>
      <w:r>
        <w:t xml:space="preserve">5. Context Assembly — The Production Flow</w:t>
      </w:r>
    </w:p>
    <w:p>
      <w:pPr>
        <w:spacing w:before="100"/>
      </w:pPr>
    </w:p>
    <w:p>
      <w:pPr>
        <w:pStyle w:val="ListParagraph"/>
        <w:numPr>
          <w:ilvl w:val="0"/>
          <w:numId w:val="2"/>
        </w:numPr>
        <w:spacing/>
      </w:pPr>
      <w:r>
        <w:rPr>
          <w:b/>
          <w:bCs/>
        </w:rPr>
        <w:t xml:space="preserve">Step 1: </w:t>
      </w:r>
      <w:r>
        <w:t xml:space="preserve">New LoanApplication_12345 arrives: John Doe, $50K, personal</w:t>
      </w:r>
    </w:p>
    <w:p>
      <w:pPr>
        <w:pStyle w:val="ListParagraph"/>
        <w:numPr>
          <w:ilvl w:val="0"/>
          <w:numId w:val="2"/>
        </w:numPr>
        <w:spacing/>
      </w:pPr>
      <w:r>
        <w:rPr>
          <w:b/>
          <w:bCs/>
        </w:rPr>
        <w:t xml:space="preserve">Step 2: </w:t>
      </w:r>
      <w:r>
        <w:t xml:space="preserve">Context Assembly Agent executes CONSTRUCT SPARQL query on enterprise graph → pulls exactly the 40 relevant triples</w:t>
      </w:r>
    </w:p>
    <w:p>
      <w:pPr>
        <w:pStyle w:val="ListParagraph"/>
        <w:numPr>
          <w:ilvl w:val="0"/>
          <w:numId w:val="2"/>
        </w:numPr>
        <w:spacing/>
      </w:pPr>
      <w:r>
        <w:rPr>
          <w:b/>
          <w:bCs/>
        </w:rPr>
        <w:t xml:space="preserve">Step 3: </w:t>
      </w:r>
      <w:r>
        <w:t xml:space="preserve">CONSTRUCT result saved as FROZEN named graph: graph:context_APP_12345_input</w:t>
      </w:r>
    </w:p>
    <w:p>
      <w:pPr>
        <w:pStyle w:val="ListParagraph"/>
        <w:numPr>
          <w:ilvl w:val="0"/>
          <w:numId w:val="2"/>
        </w:numPr>
        <w:spacing/>
      </w:pPr>
      <w:r>
        <w:rPr>
          <w:b/>
          <w:bCs/>
        </w:rPr>
        <w:t xml:space="preserve">Step 4: </w:t>
      </w:r>
      <w:r>
        <w:t xml:space="preserve">Financial Risk Agent queries ONLY graph:context_APP_12345_input → writes risk score back to process graph</w:t>
      </w:r>
    </w:p>
    <w:p>
      <w:pPr>
        <w:pStyle w:val="ListParagraph"/>
        <w:numPr>
          <w:ilvl w:val="0"/>
          <w:numId w:val="2"/>
        </w:numPr>
        <w:spacing/>
      </w:pPr>
      <w:r>
        <w:rPr>
          <w:b/>
          <w:bCs/>
        </w:rPr>
        <w:t xml:space="preserve">Step 5: </w:t>
      </w:r>
      <w:r>
        <w:t xml:space="preserve">Compliance Agent queries ONLY graph:context_APP_12345_input → writes compliance status</w:t>
      </w:r>
    </w:p>
    <w:p>
      <w:pPr>
        <w:pStyle w:val="ListParagraph"/>
        <w:numPr>
          <w:ilvl w:val="0"/>
          <w:numId w:val="2"/>
        </w:numPr>
        <w:spacing/>
      </w:pPr>
      <w:r>
        <w:rPr>
          <w:b/>
          <w:bCs/>
        </w:rPr>
        <w:t xml:space="preserve">Step 6: </w:t>
      </w:r>
      <w:r>
        <w:t xml:space="preserve">Fraud Agent queries ONLY graph:context_APP_12345_input → writes fraud score</w:t>
      </w:r>
    </w:p>
    <w:p>
      <w:pPr>
        <w:pStyle w:val="ListParagraph"/>
        <w:numPr>
          <w:ilvl w:val="0"/>
          <w:numId w:val="2"/>
        </w:numPr>
        <w:spacing/>
      </w:pPr>
      <w:r>
        <w:rPr>
          <w:b/>
          <w:bCs/>
        </w:rPr>
        <w:t xml:space="preserve">Step 7: </w:t>
      </w:r>
      <w:r>
        <w:t xml:space="preserve">Orchestrator reads all agent outputs from process graph → makes final decision → writes outcome graph</w:t>
      </w:r>
    </w:p>
    <w:p>
      <w:pPr>
        <w:pStyle w:val="ListParagraph"/>
        <w:numPr>
          <w:ilvl w:val="0"/>
          <w:numId w:val="2"/>
        </w:numPr>
        <w:spacing/>
      </w:pPr>
      <w:r>
        <w:rPr>
          <w:b/>
          <w:bCs/>
        </w:rPr>
        <w:t xml:space="preserve">Step 8: </w:t>
      </w:r>
      <w:r>
        <w:t xml:space="preserve">All three named graphs ARCHIVED for 7 years. Decision is 100% reproducible.</w:t>
      </w:r>
    </w:p>
    <w:p>
      <w:pPr>
        <w:pStyle w:val="Heading3"/>
      </w:pPr>
      <w:r>
        <w:t xml:space="preserve">6. Open World vs Closed World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86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Type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Assumption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Problem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In Credit Context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Open World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If not in graph → unknown (may exist elsewhere)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Uncertainty is unresolvable. Can't finalize a decision.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'Maybe John has a hidden cosigner we don't know about.' Legally cannot make a decision based on possible unknowns.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Closed World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If not in context → doesn't exist for this decision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 carefully define and validate context boundary.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'Context graph has no cosigner triples. For Decision_12345, John has no cosigners. FINAL.' Legally defensible.</w:t>
            </w:r>
          </w:p>
        </w:tc>
      </w:tr>
    </w:tbl>
    <w:p>
      <w:r>
        <w:br w:type="page"/>
      </w:r>
    </w:p>
    <w:p>
      <w:pPr>
        <w:pStyle w:val="Heading2"/>
      </w:pPr>
      <w:r>
        <w:t xml:space="preserve">🤔 Reflection Questions &amp; Answers</w:t>
      </w:r>
    </w:p>
    <w:p>
      <w:pPr>
        <w:spacing w:after="80" w:before="120"/>
      </w:pPr>
      <w:r>
        <w:rPr>
          <w:b/>
          <w:bCs/>
        </w:rPr>
        <w:t xml:space="preserve">1. Why can't we query the entire enterprise graph for every decision?</w:t>
      </w:r>
    </w:p>
    <w:p>
      <w:pPr>
        <w:spacing w:after="180"/>
      </w:pPr>
      <w:r>
        <w:t xml:space="preserve">Three interconnected reasons: (1) PERFORMANCE — scanning 500M triples per decision takes minutes. With millions of decisions daily, this is impossible. The context boundary (40 triples) enables millisecond decisions at any scale. (2) NOISE — irrelevant data confuses ML models and rule engines. Including data about 10M other borrowers when evaluating John creates noise that degrades accuracy. Clean, bounded context = cleaner signals. (3) COST — full graph scan per query would cost $0.01+. At 1M decisions/day, that's $3.65M/year just in query costs. Context-bounded queries cost $0.00001 each = $3,650/year. The 1,000x cost difference is the economic foundation of the entire architecture.</w:t>
      </w:r>
    </w:p>
    <w:p>
      <w:pPr>
        <w:spacing w:after="80" w:before="120"/>
      </w:pPr>
      <w:r>
        <w:rPr>
          <w:b/>
          <w:bCs/>
        </w:rPr>
        <w:t xml:space="preserve">2. How does bounded context enable closed-world reasoning?</w:t>
      </w:r>
    </w:p>
    <w:p>
      <w:pPr>
        <w:spacing w:after="240"/>
      </w:pPr>
      <w:r>
        <w:t xml:space="preserve">The philosophical and legal foundation: Open-world assumption (default for RDF) means 'if it's not in the graph, we don't know if it's true — it might exist somewhere else.' This is too uncertain for regulated decisions. Closed-world assumption within a bounded context means: 'For Decision_APP_12345, we considered exactly the 40 triples in graph:context_APP_12345_input. If something isn't there, it doesn't exist for this decision.' This is the legal and regulatory standard. Financial regulators don't accept but there might have been other data. They accept 'here is the exact data we used, here is our reasoning, here is our decision.' The named graph boundary is the contract: immutable evidence of what was considered.</w:t>
      </w:r>
    </w:p>
    <w:p>
      <w:pPr>
        <w:pStyle w:val="Heading2"/>
      </w:pPr>
      <w:r>
        <w:t xml:space="preserve">⭐ Day 3 Key Takeaways</w:t>
      </w:r>
    </w:p>
    <w:p>
      <w:pPr>
        <w:pStyle w:val="ListParagraph"/>
        <w:numPr>
          <w:ilvl w:val="0"/>
          <w:numId w:val="2"/>
        </w:numPr>
        <w:spacing/>
      </w:pPr>
      <w:r>
        <w:rPr>
          <w:b/>
          <w:bCs/>
        </w:rPr>
        <w:t xml:space="preserve">Context = inbound links. </w:t>
      </w:r>
      <w:r>
        <w:t xml:space="preserve">What others know about a node. Data = outbound links. Both needed for complete decisions.</w:t>
      </w:r>
    </w:p>
    <w:p>
      <w:pPr>
        <w:pStyle w:val="ListParagraph"/>
        <w:numPr>
          <w:ilvl w:val="0"/>
          <w:numId w:val="2"/>
        </w:numPr>
        <w:spacing/>
      </w:pPr>
      <w:r>
        <w:rPr>
          <w:b/>
          <w:bCs/>
        </w:rPr>
        <w:t xml:space="preserve">Transitive closure </w:t>
      </w:r>
      <w:r>
        <w:t xml:space="preserve">= all reachable nodes via a relationship. Markov blanket = the RELEVANT subset needed for a decision.</w:t>
      </w:r>
    </w:p>
    <w:p>
      <w:pPr>
        <w:pStyle w:val="ListParagraph"/>
        <w:numPr>
          <w:ilvl w:val="0"/>
          <w:numId w:val="2"/>
        </w:numPr>
        <w:spacing/>
      </w:pPr>
      <w:r>
        <w:rPr>
          <w:b/>
          <w:bCs/>
        </w:rPr>
        <w:t xml:space="preserve">40 triples </w:t>
      </w:r>
      <w:r>
        <w:t xml:space="preserve">is all you need for a loan decision. Not 500 million. The Markov blanket is mathematically complete.</w:t>
      </w:r>
    </w:p>
    <w:p>
      <w:pPr>
        <w:pStyle w:val="ListParagraph"/>
        <w:numPr>
          <w:ilvl w:val="0"/>
          <w:numId w:val="2"/>
        </w:numPr>
        <w:spacing/>
      </w:pPr>
      <w:r>
        <w:rPr>
          <w:b/>
          <w:bCs/>
        </w:rPr>
        <w:t xml:space="preserve">Named graphs </w:t>
      </w:r>
      <w:r>
        <w:t xml:space="preserve">are the technical container: URI identity + triple collection. Three per decision: input, process, outcome.</w:t>
      </w:r>
    </w:p>
    <w:p>
      <w:pPr>
        <w:pStyle w:val="ListParagraph"/>
        <w:numPr>
          <w:ilvl w:val="0"/>
          <w:numId w:val="2"/>
        </w:numPr>
        <w:spacing/>
      </w:pPr>
      <w:r>
        <w:rPr>
          <w:b/>
          <w:bCs/>
        </w:rPr>
        <w:t xml:space="preserve">Three named graphs per decision: </w:t>
      </w:r>
      <w:r>
        <w:t xml:space="preserve">input (immutable, legal record), process (replayable, auditable), outcome (the legal decision document).</w:t>
      </w:r>
    </w:p>
    <w:p>
      <w:pPr>
        <w:pStyle w:val="ListParagraph"/>
        <w:numPr>
          <w:ilvl w:val="0"/>
          <w:numId w:val="2"/>
        </w:numPr>
        <w:spacing/>
      </w:pPr>
      <w:r>
        <w:rPr>
          <w:b/>
          <w:bCs/>
        </w:rPr>
        <w:t xml:space="preserve">Closed-world reasoning </w:t>
      </w:r>
      <w:r>
        <w:t xml:space="preserve">= the legal standard. The context boundary = the contract of exactly what evidence was considered.</w:t>
      </w:r>
    </w:p>
    <w:p>
      <w:pPr>
        <w:pStyle w:val="Heading2"/>
      </w:pPr>
      <w:r>
        <w:t xml:space="preserve">🚀 Next Session: Day 4</w:t>
      </w:r>
    </w:p>
    <w:p>
      <w:pPr>
        <w:spacing/>
      </w:pPr>
      <w:r>
        <w:rPr>
          <w:b/>
          <w:bCs/>
        </w:rPr>
        <w:t xml:space="preserve">Topic: </w:t>
      </w:r>
      <w:r>
        <w:t xml:space="preserve">The 5-Layer Modern Ontology Stack — Understanding What Goes Where</w:t>
      </w:r>
    </w:p>
    <w:p>
      <w:r>
        <w:rPr>
          <w:b/>
          <w:bCs/>
        </w:rPr>
        <w:t xml:space="preserve">We'll explore:</w:t>
      </w:r>
    </w:p>
    <w:p>
      <w:pPr>
        <w:pStyle w:val="ListParagraph"/>
        <w:numPr>
          <w:ilvl w:val="0"/>
          <w:numId w:val="2"/>
        </w:numPr>
        <w:spacing/>
      </w:pPr>
      <w:r>
        <w:t xml:space="preserve">Why there are 5 distinct layers in a modern ontology architecture and what each one does</w:t>
      </w:r>
    </w:p>
    <w:p>
      <w:pPr>
        <w:pStyle w:val="ListParagraph"/>
        <w:numPr>
          <w:ilvl w:val="0"/>
          <w:numId w:val="2"/>
        </w:numPr>
        <w:spacing/>
      </w:pPr>
      <w:r>
        <w:t xml:space="preserve">What exactly goes in each layer: Annotational, Schema, Graph, Projection, Inference</w:t>
      </w:r>
    </w:p>
    <w:p>
      <w:pPr>
        <w:pStyle w:val="ListParagraph"/>
        <w:numPr>
          <w:ilvl w:val="0"/>
          <w:numId w:val="2"/>
        </w:numPr>
        <w:spacing/>
      </w:pPr>
      <w:r>
        <w:t xml:space="preserve">How to map TransUnion's credit decisioning to each layer specifically</w:t>
      </w:r>
    </w:p>
    <w:p>
      <w:pPr>
        <w:pStyle w:val="ListParagraph"/>
        <w:numPr>
          <w:ilvl w:val="0"/>
          <w:numId w:val="2"/>
        </w:numPr>
        <w:spacing/>
      </w:pPr>
      <w:r>
        <w:t xml:space="preserve">Whether TransUnion needs an upper ontology (BFO/DOLCE) — and the principled answer</w:t>
      </w:r>
    </w:p>
    <w:p>
      <w:pPr>
        <w:spacing w:before="480"/>
        <w:jc w:val="center"/>
      </w:pPr>
      <w:r>
        <w:rPr>
          <w:b/>
          <w:bCs/>
          <w:color w:val="2E75B6"/>
          <w:sz w:val="28"/>
          <w:szCs w:val="28"/>
        </w:rPr>
        <w:t xml:space="preserve">✅ Day 3 Complete! 57 days to go!</w:t>
      </w:r>
    </w:p>
    <w:p>
      <w:r>
        <w:br w:type="page"/>
      </w:r>
    </w:p>
    <w:p>
      <w:pPr>
        <w:pStyle w:val="Heading1"/>
      </w:pPr>
      <w:r>
        <w:t xml:space="preserve">DAY 4: THE 5-LAYER MODERN ONTOLOGY STACK</w:t>
      </w:r>
    </w:p>
    <w:p>
      <w:pPr>
        <w:spacing w:after="120"/>
      </w:pPr>
      <w:r>
        <w:rPr>
          <w:b/>
          <w:bCs/>
        </w:rPr>
        <w:t xml:space="preserve">Date: May 27, 2026 | Status: Completed (Re-explained with plain language)</w:t>
      </w:r>
    </w:p>
    <w:p>
      <w:pPr>
        <w:spacing w:after="240"/>
      </w:pPr>
      <w:r>
        <w:rPr>
          <w:i/>
          <w:iCs/>
        </w:rPr>
        <w:t xml:space="preserve">Topic: What SHACL really is, why upper ontologies are overrated, and how 5 layers keep your system clean</w:t>
      </w:r>
    </w:p>
    <w:p>
      <w:pPr>
        <w:pStyle w:val="Heading2"/>
      </w:pPr>
      <w:r>
        <w:t xml:space="preserve">Article Summaries (Plain Language)</w:t>
      </w:r>
    </w:p>
    <w:p>
      <w:pPr>
        <w:pStyle w:val="Heading3"/>
      </w:pPr>
      <w:r>
        <w:t xml:space="preserve">Article 1: What a Modern Ontology Stack Actually Looks Like</w:t>
      </w:r>
    </w:p>
    <w:p>
      <w:pPr>
        <w:spacing w:after="80"/>
      </w:pPr>
      <w:r>
        <w:rPr>
          <w:b/>
          <w:bCs/>
        </w:rPr>
        <w:t xml:space="preserve">Core Message: </w:t>
      </w:r>
      <w:r>
        <w:t xml:space="preserve">A production knowledge graph system has 5 distinct layers. The most misunderstood is SHACL — everyone treats it like a spell-checker bolted on at the end, but Cagle proves it belongs at the foundation as the type system.</w:t>
      </w:r>
    </w:p>
    <w:p>
      <w:pPr>
        <w:spacing w:after="60" w:before="120"/>
      </w:pPr>
      <w:r>
        <w:rPr>
          <w:b/>
          <w:bCs/>
        </w:rPr>
        <w:t xml:space="preserve">KEY INSIGHT 1: SHACL is NOT a Linter — It Is the Type System</w:t>
      </w:r>
    </w:p>
    <w:p>
      <w:pPr>
        <w:pStyle w:val="ListParagraph"/>
        <w:numPr>
          <w:ilvl w:val="0"/>
          <w:numId w:val="2"/>
        </w:numPr>
      </w:pPr>
      <w:r>
        <w:rPr>
          <w:b/>
          <w:bCs/>
        </w:rPr>
        <w:t xml:space="preserve">What is a linter? </w:t>
      </w:r>
      <w:r>
        <w:t xml:space="preserve">Like Word spell-checker — puts red squiggly lines AFTER you type. You can ignore it. The bad text still saves. A linter runs at the END of your pipeline and warns you. It is too late.</w:t>
      </w:r>
    </w:p>
    <w:p>
      <w:pPr>
        <w:pStyle w:val="ListParagraph"/>
        <w:numPr>
          <w:ilvl w:val="0"/>
          <w:numId w:val="2"/>
        </w:numPr>
      </w:pPr>
      <w:r>
        <w:rPr>
          <w:b/>
          <w:bCs/>
        </w:rPr>
        <w:t xml:space="preserve">What is a type system? </w:t>
      </w:r>
      <w:r>
        <w:t xml:space="preserve">Like an online form that STOPS you when you type ABC in an Age field. It refuses bad data at the POINT OF ENTRY. The error never gets stored. This is correct for credit data.</w:t>
      </w:r>
    </w:p>
    <w:p>
      <w:pPr>
        <w:pStyle w:val="ListParagraph"/>
        <w:numPr>
          <w:ilvl w:val="0"/>
          <w:numId w:val="2"/>
        </w:numPr>
      </w:pPr>
      <w:r>
        <w:rPr>
          <w:b/>
          <w:bCs/>
        </w:rPr>
        <w:t xml:space="preserve">SHACL used as linter (WRONG): </w:t>
      </w:r>
      <w:r>
        <w:t xml:space="preserve">Step 1: Collect Equifax data. Step 2: Store ALL of it in graph. Step 3: Build queries. Step 4: Make decisions. Step 5: Oh wait, run SHACL check. Too late — bad data already in system!</w:t>
      </w:r>
    </w:p>
    <w:p>
      <w:pPr>
        <w:pStyle w:val="ListParagraph"/>
        <w:numPr>
          <w:ilvl w:val="0"/>
          <w:numId w:val="2"/>
        </w:numPr>
      </w:pPr>
      <w:r>
        <w:rPr>
          <w:b/>
          <w:bCs/>
        </w:rPr>
        <w:t xml:space="preserve">SHACL used as type system (RIGHT): </w:t>
      </w:r>
      <w:r>
        <w:t xml:space="preserve">Equifax data arrives. SHACL checks it IMMEDIATELY. Invalid record (score=1100)? REJECTED before entering graph. Only clean data gets stored.</w:t>
      </w:r>
    </w:p>
    <w:p>
      <w:pPr>
        <w:pStyle w:val="ListParagraph"/>
        <w:numPr>
          <w:ilvl w:val="0"/>
          <w:numId w:val="2"/>
        </w:numPr>
      </w:pPr>
      <w:r>
        <w:rPr>
          <w:b/>
          <w:bCs/>
        </w:rPr>
        <w:t xml:space="preserve">SHACL does THREE jobs (not just validation): </w:t>
      </w:r>
      <w:r>
        <w:t xml:space="preserve">(1) Validates data at entry (customs check). (2) Declares the shape of entities (self-documenting schema). (3) Derives new facts through rules (computes DTI, risk tier automatically).</w:t>
      </w:r>
    </w:p>
    <w:p>
      <w:pPr>
        <w:pStyle w:val="ListParagraph"/>
        <w:numPr>
          <w:ilvl w:val="0"/>
          <w:numId w:val="2"/>
        </w:numPr>
      </w:pPr>
      <w:r>
        <w:rPr>
          <w:b/>
          <w:bCs/>
        </w:rPr>
        <w:t xml:space="preserve">SHACL shapes are queryable: </w:t>
      </w:r>
      <w:r>
        <w:t xml:space="preserve">Because SHACL shapes ARE RDF triples, you can ask the graph: what fields are required for Borrower? The schema documents itself. Partners can discover your API by querying your shapes.</w:t>
      </w:r>
    </w:p>
    <w:p>
      <w:pPr>
        <w:spacing w:after="120" w:before="100"/>
      </w:pPr>
      <w:r>
        <w:rPr>
          <w:b/>
          <w:bCs/>
          <w:i/>
          <w:iCs/>
        </w:rPr>
        <w:t xml:space="preserve">TransUnion Impact: </w:t>
      </w:r>
      <w:r>
        <w:rPr>
          <w:i/>
          <w:iCs/>
        </w:rPr>
        <w:t xml:space="preserve">Put SHACL at ENTRY (Layer 2 foundation). When Equifax sends credit score=1100, reject immediately. When data passes, SHACL rules auto-compute DTI=0.36 and riskTier=GOOD before data even reaches the decision agents.</w:t>
      </w:r>
    </w:p>
    <w:p>
      <w:pPr>
        <w:spacing w:after="60" w:before="120"/>
      </w:pPr>
      <w:r>
        <w:rPr>
          <w:b/>
          <w:bCs/>
        </w:rPr>
        <w:t xml:space="preserve">KEY INSIGHT 2: Meaning Lives in Annotations, Not Graph Structure</w:t>
      </w:r>
    </w:p>
    <w:p>
      <w:pPr>
        <w:pStyle w:val="ListParagraph"/>
        <w:numPr>
          <w:ilvl w:val="0"/>
          <w:numId w:val="2"/>
        </w:numPr>
      </w:pPr>
      <w:r>
        <w:rPr>
          <w:b/>
          <w:bCs/>
        </w:rPr>
        <w:t xml:space="preserve">The common mistake: </w:t>
      </w:r>
      <w:r>
        <w:t xml:space="preserve">Thinking that if you build a perfect graph model, meaning automatically travels with it. That if two companies both have a Borrower class, they mean the same thing. They do not.</w:t>
      </w:r>
    </w:p>
    <w:p>
      <w:pPr>
        <w:pStyle w:val="ListParagraph"/>
        <w:numPr>
          <w:ilvl w:val="0"/>
          <w:numId w:val="2"/>
        </w:numPr>
      </w:pPr>
      <w:r>
        <w:rPr>
          <w:b/>
          <w:bCs/>
        </w:rPr>
        <w:t xml:space="preserve">What actually happens: </w:t>
      </w:r>
      <w:r>
        <w:t xml:space="preserve">When two organizations align ontologies, they do NOT compare class names and find matches. They TALK. They argue. They write glossaries and scope notes. They have meetings. The graph alignment is the OUTPUT of that human process.</w:t>
      </w:r>
    </w:p>
    <w:p>
      <w:pPr>
        <w:pStyle w:val="ListParagraph"/>
        <w:numPr>
          <w:ilvl w:val="0"/>
          <w:numId w:val="2"/>
        </w:numPr>
      </w:pPr>
      <w:r>
        <w:rPr>
          <w:b/>
          <w:bCs/>
        </w:rPr>
        <w:t xml:space="preserve">Where meaning actually lives: </w:t>
      </w:r>
      <w:r>
        <w:t xml:space="preserve">In plain English annotations: rdfs:label (the name), rdfs:comment (2-3 sentence description), skos:definition (formal definition), skos:example (concrete example), skos:scopeNote (boundary conditions).</w:t>
      </w:r>
    </w:p>
    <w:p>
      <w:pPr>
        <w:pStyle w:val="ListParagraph"/>
        <w:numPr>
          <w:ilvl w:val="0"/>
          <w:numId w:val="2"/>
        </w:numPr>
      </w:pPr>
      <w:r>
        <w:rPr>
          <w:b/>
          <w:bCs/>
        </w:rPr>
        <w:t xml:space="preserve">Why this matters for LLMs: </w:t>
      </w:r>
      <w:r>
        <w:t xml:space="preserve">When a Language Model reads your ontology to answer a loan officer question (GraphRAG), it reads your labels and comments to understand concepts. No annotations = LLM guesses and gets it wrong. Rich annotations = accurate, grounded responses.</w:t>
      </w:r>
    </w:p>
    <w:p>
      <w:pPr>
        <w:pStyle w:val="ListParagraph"/>
        <w:numPr>
          <w:ilvl w:val="0"/>
          <w:numId w:val="2"/>
        </w:numPr>
      </w:pPr>
      <w:r>
        <w:rPr>
          <w:b/>
          <w:bCs/>
        </w:rPr>
        <w:t xml:space="preserve">Practical rule: </w:t>
      </w:r>
      <w:r>
        <w:t xml:space="preserve">Every class and property in your ontology MUST have rdfs:label, rdfs:comment, skos:example. No annotation = not shippable. These are mandatory, not optional decoration.</w:t>
      </w:r>
    </w:p>
    <w:p>
      <w:pPr>
        <w:spacing w:after="120" w:before="100"/>
      </w:pPr>
      <w:r>
        <w:rPr>
          <w:b/>
          <w:bCs/>
          <w:i/>
          <w:iCs/>
        </w:rPr>
        <w:t xml:space="preserve">TransUnion Impact: </w:t>
      </w:r>
      <w:r>
        <w:rPr>
          <w:i/>
          <w:iCs/>
        </w:rPr>
        <w:t xml:space="preserve">A loan officer asks the AI: what data do we need for a Borrower? The AI reads rdfs:comment on :Borrower and skos:example to give an accurate, context-specific answer. Without annotations, the AI guesses and could give wrong guidance to the loan officer.</w:t>
      </w:r>
    </w:p>
    <w:p>
      <w:pPr>
        <w:spacing w:after="60" w:before="120"/>
      </w:pPr>
      <w:r>
        <w:rPr>
          <w:b/>
          <w:bCs/>
        </w:rPr>
        <w:t xml:space="preserve">KEY INSIGHT 3: Use LLM Once to Build Structure, Then Go Deterministic</w:t>
      </w:r>
    </w:p>
    <w:p>
      <w:pPr>
        <w:pStyle w:val="ListParagraph"/>
        <w:numPr>
          <w:ilvl w:val="0"/>
          <w:numId w:val="2"/>
        </w:numPr>
      </w:pPr>
      <w:r>
        <w:rPr>
          <w:b/>
          <w:bCs/>
        </w:rPr>
        <w:t xml:space="preserve">LLM strengths: </w:t>
      </w:r>
      <w:r>
        <w:t xml:space="preserve">Fast at generating initial structure — draft class hierarchies, initial SHACL shapes, annotated taxonomies from text documents. This solves the blank-page problem.</w:t>
      </w:r>
    </w:p>
    <w:p>
      <w:pPr>
        <w:pStyle w:val="ListParagraph"/>
        <w:numPr>
          <w:ilvl w:val="0"/>
          <w:numId w:val="2"/>
        </w:numPr>
      </w:pPr>
      <w:r>
        <w:rPr>
          <w:b/>
          <w:bCs/>
        </w:rPr>
        <w:t xml:space="preserve">LLM weaknesses: </w:t>
      </w:r>
      <w:r>
        <w:t xml:space="preserve">Inconsistent, imprecise, non-reproducible. Cannot be trusted for ongoing credit data processing — you need the same answer every time for regulatory compliance.</w:t>
      </w:r>
    </w:p>
    <w:p>
      <w:pPr>
        <w:pStyle w:val="ListParagraph"/>
        <w:numPr>
          <w:ilvl w:val="0"/>
          <w:numId w:val="2"/>
        </w:numPr>
      </w:pPr>
      <w:r>
        <w:rPr>
          <w:b/>
          <w:bCs/>
        </w:rPr>
        <w:t xml:space="preserve">The architectural rule: </w:t>
      </w:r>
      <w:r>
        <w:t xml:space="preserve">Use LLM ONCE to bootstrap your ontology artifacts. Then immediately hand off to the deterministic stack (SHACL, SPARQL, triplestore). The deterministic stack provides exactly what LLMs lack: consistency, precision, reproducibility.</w:t>
      </w:r>
    </w:p>
    <w:p>
      <w:pPr>
        <w:spacing w:after="120" w:before="100"/>
      </w:pPr>
      <w:r>
        <w:rPr>
          <w:b/>
          <w:bCs/>
          <w:i/>
          <w:iCs/>
        </w:rPr>
        <w:t xml:space="preserve">TransUnion Impact: </w:t>
      </w:r>
      <w:r>
        <w:rPr>
          <w:i/>
          <w:iCs/>
        </w:rPr>
        <w:t xml:space="preserve">Use LLM once to generate first-draft SHACL shapes from your requirements document. Review and correct them. Then SHACL + SPARQL handle all ongoing processing. Never use LLM for live credit scoring queries.</w:t>
      </w:r>
    </w:p>
    <w:p>
      <w:r>
        <w:t xml:space="preserve"/>
      </w:r>
    </w:p>
    <w:p>
      <w:pPr>
        <w:pStyle w:val="Heading3"/>
      </w:pPr>
      <w:r>
        <w:t xml:space="preserve">Article 2: Do You Need An Upper Ontology?</w:t>
      </w:r>
    </w:p>
    <w:p>
      <w:pPr>
        <w:spacing w:after="80"/>
      </w:pPr>
      <w:r>
        <w:rPr>
          <w:b/>
          <w:bCs/>
        </w:rPr>
        <w:t xml:space="preserve">Core Message: </w:t>
      </w:r>
      <w:r>
        <w:t xml:space="preserve">Upper ontologies answer one specific question: do you need cross-organization interoperability with many external parties? Most organizations are NOT asking that question. TransUnion should NOT adopt BFO or DOLCE.</w:t>
      </w:r>
    </w:p>
    <w:p>
      <w:pPr>
        <w:spacing w:after="60" w:before="120"/>
      </w:pPr>
      <w:r>
        <w:rPr>
          <w:b/>
          <w:bCs/>
        </w:rPr>
        <w:t xml:space="preserve">What is a Regular (Domain) Ontology?</w:t>
      </w:r>
    </w:p>
    <w:p>
      <w:pPr>
        <w:pStyle w:val="ListParagraph"/>
        <w:numPr>
          <w:ilvl w:val="0"/>
          <w:numId w:val="2"/>
        </w:numPr>
      </w:pPr>
      <w:r>
        <w:t xml:space="preserve">Your domain-specific schema. Defines things that exist in YOUR world: Borrower, Loan, CreditReport, Decision. Relationships: Borrower APPLIES FOR Loan. Loan HAS CreditReport. Specific, precise, built for YOUR problem.</w:t>
      </w:r>
    </w:p>
    <w:p>
      <w:pPr>
        <w:spacing w:after="60" w:before="120"/>
      </w:pPr>
      <w:r>
        <w:rPr>
          <w:b/>
          <w:bCs/>
        </w:rPr>
        <w:t xml:space="preserve">What is an Upper Ontology?</w:t>
      </w:r>
    </w:p>
    <w:p>
      <w:pPr>
        <w:pStyle w:val="ListParagraph"/>
        <w:numPr>
          <w:ilvl w:val="0"/>
          <w:numId w:val="2"/>
        </w:numPr>
      </w:pPr>
      <w:r>
        <w:rPr>
          <w:b/>
          <w:bCs/>
        </w:rPr>
        <w:t xml:space="preserve">The philosophical question it tries to answer: </w:t>
      </w:r>
      <w:r>
        <w:t xml:space="preserve">Before defining Borrower and Loan, we need to agree on something more fundamental: what does it mean for ANYTHING to exist? Is a credit score a physical thing? An abstract thing? Does it exist when nobody is looking at it?</w:t>
      </w:r>
    </w:p>
    <w:p>
      <w:pPr>
        <w:pStyle w:val="ListParagraph"/>
        <w:numPr>
          <w:ilvl w:val="0"/>
          <w:numId w:val="2"/>
        </w:numPr>
      </w:pPr>
      <w:r>
        <w:rPr>
          <w:b/>
          <w:bCs/>
        </w:rPr>
        <w:t xml:space="preserve">BFO (Basic Formal Ontology): </w:t>
      </w:r>
      <w:r>
        <w:t xml:space="preserve">Divides everything in the universe into CONTINUANTS (things that exist through time: a person, a contract) and OCCURRENTS (things that happen at specific times: a payment, a decision). Sounds neat in theory.</w:t>
      </w:r>
    </w:p>
    <w:p>
      <w:pPr>
        <w:pStyle w:val="ListParagraph"/>
        <w:numPr>
          <w:ilvl w:val="0"/>
          <w:numId w:val="2"/>
        </w:numPr>
      </w:pPr>
      <w:r>
        <w:rPr>
          <w:b/>
          <w:bCs/>
        </w:rPr>
        <w:t xml:space="preserve">BFO in practice: </w:t>
      </w:r>
      <w:r>
        <w:t xml:space="preserve">Your engineers ask: is a CreditScore a Continuant or an Occurrent? Is it a quality of a Continuant (Borrower)? Or an Occurrent because it gets recalculated? Even BFO experts disagree 49% of the time on how to classify real concepts! Research shows expert agreement is only 51%.</w:t>
      </w:r>
    </w:p>
    <w:p>
      <w:pPr>
        <w:pStyle w:val="ListParagraph"/>
        <w:numPr>
          <w:ilvl w:val="0"/>
          <w:numId w:val="2"/>
        </w:numPr>
      </w:pPr>
      <w:r>
        <w:rPr>
          <w:b/>
          <w:bCs/>
        </w:rPr>
        <w:t xml:space="preserve">DOLCE: </w:t>
      </w:r>
      <w:r>
        <w:t xml:space="preserve">Designed for cognitive science and linguistic research. Has classes like Endurant, Perdurant, Abstract, Quality. Even more abstract than BFO. Even less relevant to approving loans.</w:t>
      </w:r>
    </w:p>
    <w:p>
      <w:pPr>
        <w:pStyle w:val="ListParagraph"/>
        <w:numPr>
          <w:ilvl w:val="0"/>
          <w:numId w:val="2"/>
        </w:numPr>
      </w:pPr>
      <w:r>
        <w:rPr>
          <w:b/>
          <w:bCs/>
        </w:rPr>
        <w:t xml:space="preserve">The verdict: </w:t>
      </w:r>
      <w:r>
        <w:t xml:space="preserve">BFO and DOLCE answer questions TransUnion is NOT asking. They add philosophical complexity that confuses engineers and adds zero value to credit decisioning.</w:t>
      </w:r>
    </w:p>
    <w:p>
      <w:pPr>
        <w:spacing w:after="60" w:before="120"/>
      </w:pPr>
      <w:r>
        <w:rPr>
          <w:b/>
          <w:bCs/>
        </w:rPr>
        <w:t xml:space="preserve">FIBO — The Useful Exception</w:t>
      </w:r>
    </w:p>
    <w:p>
      <w:pPr>
        <w:pStyle w:val="ListParagraph"/>
        <w:numPr>
          <w:ilvl w:val="0"/>
          <w:numId w:val="2"/>
        </w:numPr>
      </w:pPr>
      <w:r>
        <w:rPr>
          <w:b/>
          <w:bCs/>
        </w:rPr>
        <w:t xml:space="preserve">What FIBO is: </w:t>
      </w:r>
      <w:r>
        <w:t xml:space="preserve">Financial Industry Business Ontology. Not a philosophical framework — a practical vocabulary standard for finance. Defines concepts like fibo:CreditScore, fibo:DebtToIncomeRatio, fibo:MortgageLoan.</w:t>
      </w:r>
    </w:p>
    <w:p>
      <w:pPr>
        <w:pStyle w:val="ListParagraph"/>
        <w:numPr>
          <w:ilvl w:val="0"/>
          <w:numId w:val="2"/>
        </w:numPr>
      </w:pPr>
      <w:r>
        <w:rPr>
          <w:b/>
          <w:bCs/>
        </w:rPr>
        <w:t xml:space="preserve">How to use FIBO correctly: </w:t>
      </w:r>
      <w:r>
        <w:t xml:space="preserve">Borrow SPECIFIC useful terms where they map cleanly to your domain. fibo:CreditScore = same as our creditScore. fibo:DebtToIncomeRatio = same as our dti. Use those terms for interoperability. Create custom terms for TransUnion-specific concepts like tu:riskTier.</w:t>
      </w:r>
    </w:p>
    <w:p>
      <w:pPr>
        <w:pStyle w:val="ListParagraph"/>
        <w:numPr>
          <w:ilvl w:val="0"/>
          <w:numId w:val="2"/>
        </w:numPr>
      </w:pPr>
      <w:r>
        <w:rPr>
          <w:b/>
          <w:bCs/>
        </w:rPr>
        <w:t xml:space="preserve">What NOT to do with FIBO: </w:t>
      </w:r>
      <w:r>
        <w:t xml:space="preserve">Do NOT adopt FIBO as your full foundation. FIBO is a messenger ontology (for communication). TransUnion needs an inner ontology (for precise computation). These are different artifacts.</w:t>
      </w:r>
    </w:p>
    <w:p>
      <w:pPr>
        <w:spacing w:after="60" w:before="120"/>
      </w:pPr>
      <w:r>
        <w:rPr>
          <w:b/>
          <w:bCs/>
        </w:rPr>
        <w:t xml:space="preserve">Inner vs Messenger Ontology — The Key Distinction</w:t>
      </w:r>
    </w:p>
    <w:p>
      <w:pPr>
        <w:pStyle w:val="ListParagraph"/>
        <w:numPr>
          <w:ilvl w:val="0"/>
          <w:numId w:val="2"/>
        </w:numPr>
      </w:pPr>
      <w:r>
        <w:rPr>
          <w:b/>
          <w:bCs/>
        </w:rPr>
        <w:t xml:space="preserve">Inner Ontology (for TransUnion computation): </w:t>
      </w:r>
      <w:r>
        <w:t xml:space="preserve">Precise, 50+ properties, domain-specific, includes PII, includes proprietary fraud scores. Perfect for making accurate decisions. Too complex and sensitive to share externally.</w:t>
      </w:r>
    </w:p>
    <w:p>
      <w:pPr>
        <w:pStyle w:val="ListParagraph"/>
        <w:numPr>
          <w:ilvl w:val="0"/>
          <w:numId w:val="2"/>
        </w:numPr>
      </w:pPr>
      <w:r>
        <w:rPr>
          <w:b/>
          <w:bCs/>
        </w:rPr>
        <w:t xml:space="preserve">Messenger Ontology (for partners): </w:t>
      </w:r>
      <w:r>
        <w:t xml:space="preserve">Simplified, 10 properties, no PII, no fraud scores. Only what FCRA permits sharing. Fintechs validate their data against this. You transform their data to your inner ontology internally.</w:t>
      </w:r>
    </w:p>
    <w:p>
      <w:pPr>
        <w:pStyle w:val="ListParagraph"/>
        <w:numPr>
          <w:ilvl w:val="0"/>
          <w:numId w:val="2"/>
        </w:numPr>
      </w:pPr>
      <w:r>
        <w:rPr>
          <w:b/>
          <w:bCs/>
        </w:rPr>
        <w:t xml:space="preserve">Cagle law: </w:t>
      </w:r>
      <w:r>
        <w:t xml:space="preserve">You CANNOT have one ontology that is both perfectly precise for computation AND perfectly general for universal communication. You need both. They serve different masters.</w:t>
      </w:r>
    </w:p>
    <w:p>
      <w:pPr>
        <w:spacing w:after="120" w:before="100"/>
      </w:pPr>
      <w:r>
        <w:rPr>
          <w:b/>
          <w:bCs/>
          <w:i/>
          <w:iCs/>
        </w:rPr>
        <w:t xml:space="preserve">TransUnion Impact: </w:t>
      </w:r>
      <w:r>
        <w:rPr>
          <w:i/>
          <w:iCs/>
        </w:rPr>
        <w:t xml:space="preserve">Build inner ontology (50+ properties, precise) for decisioning. Build interchange ontology (10 properties, no PII) for partners. Selectively borrow fibo:CreditScore and fibo:DTI terms. Reject BFO and DOLCE entirely.</w:t>
      </w:r>
    </w:p>
    <w:p>
      <w:r>
        <w:br w:type="page"/>
      </w:r>
    </w:p>
    <w:p>
      <w:pPr>
        <w:pStyle w:val="Heading2"/>
      </w:pPr>
      <w:r>
        <w:t xml:space="preserve">Core Concepts Mastered</w:t>
      </w:r>
    </w:p>
    <w:p>
      <w:pPr>
        <w:pStyle w:val="Heading3"/>
      </w:pPr>
      <w:r>
        <w:t xml:space="preserve">1. Complete Glossary — Every New Term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Term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Plain English Definition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Real-World Analogy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SHACL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Rules that define valid data shape for knowledge graphs — validates, declares types, derives new facts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Excel Data Validation but for graphs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Linter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Tool that checks for errors AFTER data is written — you can ignore it, bad data still stored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Word spell-checker — red squiggly line you can ignore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Type System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Rules that PREVENT invalid data from entering at all — rejects bad data at the front door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Online form that stops you typing ABC in an Age field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Upper Ontology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Philosophical framework defining categories of existence (Continuants vs Occurrents) meant as universal foundation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philosopher classifying all things in the universe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BFO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Basic Formal Ontology — divides existence into Continuants (persist through time) and Occurrents (happen at a time)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philosophy exam for your data model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DOLCE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Descriptive Ontology for Linguistic and Cognitive Engineering — built for cognitive science research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linguist categorizing concepts — not for credit risk</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FIBO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Financial Industry Business Ontology — practical vocabulary standard for finance (fibo:CreditScore, fibo:DTI)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 ISO standard dictionary for financial terms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Inner Ontology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Your precise internal model for computation — 50+ properties, domain-specific, includes PII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Your full internal CRM with all customer details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Messenger Ontology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Simplified external model for communication — 10 properties, no PII, for partners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summary report you share with partners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Annotational Layer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Plain English descriptions attached to every concept: labels, comments, definitions, examples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README / documentation for your data model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Schema Layer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SHACL shapes and rules — the type system, validation, and inference engine at the foundation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Airport customs check + automatic data enrichment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Graph Layer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Actual RDF triples stored in named graphs — the real data warehouse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physical warehouse storing actual goods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Projection Layer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Different views of the same data for different audiences using SHACL shapes as lenses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Different cuts of the same movie for different audiences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Inference Layer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Agents, rules, queries that derive new facts — the brain that reasons over data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doctor inferring diagnosis from symptoms</w:t>
            </w:r>
          </w:p>
        </w:tc>
      </w:tr>
    </w:tbl>
    <w:p>
      <w:r>
        <w:t xml:space="preserve"/>
      </w:r>
    </w:p>
    <w:p>
      <w:pPr>
        <w:pStyle w:val="Heading3"/>
      </w:pPr>
      <w:r>
        <w:t xml:space="preserve">2. SHACL's Three Jobs — With TransUnion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86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Job</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What It Does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Excel Equivalent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TransUnion Example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Validate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Checks incoming data and REJECTS invalid entries at the front door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Validation rule on a cell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Equifax sends creditScore=1100 -&gt; REJECTED. Score must be 300-850.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Declare Type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Describes the SHAPE of valid data — self-documenting schema that can be queried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Column header with data type label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Query: what fields are required for Borrower? Gets: SSN, creditScore, dti.</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Derive Facts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Creates NEW triples from existing ones via rules — auto-computes derived properties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Formula in a cell (=B2/C2 to compute a ratio)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DTI Rule: for every Borrower, compute dti = totalDebt/income. Runs automatically.</w:t>
            </w:r>
          </w:p>
        </w:tc>
      </w:tr>
    </w:tbl>
    <w:p>
      <w:r>
        <w:t xml:space="preserve"/>
      </w:r>
    </w:p>
    <w:p>
      <w:pPr>
        <w:pStyle w:val="Heading3"/>
      </w:pPr>
      <w:r>
        <w:t xml:space="preserve">3. The 5 Layers — Plain Language with Analogies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100"/>
        <w:gridCol w:w="2100"/>
        <w:gridCol w:w="296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Name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One-Line Job</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Analogy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TransUnion Example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Inference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Derive new facts, make decisions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Doctor inferring diagnosis from symptoms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 AI agents compute risk scores, orchestrator decides APPROVED or REJECTED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Projection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Show different views to different users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Different movie cuts for different audiences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Loan officer sees 50 props; partner sees 10 props; applicant sees own data + FCRA reasons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Graph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Store actual data in named graphs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physical warehouse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graph:equifax, graph:experian, graph:decisions, graph:context_APP_12345 (frozen Markov blanket)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Schema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Type system: validate + declare + derive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Airport customs + auto-enrichment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BorrowerShape rejects score=1100; DTIRule computes 0.36; RiskTierRule assigns GOOD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Annotational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Plain English meaning for every concept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README and documentation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Borrower: label, comment, example, scopeNote in English for humans and LLMs</w:t>
            </w:r>
          </w:p>
        </w:tc>
      </w:tr>
    </w:tbl>
    <w:p>
      <w:r>
        <w:t xml:space="preserve"/>
      </w:r>
    </w:p>
    <w:p>
      <w:pPr>
        <w:pStyle w:val="Heading3"/>
      </w:pPr>
      <w:r>
        <w:t xml:space="preserve">4. Where SHACL Sits (Right vs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WRONG: SHACL as Linter (End of Pipeline)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RIGHT: SHACL as Type System (Foundation)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Position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Step 5 — after everything else is built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Step 1 — at the foundation before anything enters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When it runs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After bad data is already stored in graph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Before bad data can enter the graph</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happens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Finds 10,000 bad records already stored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Rejects bad records at the front door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Consequence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Wrong decisions already made on bad data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Only clean data ever enters the system</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Analogy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Spell-checker on a document already sent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 that blocks you typing invalid data</w:t>
            </w:r>
          </w:p>
        </w:tc>
      </w:tr>
    </w:tbl>
    <w:p>
      <w:r>
        <w:t xml:space="preserve"/>
      </w:r>
    </w:p>
    <w:p>
      <w:pPr>
        <w:pStyle w:val="Heading3"/>
      </w:pPr>
      <w:r>
        <w:t xml:space="preserve">5. Upper Ontology Decision for TransUnion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000"/>
        <w:gridCol w:w="1200"/>
        <w:gridCol w:w="360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Option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What It Is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Use?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Reason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BFO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Divides all existence into Continuants vs Occurrents. Philosophical.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Engineers waste time debating: is a CreditScore a Continuant or Occurrent? Zero value for loan decisions.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DOLCE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Cognitive science ontology: Endurant, Perdurant, Abstract, Quality.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Designed for linguistic research, not financial decisioning. Even more abstract than BFO.</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FIBO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Financial vocabulary standard: fibo:CreditScore, fibo:DTI, fibo:MortgageLoan.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SELECTIVELY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Borrow specific terms where they map cleanly. Do NOT adopt as full foundation.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Inner Ontology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TransUnion canonical: 50+ properties, precise, for decisioning computation.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 BUILD THIS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Precise, domain-specific, computationally tractable. This is your core.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Interchange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Partner-facing: 10 properties, no PII, for fintech partners.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 BUILD THIS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Enables partner integration. Partners validate against your interchange shapes.</w:t>
            </w:r>
          </w:p>
        </w:tc>
      </w:tr>
    </w:tbl>
    <w:p>
      <w:r>
        <w:br w:type="page"/>
      </w:r>
    </w:p>
    <w:p>
      <w:pPr>
        <w:pStyle w:val="Heading2"/>
      </w:pPr>
      <w:r>
        <w:t xml:space="preserve">How All 5 Layers Work Together (TransUnion Loan Decision)</w:t>
      </w:r>
    </w:p>
    <w:p>
      <w:pPr>
        <w:spacing w:after="100" w:before="120"/>
      </w:pPr>
      <w:r>
        <w:rPr>
          <w:b/>
          <w:bCs/>
        </w:rPr>
        <w:t xml:space="preserve">Scenario: Equifax sends John Doe credit report. He applies for $50K personal loan.</w:t>
      </w:r>
    </w:p>
    <w:p>
      <w:pPr>
        <w:pStyle w:val="ListParagraph"/>
        <w:numPr>
          <w:ilvl w:val="0"/>
          <w:numId w:val="2"/>
        </w:numPr>
      </w:pPr>
      <w:r>
        <w:rPr>
          <w:b/>
          <w:bCs/>
        </w:rPr>
        <w:t xml:space="preserve">LAYER 1 — Annotational (The Dictionary): </w:t>
      </w:r>
      <w:r>
        <w:t xml:space="preserve">rdfs:label says CreditReport. rdfs:comment explains it in 2-3 sentences. skos:example shows a real instance. LLM reads these to understand concepts for GraphRAG queries. Loan officer reads these to understand what data means.</w:t>
      </w:r>
    </w:p>
    <w:p>
      <w:pPr>
        <w:pStyle w:val="ListParagraph"/>
        <w:numPr>
          <w:ilvl w:val="0"/>
          <w:numId w:val="2"/>
        </w:numPr>
      </w:pPr>
      <w:r>
        <w:rPr>
          <w:b/>
          <w:bCs/>
        </w:rPr>
        <w:t xml:space="preserve">LAYER 2 — Schema (The Customs Check + Auto-Enrichment): </w:t>
      </w:r>
      <w:r>
        <w:t xml:space="preserve">BorrowerShape fires: SSN format valid? YES. creditScore 300-850? YES (720). LoanApplicationShape fires: amount positive? YES ($50K). purpose valid enum? YES (personal). DTIRule fires: computes dti = 27000/7500 = 0.36 and ADDS this triple to graph. RiskTierRule fires: score 720 + dti 0.36 = riskTier GOOD, adds this triple.</w:t>
      </w:r>
    </w:p>
    <w:p>
      <w:pPr>
        <w:pStyle w:val="ListParagraph"/>
        <w:numPr>
          <w:ilvl w:val="0"/>
          <w:numId w:val="2"/>
        </w:numPr>
      </w:pPr>
      <w:r>
        <w:rPr>
          <w:b/>
          <w:bCs/>
        </w:rPr>
        <w:t xml:space="preserve">LAYER 3 — Graph (The Warehouse): </w:t>
      </w:r>
      <w:r>
        <w:t xml:space="preserve">Clean, validated, enriched data stored: graph:equifax gets John credit report triples. graph:internal gets John account triples. Context Assembly Agent runs CONSTRUCT SPARQL query: extracts 40 relevant triples (the Markov blanket from Day 3). Saves as frozen, immutable graph:context_APP_12345. This snapshot is archived for 7 years.</w:t>
      </w:r>
    </w:p>
    <w:p>
      <w:pPr>
        <w:pStyle w:val="ListParagraph"/>
        <w:numPr>
          <w:ilvl w:val="0"/>
          <w:numId w:val="2"/>
        </w:numPr>
      </w:pPr>
      <w:r>
        <w:rPr>
          <w:b/>
          <w:bCs/>
        </w:rPr>
        <w:t xml:space="preserve">LAYER 4 — Projection (The Lens): </w:t>
      </w:r>
      <w:r>
        <w:t xml:space="preserve">InternalBorrowerView SHACL shape applied: decision agents see all 50 properties including SSN, fraud flags, exact scores. PartnerView (not used here, but available): partner would only see riskTier GOOD and scoreRange 700-750. Same graph, different lens, different visibility.</w:t>
      </w:r>
    </w:p>
    <w:p>
      <w:pPr>
        <w:pStyle w:val="ListParagraph"/>
        <w:numPr>
          <w:ilvl w:val="0"/>
          <w:numId w:val="2"/>
        </w:numPr>
      </w:pPr>
      <w:r>
        <w:rPr>
          <w:b/>
          <w:bCs/>
        </w:rPr>
        <w:t xml:space="preserve">LAYER 5 — Inference (The Brain): </w:t>
      </w:r>
      <w:r>
        <w:t xml:space="preserve">FinancialRiskAgent queries graph:context_APP_12345: score 720, dti 0.36, delinquencies 0 -&gt; riskScore 0.25 LOW. ComplianceAgent: FCRA check passes -&gt; status PASS. FraudAgent: no graph patterns found -&gt; fraudScore 0.08 LOW. Orchestrator reads all outputs: all PASS -&gt; Decision: APPROVED. Writes decision + full audit trail to graph:decisions with timestamp and agent IDs.</w:t>
      </w:r>
    </w:p>
    <w:p>
      <w:pPr>
        <w:pStyle w:val="Heading2"/>
      </w:pPr>
      <w:r>
        <w:t xml:space="preserve">Quick Self-Test — 5 Questions With Answers</w:t>
      </w:r>
    </w:p>
    <w:p>
      <w:pPr>
        <w:spacing w:after="60" w:before="120"/>
      </w:pPr>
      <w:r>
        <w:rPr>
          <w:b/>
          <w:bCs/>
        </w:rPr>
        <w:t xml:space="preserve">Q1: Equifax sends creditScore=1100. Which layer catches it and how?</w:t>
      </w:r>
    </w:p>
    <w:p>
      <w:pPr>
        <w:spacing w:after="160"/>
      </w:pPr>
      <w:r>
        <w:rPr>
          <w:i/>
          <w:iCs/>
        </w:rPr>
        <w:t xml:space="preserve">Answer: Layer 2 (Schema/SHACL). BorrowerShape has sh:maxInclusive 850 on creditScore. SHACL rejects the record at the front door. It never reaches Layer 3. Goes to error queue for manual review.</w:t>
      </w:r>
    </w:p>
    <w:p>
      <w:pPr>
        <w:spacing w:after="60" w:before="80"/>
      </w:pPr>
      <w:r>
        <w:rPr>
          <w:b/>
          <w:bCs/>
        </w:rPr>
        <w:t xml:space="preserve">Q2: Loan officer asks what a Borrower is in our system. Which layer answers?</w:t>
      </w:r>
    </w:p>
    <w:p>
      <w:pPr>
        <w:spacing w:after="160"/>
      </w:pPr>
      <w:r>
        <w:rPr>
          <w:i/>
          <w:iCs/>
        </w:rPr>
        <w:t xml:space="preserve">Answer: Layer 1 (Annotational). rdfs:label says Borrower. rdfs:comment gives the 2-3 sentence description. skos:scopeNote explains boundary conditions (individuals only, not businesses).</w:t>
      </w:r>
    </w:p>
    <w:p>
      <w:pPr>
        <w:spacing w:after="60" w:before="80"/>
      </w:pPr>
      <w:r>
        <w:rPr>
          <w:b/>
          <w:bCs/>
        </w:rPr>
        <w:t xml:space="preserve">Q3: Where does John DTI get calculated? Does someone code this in Python?</w:t>
      </w:r>
    </w:p>
    <w:p>
      <w:pPr>
        <w:spacing w:after="160"/>
      </w:pPr>
      <w:r>
        <w:rPr>
          <w:i/>
          <w:iCs/>
        </w:rPr>
        <w:t xml:space="preserve">Answer: Layer 2 (Schema/SHACL Rules). A SHACL TripleRule automatically derives dti = totalDebt/income for every Borrower. No Python code needed. The rule fires deterministically and adds the dti triple to the graph.</w:t>
      </w:r>
    </w:p>
    <w:p>
      <w:pPr>
        <w:spacing w:after="60" w:before="80"/>
      </w:pPr>
      <w:r>
        <w:rPr>
          <w:b/>
          <w:bCs/>
        </w:rPr>
        <w:t xml:space="preserve">Q4: Partner fintech wants credit data but must not see SSN or fraud score. Which layer handles this?</w:t>
      </w:r>
    </w:p>
    <w:p>
      <w:pPr>
        <w:spacing w:after="160"/>
      </w:pPr>
      <w:r>
        <w:rPr>
          <w:i/>
          <w:iCs/>
        </w:rPr>
        <w:t xml:space="preserve">Answer: Layer 4 (Projection). A PartnerBorrowerView SHACL shape defines exactly which properties are visible. SSN and fraudScore are not in that shape. The underlying graph is unchanged. Access control is declarative, not coded.</w:t>
      </w:r>
    </w:p>
    <w:p>
      <w:pPr>
        <w:spacing w:after="60" w:before="80"/>
      </w:pPr>
      <w:r>
        <w:rPr>
          <w:b/>
          <w:bCs/>
        </w:rPr>
        <w:t xml:space="preserve">Q5: Should TransUnion adopt BFO as its ontology foundation?</w:t>
      </w:r>
    </w:p>
    <w:p>
      <w:pPr>
        <w:spacing w:after="240"/>
      </w:pPr>
      <w:r>
        <w:rPr>
          <w:i/>
          <w:iCs/>
        </w:rPr>
        <w:t xml:space="preserve">Answer: NO. BFO answers philosophical questions about existence (Continuant vs Occurrent) that add zero value to approving or rejecting loans. TransUnion should build: (1) an inner ontology (precise, 50+ properties) for decisioning, and (2) an interchange ontology (10 properties, no PII) for partners. Selectively borrow fibo:CreditScore and fibo:DTI for interoperability.</w:t>
      </w:r>
    </w:p>
    <w:p>
      <w:pPr>
        <w:pStyle w:val="Heading2"/>
      </w:pPr>
      <w:r>
        <w:t xml:space="preserve">Reflection Questions and Answers</w:t>
      </w:r>
    </w:p>
    <w:p>
      <w:pPr>
        <w:spacing w:after="80" w:before="120"/>
      </w:pPr>
      <w:r>
        <w:rPr>
          <w:b/>
          <w:bCs/>
        </w:rPr>
        <w:t xml:space="preserve">1. Which layer is most critical for TransUnion credit decisioning?</w:t>
      </w:r>
    </w:p>
    <w:p>
      <w:pPr>
        <w:spacing w:after="180"/>
      </w:pPr>
      <w:r>
        <w:t xml:space="preserve">Architecturally most critical: Layer 2 (Schema/SHACL). It is the foundation. Get it wrong and bad data flows through all five layers causing wrong decisions. A missed SHACL rule (not computing DTI) means agents have to compute it themselves inconsistently. A weak validation shape (allowing score=1100) corrupts the graph. Operationally most critical: Layer 3 (Graph). Correct context assembly (the 40-triple Markov blanket from Day 3) directly determines decision accuracy, speed, and auditability. No layer is optional: skip Layer 1 and LLMs and humans misunderstand the ontology. Skip Layer 4 and PII leaks to partners.</w:t>
      </w:r>
    </w:p>
    <w:p>
      <w:pPr>
        <w:spacing w:after="80" w:before="120"/>
      </w:pPr>
      <w:r>
        <w:rPr>
          <w:b/>
          <w:bCs/>
        </w:rPr>
        <w:t xml:space="preserve">2. Where does validation happen — and where does it NOT happen?</w:t>
      </w:r>
    </w:p>
    <w:p>
      <w:pPr>
        <w:spacing w:after="240"/>
      </w:pPr>
      <w:r>
        <w:t xml:space="preserve">Validation happens in TWO places: (1) LAYER 2 ENTRY: when data arrives from Equifax/Experian/Plaid, SHACL validates it BEFORE it enters the graph. This is preventive validation, bad records go to error queue, never the graph. (2) LAYER 5 INFERENCE: SHACL rules and SPARQL queries run on the assembled context graph to enforce complex business rules and derive facts (DTI, risk tier, fraud flags). This is productive inference. Validation does NOT happen at the end of the pipeline, that would be treating SHACL as a linter, which Cagle identifies as the most common architectural mistake.</w:t>
      </w:r>
    </w:p>
    <w:p>
      <w:pPr>
        <w:pStyle w:val="Heading2"/>
      </w:pPr>
      <w:r>
        <w:t xml:space="preserve">Key Takeaways</w:t>
      </w:r>
    </w:p>
    <w:p>
      <w:pPr>
        <w:pStyle w:val="ListParagraph"/>
        <w:numPr>
          <w:ilvl w:val="0"/>
          <w:numId w:val="2"/>
        </w:numPr>
      </w:pPr>
      <w:r>
        <w:rPr>
          <w:b/>
          <w:bCs/>
        </w:rPr>
        <w:t xml:space="preserve">SHACL = 3 jobs: validate + declare type + derive facts. </w:t>
      </w:r>
      <w:r>
        <w:t xml:space="preserve">Not just a validator. The type system at the foundation of your stack.</w:t>
      </w:r>
    </w:p>
    <w:p>
      <w:pPr>
        <w:pStyle w:val="ListParagraph"/>
        <w:numPr>
          <w:ilvl w:val="0"/>
          <w:numId w:val="2"/>
        </w:numPr>
      </w:pPr>
      <w:r>
        <w:rPr>
          <w:b/>
          <w:bCs/>
        </w:rPr>
        <w:t xml:space="preserve">Use SHACL at the FRONT DOOR. </w:t>
      </w:r>
      <w:r>
        <w:t xml:space="preserve">Validate when data ENTERS. Never treat it as an end-of-pipeline spell-checker.</w:t>
      </w:r>
    </w:p>
    <w:p>
      <w:pPr>
        <w:pStyle w:val="ListParagraph"/>
        <w:numPr>
          <w:ilvl w:val="0"/>
          <w:numId w:val="2"/>
        </w:numPr>
      </w:pPr>
      <w:r>
        <w:rPr>
          <w:b/>
          <w:bCs/>
        </w:rPr>
        <w:t xml:space="preserve">Layer 1 annotations are MANDATORY. </w:t>
      </w:r>
      <w:r>
        <w:t xml:space="preserve">rdfs:label, rdfs:comment, skos:example on every class and property. Not optional decoration — the interface for humans and LLMs.</w:t>
      </w:r>
    </w:p>
    <w:p>
      <w:pPr>
        <w:pStyle w:val="ListParagraph"/>
        <w:numPr>
          <w:ilvl w:val="0"/>
          <w:numId w:val="2"/>
        </w:numPr>
      </w:pPr>
      <w:r>
        <w:rPr>
          <w:b/>
          <w:bCs/>
        </w:rPr>
        <w:t xml:space="preserve">NO to BFO and DOLCE. </w:t>
      </w:r>
      <w:r>
        <w:t xml:space="preserve">They answer philosophical questions TransUnion is not asking. Use inner ontology (precise) + interchange ontology (partner-facing).</w:t>
      </w:r>
    </w:p>
    <w:p>
      <w:pPr>
        <w:pStyle w:val="ListParagraph"/>
        <w:numPr>
          <w:ilvl w:val="0"/>
          <w:numId w:val="2"/>
        </w:numPr>
      </w:pPr>
      <w:r>
        <w:rPr>
          <w:b/>
          <w:bCs/>
        </w:rPr>
        <w:t xml:space="preserve">FIBO selectively. </w:t>
      </w:r>
      <w:r>
        <w:t xml:space="preserve">Borrow specific financial terms (fibo:CreditScore, fibo:DTI) but do not adopt FIBO as your full foundation.</w:t>
      </w:r>
    </w:p>
    <w:p>
      <w:pPr>
        <w:pStyle w:val="ListParagraph"/>
        <w:numPr>
          <w:ilvl w:val="0"/>
          <w:numId w:val="2"/>
        </w:numPr>
      </w:pPr>
      <w:r>
        <w:rPr>
          <w:b/>
          <w:bCs/>
        </w:rPr>
        <w:t xml:space="preserve">5 layers, 5 jobs: </w:t>
      </w:r>
      <w:r>
        <w:t xml:space="preserve">Describe (1) -&gt; Validate+Derive (2) -&gt; Store (3) -&gt; Project (4) -&gt; Infer (5). Each does ONE thing cleanly.</w:t>
      </w:r>
    </w:p>
    <w:p>
      <w:pPr>
        <w:pStyle w:val="ListParagraph"/>
        <w:numPr>
          <w:ilvl w:val="0"/>
          <w:numId w:val="2"/>
        </w:numPr>
      </w:pPr>
      <w:r>
        <w:rPr>
          <w:b/>
          <w:bCs/>
        </w:rPr>
        <w:t xml:space="preserve">LLM is one-off. </w:t>
      </w:r>
      <w:r>
        <w:t xml:space="preserve">Use to bootstrap the ontology artifacts once. Then hand off to the deterministic SHACL+SPARQL stack permanently.</w:t>
      </w:r>
    </w:p>
    <w:p>
      <w:pPr>
        <w:pStyle w:val="Heading2"/>
      </w:pPr>
      <w:r>
        <w:t xml:space="preserve">Next Session: Day 5</w:t>
      </w:r>
    </w:p>
    <w:p>
      <w:pPr>
        <w:spacing/>
      </w:pPr>
      <w:r>
        <w:rPr>
          <w:b/>
          <w:bCs/>
        </w:rPr>
        <w:t xml:space="preserve">Topic: </w:t>
      </w:r>
      <w:r>
        <w:t xml:space="preserve">Practical Guidance - Scoping Your Ontology Using the Competency Questions Method</w:t>
      </w:r>
    </w:p>
    <w:p>
      <w:pPr>
        <w:pStyle w:val="ListParagraph"/>
        <w:numPr>
          <w:ilvl w:val="0"/>
          <w:numId w:val="2"/>
        </w:numPr>
      </w:pPr>
      <w:r>
        <w:t xml:space="preserve">How to define the exact scope of your ontology BEFORE writing a single triple</w:t>
      </w:r>
    </w:p>
    <w:p>
      <w:pPr>
        <w:pStyle w:val="ListParagraph"/>
        <w:numPr>
          <w:ilvl w:val="0"/>
          <w:numId w:val="2"/>
        </w:numPr>
      </w:pPr>
      <w:r>
        <w:t xml:space="preserve">The Competency Questions method: 15 questions your ontology MUST be able to answer</w:t>
      </w:r>
    </w:p>
    <w:p>
      <w:pPr>
        <w:pStyle w:val="ListParagraph"/>
        <w:numPr>
          <w:ilvl w:val="0"/>
          <w:numId w:val="2"/>
        </w:numPr>
      </w:pPr>
      <w:r>
        <w:t xml:space="preserve">What is explicitly OUT of scope (as important as what is IN scope)</w:t>
      </w:r>
    </w:p>
    <w:p>
      <w:pPr>
        <w:pStyle w:val="ListParagraph"/>
        <w:numPr>
          <w:ilvl w:val="0"/>
          <w:numId w:val="2"/>
        </w:numPr>
      </w:pPr>
      <w:r>
        <w:t xml:space="preserve">Sketching the first 5 classes for TransUnion credit decisioning ontology</w:t>
      </w:r>
    </w:p>
    <w:p>
      <w:pPr>
        <w:spacing w:before="480"/>
        <w:jc w:val="center"/>
      </w:pPr>
      <w:r>
        <w:rPr>
          <w:b/>
          <w:bCs/>
          <w:color w:val="2E75B6"/>
          <w:sz w:val="28"/>
          <w:szCs w:val="28"/>
        </w:rPr>
        <w:t xml:space="preserve">Day 4 Complete (Updated)! 56 days to go!</w:t>
      </w:r>
    </w:p>
    <w:p>
      <w:r>
        <w:br w:type="page"/>
      </w:r>
    </w:p>
    <w:p>
      <w:pPr>
        <w:pStyle w:val="Heading1"/>
      </w:pPr>
      <w:r>
        <w:t xml:space="preserve">DAY 5: SCOPING YOUR ONTOLOGY — THE COMPETENCY QUESTIONS METHOD</w:t>
      </w:r>
    </w:p>
    <w:p>
      <w:pPr>
        <w:spacing w:after="120"/>
      </w:pPr>
      <w:r>
        <w:rPr>
          <w:b/>
          <w:bCs/>
        </w:rPr>
        <w:t xml:space="preserve">Date: May 28, 2026 | Status: Completed</w:t>
      </w:r>
    </w:p>
    <w:p>
      <w:pPr>
        <w:spacing w:after="240"/>
      </w:pPr>
      <w:r>
        <w:rPr>
          <w:i/>
          <w:iCs/>
        </w:rPr>
        <w:t xml:space="preserve">Topic: How to define exactly what your ontology must do before writing a single line of code — and what it must NOT do</w:t>
      </w:r>
    </w:p>
    <w:p>
      <w:pPr>
        <w:pStyle w:val="Heading2"/>
      </w:pPr>
      <w:r>
        <w:t xml:space="preserve">Article Summaries</w:t>
      </w:r>
    </w:p>
    <w:p>
      <w:pPr>
        <w:pStyle w:val="Heading3"/>
      </w:pPr>
      <w:r>
        <w:t xml:space="preserve">Article 1: Cagle and Shannon — What Do You Need to Create a Useful Ontology?</w:t>
      </w:r>
    </w:p>
    <w:p>
      <w:pPr>
        <w:spacing w:after="80"/>
      </w:pPr>
      <w:r>
        <w:rPr>
          <w:b/>
          <w:bCs/>
        </w:rPr>
        <w:t xml:space="preserve">Core Message: </w:t>
      </w:r>
      <w:r>
        <w:t xml:space="preserve">Twelve practical questions every ontologist must answer before opening any tool. Getting these right requires clarity about what your system needs to do, discipline about scope, and patience to model iteratively. No deep expertise in formal logic required.</w:t>
      </w:r>
    </w:p>
    <w:p>
      <w:pPr>
        <w:spacing w:after="60" w:before="120"/>
      </w:pPr>
      <w:r>
        <w:rPr>
          <w:b/>
          <w:bCs/>
        </w:rPr>
        <w:t xml:space="preserve">Question 1: What is the SCOPE?</w:t>
      </w:r>
    </w:p>
    <w:p>
      <w:pPr>
        <w:pStyle w:val="ListParagraph"/>
        <w:numPr>
          <w:ilvl w:val="0"/>
          <w:numId w:val="2"/>
        </w:numPr>
      </w:pPr>
      <w:r>
        <w:rPr>
          <w:b/>
          <w:bCs/>
        </w:rPr>
        <w:t xml:space="preserve">Two dimensions: </w:t>
      </w:r>
      <w:r>
        <w:t xml:space="preserve">BREADTH (which domains?) and DEPTH (how fine-grained within each domain?). Define scope by the QUESTIONS it must answer, not the things it must describe.</w:t>
      </w:r>
    </w:p>
    <w:p>
      <w:pPr>
        <w:pStyle w:val="ListParagraph"/>
        <w:numPr>
          <w:ilvl w:val="0"/>
          <w:numId w:val="2"/>
        </w:numPr>
      </w:pPr>
      <w:r>
        <w:rPr>
          <w:b/>
          <w:bCs/>
        </w:rPr>
        <w:t xml:space="preserve">The boundary is as important as the content: </w:t>
      </w:r>
      <w:r>
        <w:t xml:space="preserve">An ontology without a defined boundary will grow indefinitely, absorbing adjacent domains until it becomes unmaintainable. Write down 3-5 things the ontology will EXPLICITLY NOT model.</w:t>
      </w:r>
    </w:p>
    <w:p>
      <w:pPr>
        <w:pStyle w:val="ListParagraph"/>
        <w:numPr>
          <w:ilvl w:val="0"/>
          <w:numId w:val="2"/>
        </w:numPr>
      </w:pPr>
      <w:r>
        <w:rPr>
          <w:b/>
          <w:bCs/>
        </w:rPr>
        <w:t xml:space="preserve">Heuristic: </w:t>
      </w:r>
      <w:r>
        <w:t xml:space="preserve">If someone asks to add something new, ask: which competency question does this serve? If none, it is out of scope until a new CQ is formally approved.</w:t>
      </w:r>
    </w:p>
    <w:p>
      <w:pPr>
        <w:spacing w:after="120" w:before="100"/>
      </w:pPr>
      <w:r>
        <w:rPr>
          <w:b/>
          <w:bCs/>
          <w:i/>
          <w:iCs/>
        </w:rPr>
        <w:t xml:space="preserve">TransUnion: </w:t>
      </w:r>
      <w:r>
        <w:rPr>
          <w:i/>
          <w:iCs/>
        </w:rPr>
        <w:t xml:space="preserve">SCOPE: credit decisioning only. NOT IN SCOPE: customer service, marketing, collections, HR, macroeconomics. Both lists are written down and enforced.</w:t>
      </w:r>
    </w:p>
    <w:p>
      <w:pPr>
        <w:spacing w:after="60" w:before="120"/>
      </w:pPr>
      <w:r>
        <w:rPr>
          <w:b/>
          <w:bCs/>
        </w:rPr>
        <w:t xml:space="preserve">Question 2: What is the Ontology Intended to DO?</w:t>
      </w:r>
    </w:p>
    <w:p>
      <w:pPr>
        <w:pStyle w:val="ListParagraph"/>
        <w:numPr>
          <w:ilvl w:val="0"/>
          <w:numId w:val="2"/>
        </w:numPr>
      </w:pPr>
      <w:r>
        <w:rPr>
          <w:b/>
          <w:bCs/>
        </w:rPr>
        <w:t xml:space="preserve">Data integration ontology: </w:t>
      </w:r>
      <w:r>
        <w:t xml:space="preserve">Prioritises breadth and mappability. Needs common vocabulary for heterogeneous sources to map into. Favours simple, widely-recognised terms.</w:t>
      </w:r>
    </w:p>
    <w:p>
      <w:pPr>
        <w:pStyle w:val="ListParagraph"/>
        <w:numPr>
          <w:ilvl w:val="0"/>
          <w:numId w:val="2"/>
        </w:numPr>
      </w:pPr>
      <w:r>
        <w:rPr>
          <w:b/>
          <w:bCs/>
        </w:rPr>
        <w:t xml:space="preserve">Application backend ontology: </w:t>
      </w:r>
      <w:r>
        <w:t xml:space="preserve">Prioritises structural precision and constraint coverage. SHACL shapes are first-class citizens. Ensures data received is valid and complete.</w:t>
      </w:r>
    </w:p>
    <w:p>
      <w:pPr>
        <w:pStyle w:val="ListParagraph"/>
        <w:numPr>
          <w:ilvl w:val="0"/>
          <w:numId w:val="2"/>
        </w:numPr>
      </w:pPr>
      <w:r>
        <w:rPr>
          <w:b/>
          <w:bCs/>
        </w:rPr>
        <w:t xml:space="preserve">Reasoning ontology: </w:t>
      </w:r>
      <w:r>
        <w:t xml:space="preserve">Prioritises formal relationships: subclass hierarchies, property restrictions, disjointness axioms for OWL inference.</w:t>
      </w:r>
    </w:p>
    <w:p>
      <w:pPr>
        <w:pStyle w:val="ListParagraph"/>
        <w:numPr>
          <w:ilvl w:val="0"/>
          <w:numId w:val="2"/>
        </w:numPr>
      </w:pPr>
      <w:r>
        <w:rPr>
          <w:b/>
          <w:bCs/>
        </w:rPr>
        <w:t xml:space="preserve">Governance ontology: </w:t>
      </w:r>
      <w:r>
        <w:t xml:space="preserve">Prioritises human-readable annotation and controlled vocabulary. SKOS, rich rdfs:comment, provenance metadata.</w:t>
      </w:r>
    </w:p>
    <w:p>
      <w:pPr>
        <w:pStyle w:val="ListParagraph"/>
        <w:numPr>
          <w:ilvl w:val="0"/>
          <w:numId w:val="2"/>
        </w:numPr>
      </w:pPr>
      <w:r>
        <w:rPr>
          <w:b/>
          <w:bCs/>
        </w:rPr>
        <w:t xml:space="preserve">Key principle: </w:t>
      </w:r>
      <w:r>
        <w:t xml:space="preserve">Most ontologies serve multiple purposes. Knowing the PRIMARY purpose tells you what to optimise when choices conflict — and they will.</w:t>
      </w:r>
    </w:p>
    <w:p>
      <w:pPr>
        <w:spacing w:after="120" w:before="100"/>
      </w:pPr>
      <w:r>
        <w:rPr>
          <w:b/>
          <w:bCs/>
          <w:i/>
          <w:iCs/>
        </w:rPr>
        <w:t xml:space="preserve">TransUnion: </w:t>
      </w:r>
      <w:r>
        <w:rPr>
          <w:i/>
          <w:iCs/>
        </w:rPr>
        <w:t xml:space="preserve">Primary = Application backend (SHACL shapes are critical). Secondary = Data integration (mapping Equifax, Experian schemas). Tertiary = Governance (compliance audit trail).</w:t>
      </w:r>
    </w:p>
    <w:p>
      <w:pPr>
        <w:spacing w:after="60" w:before="120"/>
      </w:pPr>
      <w:r>
        <w:rPr>
          <w:b/>
          <w:bCs/>
        </w:rPr>
        <w:t xml:space="preserve">Question 3: What Annotations Are Critical?</w:t>
      </w:r>
    </w:p>
    <w:p>
      <w:pPr>
        <w:pStyle w:val="ListParagraph"/>
        <w:numPr>
          <w:ilvl w:val="0"/>
          <w:numId w:val="2"/>
        </w:numPr>
      </w:pPr>
      <w:r>
        <w:rPr>
          <w:b/>
          <w:bCs/>
        </w:rPr>
        <w:t xml:space="preserve">Minimum per term: </w:t>
      </w:r>
      <w:r>
        <w:t xml:space="preserve">rdfs:label (short human-readable name) and rdfs:comment (1-2 sentence definition). An ontology full of terms named ex:ProcessingStateIndicator with no comment is an ontology only its creator can use.</w:t>
      </w:r>
    </w:p>
    <w:p>
      <w:pPr>
        <w:pStyle w:val="ListParagraph"/>
        <w:numPr>
          <w:ilvl w:val="0"/>
          <w:numId w:val="2"/>
        </w:numPr>
      </w:pPr>
      <w:r>
        <w:rPr>
          <w:b/>
          <w:bCs/>
        </w:rPr>
        <w:t xml:space="preserve">Minimum at ontology level: </w:t>
      </w:r>
      <w:r>
        <w:t xml:space="preserve">dcterms:creator, dcterms:created, dcterms:modified, owl:versionInfo, dcterms:license. Makes the ontology citable and maintainable.</w:t>
      </w:r>
    </w:p>
    <w:p>
      <w:pPr>
        <w:pStyle w:val="ListParagraph"/>
        <w:numPr>
          <w:ilvl w:val="0"/>
          <w:numId w:val="2"/>
        </w:numPr>
      </w:pPr>
      <w:r>
        <w:rPr>
          <w:b/>
          <w:bCs/>
        </w:rPr>
        <w:t xml:space="preserve">Most underused and most valuable: </w:t>
      </w:r>
      <w:r>
        <w:t xml:space="preserve">skos:example. A concrete example transforms an abstract definition into something a newcomer can act on immediately.</w:t>
      </w:r>
    </w:p>
    <w:p>
      <w:pPr>
        <w:pStyle w:val="ListParagraph"/>
        <w:numPr>
          <w:ilvl w:val="0"/>
          <w:numId w:val="2"/>
        </w:numPr>
      </w:pPr>
      <w:r>
        <w:rPr>
          <w:b/>
          <w:bCs/>
        </w:rPr>
        <w:t xml:space="preserve">Localisation note: </w:t>
      </w:r>
      <w:r>
        <w:t xml:space="preserve">Add language tags to rdfs:label from the start. Retrofitting them later across hundreds of terms is painful.</w:t>
      </w:r>
    </w:p>
    <w:p>
      <w:pPr>
        <w:spacing w:after="60" w:before="120"/>
      </w:pPr>
      <w:r>
        <w:rPr>
          <w:b/>
          <w:bCs/>
        </w:rPr>
        <w:t xml:space="preserve">Question 4: Schema vs Taxonomy — What is the Difference?</w:t>
      </w:r>
    </w:p>
    <w:p>
      <w:pPr>
        <w:pStyle w:val="ListParagraph"/>
        <w:numPr>
          <w:ilvl w:val="0"/>
          <w:numId w:val="2"/>
        </w:numPr>
      </w:pPr>
      <w:r>
        <w:rPr>
          <w:b/>
          <w:bCs/>
        </w:rPr>
        <w:t xml:space="preserve">Schema (OWL/RDFS): </w:t>
      </w:r>
      <w:r>
        <w:t xml:space="preserve">Defines structural types and their properties. Answers: what kind of thing is this, and what properties does it have? Example: Borrower is a class with properties creditScore, SSN, dti.</w:t>
      </w:r>
    </w:p>
    <w:p>
      <w:pPr>
        <w:pStyle w:val="ListParagraph"/>
        <w:numPr>
          <w:ilvl w:val="0"/>
          <w:numId w:val="2"/>
        </w:numPr>
      </w:pPr>
      <w:r>
        <w:rPr>
          <w:b/>
          <w:bCs/>
        </w:rPr>
        <w:t xml:space="preserve">Taxonomy (SKOS): </w:t>
      </w:r>
      <w:r>
        <w:t xml:space="preserve">Defines classification hierarchy. Answers: how is this thing categorised? Example: LoanPurpose hierarchy — CreditProduct, then PersonalLoan, then SecuredPersonalLoan.</w:t>
      </w:r>
    </w:p>
    <w:p>
      <w:pPr>
        <w:pStyle w:val="ListParagraph"/>
        <w:numPr>
          <w:ilvl w:val="0"/>
          <w:numId w:val="2"/>
        </w:numPr>
      </w:pPr>
      <w:r>
        <w:rPr>
          <w:b/>
          <w:bCs/>
        </w:rPr>
        <w:t xml:space="preserve">The pattern to follow: </w:t>
      </w:r>
      <w:r>
        <w:t xml:space="preserve">Use OWL/RDFS for structural class hierarchy. Use SKOS for controlled vocabulary values (drop-down lists, enums). Link them with an object property.</w:t>
      </w:r>
    </w:p>
    <w:p>
      <w:pPr>
        <w:spacing w:after="120" w:before="100"/>
      </w:pPr>
      <w:r>
        <w:rPr>
          <w:b/>
          <w:bCs/>
          <w:i/>
          <w:iCs/>
        </w:rPr>
        <w:t xml:space="preserve">TransUnion: </w:t>
      </w:r>
      <w:r>
        <w:rPr>
          <w:i/>
          <w:iCs/>
        </w:rPr>
        <w:t xml:space="preserve">OWL class: LoanApplication. SKOS vocabulary: loan purpose values (auto, home, personal, business). Property: loanApplication :hasPurpose :PersonalPurpose (a SKOS Concept).</w:t>
      </w:r>
    </w:p>
    <w:p>
      <w:pPr>
        <w:spacing w:after="60" w:before="120"/>
      </w:pPr>
      <w:r>
        <w:rPr>
          <w:b/>
          <w:bCs/>
        </w:rPr>
        <w:t xml:space="preserve">Question 5: Property vs Predicate — Why It Matters</w:t>
      </w:r>
    </w:p>
    <w:p>
      <w:pPr>
        <w:pStyle w:val="ListParagraph"/>
        <w:numPr>
          <w:ilvl w:val="0"/>
          <w:numId w:val="2"/>
        </w:numPr>
      </w:pPr>
      <w:r>
        <w:rPr>
          <w:b/>
          <w:bCs/>
        </w:rPr>
        <w:t xml:space="preserve">Predicate: </w:t>
      </w:r>
      <w:r>
        <w:t xml:space="preserve">A SYNTACTIC ROLE — the middle position in an RDF triple. Any IRI can be a predicate. It is just a position, with no definition of its own.</w:t>
      </w:r>
    </w:p>
    <w:p>
      <w:pPr>
        <w:pStyle w:val="ListParagraph"/>
        <w:numPr>
          <w:ilvl w:val="0"/>
          <w:numId w:val="2"/>
        </w:numPr>
      </w:pPr>
      <w:r>
        <w:rPr>
          <w:b/>
          <w:bCs/>
        </w:rPr>
        <w:t xml:space="preserve">Property: </w:t>
      </w:r>
      <w:r>
        <w:t xml:space="preserve">A SEMANTIC DECLARATION — a named, typed, fully defined resource with rdfs:label, rdfs:comment, rdfs:domain (which class has it), and rdfs:range (what type of value). A first-class citizen of your ontology.</w:t>
      </w:r>
    </w:p>
    <w:p>
      <w:pPr>
        <w:pStyle w:val="ListParagraph"/>
        <w:numPr>
          <w:ilvl w:val="0"/>
          <w:numId w:val="2"/>
        </w:numPr>
      </w:pPr>
      <w:r>
        <w:rPr>
          <w:b/>
          <w:bCs/>
        </w:rPr>
        <w:t xml:space="preserve">Why it matters: </w:t>
      </w:r>
      <w:r>
        <w:t xml:space="preserve">When you define hasCreditScore as a Property with domain :Borrower, the system knows only Borrowers can have credit scores. If someone writes LoanApplication :hasCreditScore 720, the ontology flags it as wrong.</w:t>
      </w:r>
    </w:p>
    <w:p>
      <w:pPr>
        <w:pStyle w:val="ListParagraph"/>
        <w:numPr>
          <w:ilvl w:val="0"/>
          <w:numId w:val="2"/>
        </w:numPr>
      </w:pPr>
      <w:r>
        <w:rPr>
          <w:b/>
          <w:bCs/>
        </w:rPr>
        <w:t xml:space="preserve">Rule: </w:t>
      </w:r>
      <w:r>
        <w:t xml:space="preserve">Every predicate you use must be formally defined as a Property with label, comment, domain, and range.</w:t>
      </w:r>
    </w:p>
    <w:p>
      <w:pPr>
        <w:spacing w:after="120" w:before="100"/>
      </w:pPr>
      <w:r>
        <w:rPr>
          <w:b/>
          <w:bCs/>
          <w:i/>
          <w:iCs/>
        </w:rPr>
        <w:t xml:space="preserve">TransUnion: </w:t>
      </w:r>
      <w:r>
        <w:rPr>
          <w:i/>
          <w:iCs/>
        </w:rPr>
        <w:t xml:space="preserve">hasCreditScore defined as Property: domain=Borrower, range=integer. reportedBy defined as Property: domain=CreditScore, range=Bureau. Every predicate documented.</w:t>
      </w:r>
    </w:p>
    <w:p>
      <w:r>
        <w:t xml:space="preserve"/>
      </w:r>
    </w:p>
    <w:p>
      <w:pPr>
        <w:pStyle w:val="Heading3"/>
      </w:pPr>
      <w:r>
        <w:t xml:space="preserve">Article 2: Ontology Development 101 (Noy and McGuinness, Stanford)</w:t>
      </w:r>
    </w:p>
    <w:p>
      <w:pPr>
        <w:spacing w:after="80"/>
      </w:pPr>
      <w:r>
        <w:rPr>
          <w:b/>
          <w:bCs/>
        </w:rPr>
        <w:t xml:space="preserve">Core Message: </w:t>
      </w:r>
      <w:r>
        <w:t xml:space="preserve">The classic foundational guide to building ontologies. Three golden rules: no single correct method, iteration is mandatory, start from real-world nouns and verbs.</w:t>
      </w:r>
    </w:p>
    <w:p>
      <w:pPr>
        <w:pStyle w:val="ListParagraph"/>
        <w:numPr>
          <w:ilvl w:val="0"/>
          <w:numId w:val="2"/>
        </w:numPr>
      </w:pPr>
      <w:r>
        <w:rPr>
          <w:b/>
          <w:bCs/>
        </w:rPr>
        <w:t xml:space="preserve">What an ontology contains: </w:t>
      </w:r>
      <w:r>
        <w:t xml:space="preserve">Classes (concepts), Properties (features of classes), Restrictions (constraints on property values). Together with individual instances = a Knowledge Base.</w:t>
      </w:r>
    </w:p>
    <w:p>
      <w:pPr>
        <w:pStyle w:val="ListParagraph"/>
        <w:numPr>
          <w:ilvl w:val="0"/>
          <w:numId w:val="2"/>
        </w:numPr>
      </w:pPr>
      <w:r>
        <w:rPr>
          <w:b/>
          <w:bCs/>
        </w:rPr>
        <w:t xml:space="preserve">Golden Rule 1: </w:t>
      </w:r>
      <w:r>
        <w:t xml:space="preserve">There is no one correct way to model a domain. There are always viable alternatives. Best solution depends on the application you have in mind.</w:t>
      </w:r>
    </w:p>
    <w:p>
      <w:pPr>
        <w:pStyle w:val="ListParagraph"/>
        <w:numPr>
          <w:ilvl w:val="0"/>
          <w:numId w:val="2"/>
        </w:numPr>
      </w:pPr>
      <w:r>
        <w:rPr>
          <w:b/>
          <w:bCs/>
        </w:rPr>
        <w:t xml:space="preserve">Golden Rule 2: </w:t>
      </w:r>
      <w:r>
        <w:t xml:space="preserve">Ontology development is necessarily an iterative process. Build a rough first pass, then revise, refine, and fill in details repeatedly.</w:t>
      </w:r>
    </w:p>
    <w:p>
      <w:pPr>
        <w:pStyle w:val="ListParagraph"/>
        <w:numPr>
          <w:ilvl w:val="0"/>
          <w:numId w:val="2"/>
        </w:numPr>
      </w:pPr>
      <w:r>
        <w:rPr>
          <w:b/>
          <w:bCs/>
        </w:rPr>
        <w:t xml:space="preserve">Golden Rule 3: </w:t>
      </w:r>
      <w:r>
        <w:t xml:space="preserve">Concepts should be close to objects and relationships in your domain. Nouns become classes. Verbs become properties.</w:t>
      </w:r>
    </w:p>
    <w:p>
      <w:pPr>
        <w:pStyle w:val="ListParagraph"/>
        <w:numPr>
          <w:ilvl w:val="0"/>
          <w:numId w:val="2"/>
        </w:numPr>
      </w:pPr>
      <w:r>
        <w:rPr>
          <w:b/>
          <w:bCs/>
        </w:rPr>
        <w:t xml:space="preserve">Ontology vs OOP: </w:t>
      </w:r>
      <w:r>
        <w:t xml:space="preserve">Object-Oriented Programming focuses on methods (behaviour). Ontology focuses on structural properties (what things ARE, not what they DO). A class hierarchy in code looks different from the same hierarchy in an ontology.</w:t>
      </w:r>
    </w:p>
    <w:p>
      <w:pPr>
        <w:spacing w:after="120" w:before="100"/>
      </w:pPr>
      <w:r>
        <w:rPr>
          <w:b/>
          <w:bCs/>
          <w:i/>
          <w:iCs/>
        </w:rPr>
        <w:t xml:space="preserve">TransUnion: </w:t>
      </w:r>
      <w:r>
        <w:rPr>
          <w:i/>
          <w:iCs/>
        </w:rPr>
        <w:t xml:space="preserve">Borrower, LoanApplication, CreditReport, Decision, UnderwritingRule are the nouns. hasCreditScore, appliedRule, fetchedFrom, rejectedBecause are the verbs. Start here.</w:t>
      </w:r>
    </w:p>
    <w:p>
      <w:r>
        <w:br w:type="page"/>
      </w:r>
    </w:p>
    <w:p>
      <w:pPr>
        <w:pStyle w:val="Heading2"/>
      </w:pPr>
      <w:r>
        <w:t xml:space="preserve">Core Concepts Mastered</w:t>
      </w:r>
    </w:p>
    <w:p>
      <w:pPr>
        <w:pStyle w:val="Heading3"/>
      </w:pPr>
      <w:r>
        <w:t xml:space="preserve">1. The Scoping Process — Step by Step</w:t>
      </w:r>
    </w:p>
    <w:p>
      <w:pPr>
        <w:pStyle w:val="ListParagraph"/>
        <w:numPr>
          <w:ilvl w:val="0"/>
          <w:numId w:val="2"/>
        </w:numPr>
      </w:pPr>
      <w:r>
        <w:rPr>
          <w:b/>
          <w:bCs/>
        </w:rPr>
        <w:t xml:space="preserve">Step 1: Write competency questions. </w:t>
      </w:r>
      <w:r>
        <w:t xml:space="preserve">List every question your ontology must answer. Be specific. CQ1: What is the current credit score for this borrower and which bureau reported it?</w:t>
      </w:r>
    </w:p>
    <w:p>
      <w:pPr>
        <w:pStyle w:val="ListParagraph"/>
        <w:numPr>
          <w:ilvl w:val="0"/>
          <w:numId w:val="2"/>
        </w:numPr>
      </w:pPr>
      <w:r>
        <w:rPr>
          <w:b/>
          <w:bCs/>
        </w:rPr>
        <w:t xml:space="preserve">Step 2: Prioritise. </w:t>
      </w:r>
      <w:r>
        <w:t xml:space="preserve">Separate CORE (must have for v1.0) from NICE-TO-HAVE (v2.0+). Do not try to build everything at once.</w:t>
      </w:r>
    </w:p>
    <w:p>
      <w:pPr>
        <w:pStyle w:val="ListParagraph"/>
        <w:numPr>
          <w:ilvl w:val="0"/>
          <w:numId w:val="2"/>
        </w:numPr>
      </w:pPr>
      <w:r>
        <w:rPr>
          <w:b/>
          <w:bCs/>
        </w:rPr>
        <w:t xml:space="preserve">Step 3: Write the out-of-scope list. </w:t>
      </w:r>
      <w:r>
        <w:t xml:space="preserve">Explicitly name 3-5 things the ontology will NOT model. This is equally important as the in-scope list.</w:t>
      </w:r>
    </w:p>
    <w:p>
      <w:pPr>
        <w:pStyle w:val="ListParagraph"/>
        <w:numPr>
          <w:ilvl w:val="0"/>
          <w:numId w:val="2"/>
        </w:numPr>
      </w:pPr>
      <w:r>
        <w:rPr>
          <w:b/>
          <w:bCs/>
        </w:rPr>
        <w:t xml:space="preserve">Step 4: Extract classes from nouns. </w:t>
      </w:r>
      <w:r>
        <w:t xml:space="preserve">Every significant noun in your CQs is a candidate class. Borrower, CreditReport, Decision, UnderwritingRule.</w:t>
      </w:r>
    </w:p>
    <w:p>
      <w:pPr>
        <w:pStyle w:val="ListParagraph"/>
        <w:numPr>
          <w:ilvl w:val="0"/>
          <w:numId w:val="2"/>
        </w:numPr>
      </w:pPr>
      <w:r>
        <w:rPr>
          <w:b/>
          <w:bCs/>
        </w:rPr>
        <w:t xml:space="preserve">Step 5: Extract properties from verbs. </w:t>
      </w:r>
      <w:r>
        <w:t xml:space="preserve">Every verb or adjective in your CQs is a candidate property. hasCreditScore, appliedRule, fetchedFrom, rejectedBecause.</w:t>
      </w:r>
    </w:p>
    <w:p>
      <w:pPr>
        <w:pStyle w:val="ListParagraph"/>
        <w:numPr>
          <w:ilvl w:val="0"/>
          <w:numId w:val="2"/>
        </w:numPr>
      </w:pPr>
      <w:r>
        <w:rPr>
          <w:b/>
          <w:bCs/>
        </w:rPr>
        <w:t xml:space="preserve">Step 6: Iterate. </w:t>
      </w:r>
      <w:r>
        <w:t xml:space="preserve">Build top-down skeleton, validate bottom-up against real data, refine, repeat.</w:t>
      </w:r>
    </w:p>
    <w:p>
      <w:r>
        <w:t xml:space="preserve"/>
      </w:r>
    </w:p>
    <w:p>
      <w:pPr>
        <w:pStyle w:val="Heading3"/>
      </w:pPr>
      <w:r>
        <w:t xml:space="preserve">2. TransUnion 15 Competency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440"/>
        <w:gridCol w:w="4500"/>
        <w:gridCol w:w="306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Category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Competency Question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Priority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Borrower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the current credit score for this borrower, and which bureau reported it?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CORE v1.0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Borrower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this borrower total monthly debt across all open accounts?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CORE v1.0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Borrower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this borrower debt-to-income ratio (derived)?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CORE v1.0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Borrower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How many delinquencies in the last 12 months?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CORE v1.0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Borrower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 this borrower on any sanctions or OFAC watchlist?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CORE v1.0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Application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loan amount and purpose is being requested?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CORE v1.0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Application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Who are the cosigners and what are their credit profiles?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v2.0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Application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Has this borrower applied for other loans in the last 90 days?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v2.0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risk tier does this borrower fall into (Excellent/Good/Fair/Poor)?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CORE v1.0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 this borrower connected within 3 hops to any known defaulters?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v2.0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Does the requested amount exceed 5x verified monthly income?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v2.0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Decision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Which underwriting rules were evaluated, and which passed or failed?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CORE v1.0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Decision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data sources were used, and when was each fetched?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CORE v1.0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Decision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Who (which agent) made this decision, and when?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CORE v1.0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Decision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If rejected, what specific reasons must be communicated per FCRA?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CORE v1.0</w:t>
            </w:r>
          </w:p>
        </w:tc>
      </w:tr>
    </w:tbl>
    <w:p>
      <w:r>
        <w:t xml:space="preserve"/>
      </w:r>
    </w:p>
    <w:p>
      <w:pPr>
        <w:pStyle w:val="Heading3"/>
      </w:pPr>
      <w:r>
        <w:t xml:space="preserve">3. Explicit Out-of-Scope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Out of Scope Item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Why Excluded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Where It Belongs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service chat logs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Operational, not structural. No CQ requires it.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CRM / Call centre system</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Marketing product catalog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Different domain entirely. Pricing is a separate system.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management / pricing engine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Post-default collections data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Different lifecycle stage. Needs its own ontology.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Collections and recovery system</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TransUnion employee data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HR domain, not credit domain.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HR information system</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Macroeconomic indicators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Input to ML models, not part of decision ontology structure.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Feature store / ML pipeline</w:t>
            </w:r>
          </w:p>
        </w:tc>
      </w:tr>
    </w:tbl>
    <w:p>
      <w:r>
        <w:t xml:space="preserve"/>
      </w:r>
    </w:p>
    <w:p>
      <w:pPr>
        <w:pStyle w:val="Heading3"/>
      </w:pPr>
      <w:r>
        <w:t xml:space="preserve">4. Nouns and Verbs Method — From CQs to Ontology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80"/>
        <w:gridCol w:w="2280"/>
        <w:gridCol w:w="300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CQ Fragment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Noun (Class)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Verb (Property)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TransUnion Ontology Term</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credit score for this borrower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Borrower, CreditScore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hasCreditScore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tu:Borrower tu:hasCreditScore xsd:integer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bureau reported it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Bureau</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reportedBy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tu:CreditScore tu:reportedBy tu:Bureau</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 monthly debt across accounts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Account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hasAccount, totalMonthlyDebt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tu:Borrower tu:totalMonthlyDebt xsd:decimal (derived)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loan amount and purpose requested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LoanApplication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requestedAmount, hasPurpose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tu:LoanApplication tu:requestedAmount xsd:decimal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underwriting rules evaluated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UnderwritingRule, RuleEvaluation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appliedRule, hadOutcome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tu:Decision tu:appliedRule tu:UnderwritingRule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sources used, when fetched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DataSource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fetchedFrom, fetchedAt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tu:CreditReport tu:fetchedFrom tu:DataSource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agent made this decision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DecisionAgent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madeBy, madeAt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tu:Decision tu:madeBy tu:DecisionAgent</w:t>
            </w:r>
          </w:p>
        </w:tc>
      </w:tr>
    </w:tbl>
    <w:p>
      <w:r>
        <w:t xml:space="preserve"/>
      </w:r>
    </w:p>
    <w:p>
      <w:pPr>
        <w:pStyle w:val="Heading3"/>
      </w:pPr>
      <w:r>
        <w:t xml:space="preserve">5. Top 5 Core Classes for TransUnion Credit Decisioning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560"/>
        <w:gridCol w:w="300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Class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What It Represents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Answers CQs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Key Properties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Borrower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person applying for credit. Heart of the ontology.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CQ1-5, CQ9, CQ10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ssn, creditScore, dti, delinquencyCount, riskTier, isHighRisk</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LoanApplication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formal request for a specific loan amount and purpose.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CQ6-8, CQ11-15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requestedAmount, hasPurpose, hasApplicant, hasCosigner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CreditReport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Bureau-sourced credit assessment with provenance.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CQ1, CQ4, CQ13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reportedBy, reportDate, creditScore, delinquencies, fetchedAt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Decision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approve/reject outcome with complete audit trail.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CQ12-15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outcome, madeBy, madeAt, appliedRule, usedData, rejectionReasons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UnderwritingRule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business rule governing approval or rejection logic.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CQ12, CQ15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ruleId, description, threshold, ruleType, applicableTo</w:t>
            </w:r>
          </w:p>
        </w:tc>
      </w:tr>
    </w:tbl>
    <w:p>
      <w:r>
        <w:t xml:space="preserve"/>
      </w:r>
    </w:p>
    <w:p>
      <w:pPr>
        <w:pStyle w:val="Heading3"/>
      </w:pPr>
      <w:r>
        <w:t xml:space="preserve">6. OWL vs SKOS — When to Use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OWL/RDFS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SKOS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Purpose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Define structural class hierarchy — WHAT things ARE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Define classification values and controlled vocabularies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Answers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kind of thing is this? What properties does it have?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categories does it belong to? What values are allowed?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Example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Borrower is a class with properties ssn, creditScore, dti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Loan purpose vocabulary: auto, home, personal, business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Key keywords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owl:Class, owl:ObjectProperty, rdfs:subClassOf</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skos:Concept, skos:ConceptScheme, skos:broader, skos:narrower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TransUnion use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Define Borrower, LoanApplication, CreditReport, Decision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Define risk tier values: Excellent, Good, Fair, Poor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Together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LoanApplication has property hasPurpose (OWL)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hasPurpose points to a SKOS Concept from LoanPurposeScheme</w:t>
            </w:r>
          </w:p>
        </w:tc>
      </w:tr>
    </w:tbl>
    <w:p>
      <w:r>
        <w:t xml:space="preserve"/>
      </w:r>
    </w:p>
    <w:p>
      <w:pPr>
        <w:pStyle w:val="Heading3"/>
      </w:pPr>
      <w:r>
        <w:t xml:space="preserve">7. Iterative Design: Top-Down and Bottom-Up</w:t>
      </w:r>
    </w:p>
    <w:p>
      <w:pPr>
        <w:pStyle w:val="ListParagraph"/>
        <w:numPr>
          <w:ilvl w:val="0"/>
          <w:numId w:val="2"/>
        </w:numPr>
      </w:pPr>
      <w:r>
        <w:rPr>
          <w:b/>
          <w:bCs/>
        </w:rPr>
        <w:t xml:space="preserve">Top-Down approach: </w:t>
      </w:r>
      <w:r>
        <w:t xml:space="preserve">Start from abstract domain knowledge. Ask: what are the main things in credit decisioning? Write Borrower, Loan, Decision, Rule. Then add properties and constraints.</w:t>
      </w:r>
    </w:p>
    <w:p>
      <w:pPr>
        <w:pStyle w:val="ListParagraph"/>
        <w:numPr>
          <w:ilvl w:val="0"/>
          <w:numId w:val="2"/>
        </w:numPr>
      </w:pPr>
      <w:r>
        <w:rPr>
          <w:b/>
          <w:bCs/>
        </w:rPr>
        <w:t xml:space="preserve">Bottom-Up approach: </w:t>
      </w:r>
      <w:r>
        <w:t xml:space="preserve">Start from real data. Look at 100 actual Equifax records. What fields are actually there? consumer_id, fico_score, report_date, account_count, delinquencies. Abstract these to your classes.</w:t>
      </w:r>
    </w:p>
    <w:p>
      <w:pPr>
        <w:pStyle w:val="ListParagraph"/>
        <w:numPr>
          <w:ilvl w:val="0"/>
          <w:numId w:val="2"/>
        </w:numPr>
      </w:pPr>
      <w:r>
        <w:rPr>
          <w:b/>
          <w:bCs/>
        </w:rPr>
        <w:t xml:space="preserve">Iterative (recommended): </w:t>
      </w:r>
      <w:r>
        <w:t xml:space="preserve">Round 1 top-down: define 5 core classes. Round 2 bottom-up: validate against real records, find missing properties. Round 3 top-down: refactor based on what you learned. Round 4 bottom-up: test with real data, find edge cases. Continue until all 15 CQs answered.</w:t>
      </w:r>
    </w:p>
    <w:p>
      <w:pPr>
        <w:pStyle w:val="ListParagraph"/>
        <w:numPr>
          <w:ilvl w:val="0"/>
          <w:numId w:val="2"/>
        </w:numPr>
      </w:pPr>
      <w:r>
        <w:rPr>
          <w:b/>
          <w:bCs/>
        </w:rPr>
        <w:t xml:space="preserve">TransUnion plan: </w:t>
      </w:r>
      <w:r>
        <w:t xml:space="preserve">Week 7 = top-down design from domain knowledge. Week 8 = bottom-up validation against Equifax/Plaid data. Week 12 = capstone integrating both.</w:t>
      </w:r>
    </w:p>
    <w:p>
      <w:r>
        <w:br w:type="page"/>
      </w:r>
    </w:p>
    <w:p>
      <w:pPr>
        <w:pStyle w:val="Heading2"/>
      </w:pPr>
      <w:r>
        <w:t xml:space="preserve">Exercise Answers</w:t>
      </w:r>
    </w:p>
    <w:p>
      <w:pPr>
        <w:spacing w:after="60" w:before="120"/>
      </w:pPr>
      <w:r>
        <w:rPr>
          <w:b/>
          <w:bCs/>
        </w:rPr>
        <w:t xml:space="preserve">Exercise 1: 10+ Competency Questions</w:t>
      </w:r>
    </w:p>
    <w:p>
      <w:pPr>
        <w:spacing w:after="180"/>
      </w:pPr>
      <w:r>
        <w:t xml:space="preserve">See the 15 Competency Questions table above. The 10 CORE ones required for v1.0 are: CQ1 (credit score + bureau), CQ2 (total monthly debt), CQ3 (DTI), CQ4 (delinquencies), CQ5 (sanctions check), CQ6 (loan amount and purpose), CQ9 (risk tier), CQ12 (which rules fired), CQ13 (data sources used), CQ14 (who decided and when), CQ15 (FCRA rejection reasons). These 10 are non-negotiable for a compliant, explainable credit decisioning system.</w:t>
      </w:r>
    </w:p>
    <w:p>
      <w:pPr>
        <w:spacing w:after="60" w:before="120"/>
      </w:pPr>
      <w:r>
        <w:rPr>
          <w:b/>
          <w:bCs/>
        </w:rPr>
        <w:t xml:space="preserve">Exercise 2: Core vs Nice-to-Have</w:t>
      </w:r>
    </w:p>
    <w:p>
      <w:pPr>
        <w:spacing w:after="180"/>
      </w:pPr>
      <w:r>
        <w:t xml:space="preserve">CORE for v1.0: CQ1-6, CQ9, CQ12-15. These enable basic compliant decisioning with full audit trail. NICE-TO-HAVE for v2.0: CQ7 (cosigner profiles — complex multi-entity relationships), CQ8 (recent application history — useful but requires temporal queries), CQ10 (fraud ring detection — requires graph traversal agents), CQ11 (income multiple — can be computed from existing data). Rule: if the system cannot make a legally defensible credit decision without it, it is CORE. If it enriches but does not enable basic operation, it is v2.0.</w:t>
      </w:r>
    </w:p>
    <w:p>
      <w:pPr>
        <w:spacing w:after="60" w:before="120"/>
      </w:pPr>
      <w:r>
        <w:rPr>
          <w:b/>
          <w:bCs/>
        </w:rPr>
        <w:t xml:space="preserve">Exercise 3: Top 5 Classes</w:t>
      </w:r>
    </w:p>
    <w:p>
      <w:pPr>
        <w:spacing w:after="180"/>
      </w:pPr>
      <w:r>
        <w:t xml:space="preserve">See the Top 5 Core Classes table above: Borrower (heart of everything), LoanApplication (what is being decided), CreditReport (the evidence), Decision (the outcome with audit trail), UnderwritingRule (the business logic). These 5 classes and their properties are sufficient to answer all 10 core competency questions in v1.0.</w:t>
      </w:r>
    </w:p>
    <w:p>
      <w:pPr>
        <w:spacing w:after="60" w:before="120"/>
      </w:pPr>
      <w:r>
        <w:rPr>
          <w:b/>
          <w:bCs/>
        </w:rPr>
        <w:t xml:space="preserve">Exercise 4: 5 Things Explicitly Out of Scope</w:t>
      </w:r>
    </w:p>
    <w:p>
      <w:pPr>
        <w:spacing w:after="240"/>
      </w:pPr>
      <w:r>
        <w:t xml:space="preserve">See the Explicit Out-of-Scope table above. The 5 exclusions with reasons: (1) Customer service chat logs — operational not structural, no CQ requires it. (2) Marketing product catalog — different domain, pricing is a separate system. (3) Post-default collections — different lifecycle stage, needs its own ontology. (4) TransUnion employee data — HR domain not credit domain. (5) Macroeconomic indicators — input to ML models not part of decision ontology. These exclusions are formally written and enforced. Any new addition must map to an existing CQ or get a new approved CQ first.</w:t>
      </w:r>
    </w:p>
    <w:p>
      <w:pPr>
        <w:pStyle w:val="Heading2"/>
      </w:pPr>
      <w:r>
        <w:t xml:space="preserve">Reflection Questions and Answers</w:t>
      </w:r>
    </w:p>
    <w:p>
      <w:pPr>
        <w:spacing w:after="80" w:before="120"/>
      </w:pPr>
      <w:r>
        <w:rPr>
          <w:b/>
          <w:bCs/>
        </w:rPr>
        <w:t xml:space="preserve">1. How do competency questions prevent scope creep?</w:t>
      </w:r>
    </w:p>
    <w:p>
      <w:pPr>
        <w:spacing w:after="180"/>
      </w:pPr>
      <w:r>
        <w:t xml:space="preserve">Competency questions are the written requirements for the ontology. Every proposed addition must answer: which competency question does this new class or property serve? If it serves no existing CQ, it needs a new CQ to be added — requiring formal stakeholder approval (architect, compliance, business owner). This creates a governance gate preventing casual additions. Prioritization becomes clear: if a CQ is low priority, so is its corresponding ontology content. The CQs also make it easy to argue for exclusion: if someone wants to add customer satisfaction scores, you can point to the out-of-scope list and the absence of any CQ requiring it.</w:t>
      </w:r>
    </w:p>
    <w:p>
      <w:pPr>
        <w:spacing w:after="80" w:before="120"/>
      </w:pPr>
      <w:r>
        <w:rPr>
          <w:b/>
          <w:bCs/>
        </w:rPr>
        <w:t xml:space="preserve">2. What is the danger of over-scoping?</w:t>
      </w:r>
    </w:p>
    <w:p>
      <w:pPr>
        <w:spacing w:after="240"/>
      </w:pPr>
      <w:r>
        <w:t xml:space="preserve">Three interconnected dangers: (1) COMPLEXITY EXPLOSION: 20 classes can have up to 380 potential relationships. 50 classes can have 2,450. Every added class multiplies maintenance burden. (2) PERFORMANCE DEGRADATION: more classes mean more SHACL shapes, more validation rules, slower ingestion. At TransUnion scale (millions of applications daily), a 10% slower validation is catastrophic. (3) GOVERNANCE FAILURE: when an ontology tries to model everything, nobody owns it. The credit team, fraud team, compliance team, and marketing all contribute terms that conflict. Nobody can change anything without breaking someone else. The cure: start with the smallest ontology that answers all core competency questions. Expand deliberately with new approved CQs.</w:t>
      </w:r>
    </w:p>
    <w:p>
      <w:pPr>
        <w:pStyle w:val="Heading2"/>
      </w:pPr>
      <w:r>
        <w:t xml:space="preserve">Key Takeaways</w:t>
      </w:r>
    </w:p>
    <w:p>
      <w:pPr>
        <w:pStyle w:val="ListParagraph"/>
        <w:numPr>
          <w:ilvl w:val="0"/>
          <w:numId w:val="2"/>
        </w:numPr>
      </w:pPr>
      <w:r>
        <w:rPr>
          <w:b/>
          <w:bCs/>
        </w:rPr>
        <w:t xml:space="preserve">Scope first. </w:t>
      </w:r>
      <w:r>
        <w:t xml:space="preserve">Define WHAT the ontology answers and WHAT IT DOES NOT before writing any code. Both lists are equally important.</w:t>
      </w:r>
    </w:p>
    <w:p>
      <w:pPr>
        <w:pStyle w:val="ListParagraph"/>
        <w:numPr>
          <w:ilvl w:val="0"/>
          <w:numId w:val="2"/>
        </w:numPr>
      </w:pPr>
      <w:r>
        <w:rPr>
          <w:b/>
          <w:bCs/>
        </w:rPr>
        <w:t xml:space="preserve">Competency Questions = requirements. </w:t>
      </w:r>
      <w:r>
        <w:t xml:space="preserve">15 specific questions drive every design decision. If a class or property serves no CQ, it has no place in the ontology.</w:t>
      </w:r>
    </w:p>
    <w:p>
      <w:pPr>
        <w:pStyle w:val="ListParagraph"/>
        <w:numPr>
          <w:ilvl w:val="0"/>
          <w:numId w:val="2"/>
        </w:numPr>
      </w:pPr>
      <w:r>
        <w:rPr>
          <w:b/>
          <w:bCs/>
        </w:rPr>
        <w:t xml:space="preserve">Nouns become classes, verbs become properties. </w:t>
      </w:r>
      <w:r>
        <w:t xml:space="preserve">Read your CQs and extract. Borrower, LoanApplication, CreditReport, Decision, UnderwritingRule.</w:t>
      </w:r>
    </w:p>
    <w:p>
      <w:pPr>
        <w:pStyle w:val="ListParagraph"/>
        <w:numPr>
          <w:ilvl w:val="0"/>
          <w:numId w:val="2"/>
        </w:numPr>
      </w:pPr>
      <w:r>
        <w:rPr>
          <w:b/>
          <w:bCs/>
        </w:rPr>
        <w:t xml:space="preserve">Start with 5 core classes. </w:t>
      </w:r>
      <w:r>
        <w:t xml:space="preserve">Borrower, LoanApplication, CreditReport, Decision, UnderwritingRule cover all 10 core CQs for v1.0.</w:t>
      </w:r>
    </w:p>
    <w:p>
      <w:pPr>
        <w:pStyle w:val="ListParagraph"/>
        <w:numPr>
          <w:ilvl w:val="0"/>
          <w:numId w:val="2"/>
        </w:numPr>
      </w:pPr>
      <w:r>
        <w:rPr>
          <w:b/>
          <w:bCs/>
        </w:rPr>
        <w:t xml:space="preserve">OWL for structure, SKOS for values. </w:t>
      </w:r>
      <w:r>
        <w:t xml:space="preserve">Borrower is an OWL class. Risk tier EXCELLENT/GOOD/FAIR/POOR are SKOS concepts linked by a property.</w:t>
      </w:r>
    </w:p>
    <w:p>
      <w:pPr>
        <w:pStyle w:val="ListParagraph"/>
        <w:numPr>
          <w:ilvl w:val="0"/>
          <w:numId w:val="2"/>
        </w:numPr>
      </w:pPr>
      <w:r>
        <w:rPr>
          <w:b/>
          <w:bCs/>
        </w:rPr>
        <w:t xml:space="preserve">Iterate. </w:t>
      </w:r>
      <w:r>
        <w:t xml:space="preserve">Top-down first pass, bottom-up validation against real data, refactor, repeat. No single correct answer.</w:t>
      </w:r>
    </w:p>
    <w:p>
      <w:pPr>
        <w:pStyle w:val="ListParagraph"/>
        <w:numPr>
          <w:ilvl w:val="0"/>
          <w:numId w:val="2"/>
        </w:numPr>
      </w:pPr>
      <w:r>
        <w:rPr>
          <w:b/>
          <w:bCs/>
        </w:rPr>
        <w:t xml:space="preserve">Property not just predicate. </w:t>
      </w:r>
      <w:r>
        <w:t xml:space="preserve">Every predicate must be formally defined as an owl:ObjectProperty or owl:DatatypeProperty with label, comment, domain, range.</w:t>
      </w:r>
    </w:p>
    <w:p>
      <w:pPr>
        <w:pStyle w:val="Heading2"/>
      </w:pPr>
      <w:r>
        <w:t xml:space="preserve">Next Session: Day 6 — Week 2 Starts</w:t>
      </w:r>
    </w:p>
    <w:p>
      <w:pPr>
        <w:spacing/>
      </w:pPr>
      <w:r>
        <w:rPr>
          <w:b/>
          <w:bCs/>
        </w:rPr>
        <w:t xml:space="preserve">Topic: </w:t>
      </w:r>
      <w:r>
        <w:t xml:space="preserve">RDF Fundamentals — Triples, URIs, and Graph Thinking</w:t>
      </w:r>
    </w:p>
    <w:p>
      <w:pPr>
        <w:pStyle w:val="ListParagraph"/>
        <w:numPr>
          <w:ilvl w:val="0"/>
          <w:numId w:val="2"/>
        </w:numPr>
      </w:pPr>
      <w:r>
        <w:t xml:space="preserve">Installing rdflib in Python and writing your first knowledge graph</w:t>
      </w:r>
    </w:p>
    <w:p>
      <w:pPr>
        <w:pStyle w:val="ListParagraph"/>
        <w:numPr>
          <w:ilvl w:val="0"/>
          <w:numId w:val="2"/>
        </w:numPr>
      </w:pPr>
      <w:r>
        <w:t xml:space="preserve">Understanding Subject-Predicate-Object and why it beats rows and columns</w:t>
      </w:r>
    </w:p>
    <w:p>
      <w:pPr>
        <w:pStyle w:val="ListParagraph"/>
        <w:numPr>
          <w:ilvl w:val="0"/>
          <w:numId w:val="2"/>
        </w:numPr>
      </w:pPr>
      <w:r>
        <w:t xml:space="preserve">Writing real Turtle (.ttl) files for TransUnion credit data</w:t>
      </w:r>
    </w:p>
    <w:p>
      <w:pPr>
        <w:pStyle w:val="ListParagraph"/>
        <w:numPr>
          <w:ilvl w:val="0"/>
          <w:numId w:val="2"/>
        </w:numPr>
      </w:pPr>
      <w:r>
        <w:t xml:space="preserve">Your first SPARQL query: find all borrowers with credit score below 650</w:t>
      </w:r>
    </w:p>
    <w:p>
      <w:pPr>
        <w:spacing w:before="480"/>
        <w:jc w:val="center"/>
      </w:pPr>
      <w:r>
        <w:rPr>
          <w:b/>
          <w:bCs/>
          <w:color w:val="2E75B6"/>
          <w:sz w:val="28"/>
          <w:szCs w:val="28"/>
        </w:rPr>
        <w:t xml:space="preserve">Day 5 Complete! Week 1 Done! 55 days to go!</w:t>
      </w:r>
    </w:p>
    <w:p>
      <w:r>
        <w:br w:type="page"/>
      </w:r>
    </w:p>
    <w:p>
      <w:pPr>
        <w:pStyle w:val="Heading1"/>
      </w:pPr>
      <w:r>
        <w:t xml:space="preserve">WEEKEND PROJECT 1: CREDIT RISK MINI-ONTOLOGY</w:t>
      </w:r>
    </w:p>
    <w:p>
      <w:pPr>
        <w:spacing w:after="120"/>
      </w:pPr>
      <w:r>
        <w:rPr>
          <w:b/>
          <w:bCs/>
        </w:rPr>
        <w:t xml:space="preserve">Date: May 28, 2026 | Status: COMPLETED</w:t>
      </w:r>
    </w:p>
    <w:p>
      <w:pPr>
        <w:spacing w:after="240"/>
      </w:pPr>
      <w:r>
        <w:rPr>
          <w:i/>
          <w:iCs/>
        </w:rPr>
        <w:t xml:space="preserve">Project: Build a working knowledge graph from scratch — 5 classes, 8 properties, 20+ triples, 3 SPARQL queries</w:t>
      </w:r>
    </w:p>
    <w:p>
      <w:pPr>
        <w:pStyle w:val="Heading2"/>
      </w:pPr>
      <w:r>
        <w:t xml:space="preserve">Project Overview</w:t>
      </w:r>
    </w:p>
    <w:p>
      <w:pPr>
        <w:pStyle w:val="ListParagraph"/>
        <w:numPr>
          <w:ilvl w:val="0"/>
          <w:numId w:val="2"/>
        </w:numPr>
      </w:pPr>
      <w:r>
        <w:rPr>
          <w:b/>
          <w:bCs/>
        </w:rPr>
        <w:t xml:space="preserve">Objective: </w:t>
      </w:r>
      <w:r>
        <w:t xml:space="preserve">Build first knowledge graph from scratch using Turtle syntax and rdflib. Demonstrate all concepts from Days 1-5 in working code.</w:t>
      </w:r>
    </w:p>
    <w:p>
      <w:pPr>
        <w:pStyle w:val="ListParagraph"/>
        <w:numPr>
          <w:ilvl w:val="0"/>
          <w:numId w:val="2"/>
        </w:numPr>
      </w:pPr>
      <w:r>
        <w:rPr>
          <w:b/>
          <w:bCs/>
        </w:rPr>
        <w:t xml:space="preserve">Files built: </w:t>
      </w:r>
      <w:r>
        <w:t xml:space="preserve">(1) ontology.ttl — knowledge graph with classes, properties, data. (2) query.py — Python script with 3 SPARQL queries. (3) results.txt — query outputs. (4) README.md — design documentation.</w:t>
      </w:r>
    </w:p>
    <w:p>
      <w:pPr>
        <w:pStyle w:val="ListParagraph"/>
        <w:numPr>
          <w:ilvl w:val="0"/>
          <w:numId w:val="2"/>
        </w:numPr>
      </w:pPr>
      <w:r>
        <w:rPr>
          <w:b/>
          <w:bCs/>
        </w:rPr>
        <w:t xml:space="preserve">Success: </w:t>
      </w:r>
      <w:r>
        <w:t xml:space="preserve">ALL 4 queries return correct results. 122 triples loaded. Graph is working correctly.</w:t>
      </w:r>
    </w:p>
    <w:p>
      <w:pPr>
        <w:pStyle w:val="ListParagraph"/>
        <w:numPr>
          <w:ilvl w:val="0"/>
          <w:numId w:val="2"/>
        </w:numPr>
      </w:pPr>
      <w:r>
        <w:rPr>
          <w:b/>
          <w:bCs/>
        </w:rPr>
        <w:t xml:space="preserve">Key achievement: </w:t>
      </w:r>
      <w:r>
        <w:t xml:space="preserve">First working knowledge graph from scratch. SPARQL queries traverse multi-hop relationships that SQL cannot express simply.</w:t>
      </w:r>
    </w:p>
    <w:p>
      <w:pPr>
        <w:pStyle w:val="Heading2"/>
      </w:pPr>
      <w:r>
        <w:t xml:space="preserve">What Was Built</w:t>
      </w:r>
    </w:p>
    <w:p>
      <w:pPr>
        <w:pStyle w:val="Heading3"/>
      </w:pPr>
      <w:r>
        <w:t xml:space="preserve">1. ontology.ttl — The Knowledge Graph (122 triples)</w:t>
      </w:r>
    </w:p>
    <w:p>
      <w:pPr>
        <w:spacing w:after="60" w:before="120"/>
      </w:pPr>
      <w:r>
        <w:rPr>
          <w:b/>
          <w:bCs/>
        </w:rPr>
        <w:t xml:space="preserve">Namespace declarations:</w:t>
      </w:r>
    </w:p>
    <w:p>
      <w:pPr>
        <w:spacing w:after="60" w:before="60"/>
      </w:pPr>
      <w:r>
        <w:rPr>
          <w:rFonts w:ascii="Courier New" w:cs="Courier New" w:eastAsia="Courier New" w:hAnsi="Courier New"/>
          <w:sz w:val="18"/>
          <w:szCs w:val="18"/>
        </w:rPr>
        <w:t xml:space="preserve">@prefix tu:   &lt;http://transunion.com/ontology#&gt; .  # ontology terms</w:t>
      </w:r>
    </w:p>
    <w:p>
      <w:pPr>
        <w:spacing w:after="60" w:before="60"/>
      </w:pPr>
      <w:r>
        <w:rPr>
          <w:rFonts w:ascii="Courier New" w:cs="Courier New" w:eastAsia="Courier New" w:hAnsi="Courier New"/>
          <w:sz w:val="18"/>
          <w:szCs w:val="18"/>
        </w:rPr>
        <w:t xml:space="preserve">@prefix data: &lt;http://transunion.com/data#&gt; .      # actual data instances</w:t>
      </w:r>
    </w:p>
    <w:p>
      <w:r>
        <w:t xml:space="preserve"/>
      </w:r>
    </w:p>
    <w:p>
      <w:pPr>
        <w:spacing w:after="60" w:before="120"/>
      </w:pPr>
      <w:r>
        <w:rPr>
          <w:b/>
          <w:bCs/>
        </w:rPr>
        <w:t xml:space="preserve">5 Classes 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560"/>
        <w:gridCol w:w="300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Class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What It Represents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Answers CQs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Key Properties (v1.0)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tu:Borrower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Person applying for credit. Heart of the ontology.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CQ1, CQ3, CQ9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creditScore, dti, name, hasLoan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tu:Lender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Financial institution providing credit.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General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name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tu:Loan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Specific credit product or application.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CQ2, CQ6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loanAmount, loanPurpose, issuedBy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tu:CreditReport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Bureau-sourced credit history document.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CQ1, CQ4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 be extended in Week 4)</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tu:Decision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Approve/Reject/Manual Review outcome with audit trail.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CQ12-14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decisionOutcome, rdfs:comment (reason)</w:t>
            </w:r>
          </w:p>
        </w:tc>
      </w:tr>
    </w:tbl>
    <w:p>
      <w:r>
        <w:t xml:space="preserve"/>
      </w:r>
    </w:p>
    <w:p>
      <w:pPr>
        <w:spacing w:after="60" w:before="120"/>
      </w:pPr>
      <w:r>
        <w:rPr>
          <w:b/>
          <w:bCs/>
        </w:rPr>
        <w:t xml:space="preserve">8 Properties 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Property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Domain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Range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Purpose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tu:creditScore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Borrower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xsd:integer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CQ1: credit score 300-850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tu:dti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Borrower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xsd:decimal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CQ3: debt-to-income ratio</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tu:name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xsd:string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Human-readable identifier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tu:hasLoan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Borrower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tu:Loan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CQ6: what loan is applied for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tu:loanAmount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Loan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xsd:decimal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CQ6: how much is borrowed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tu:loanPurpose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Loan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xsd:string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CQ6: personal/auto/home/business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tu:issuedBy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Loan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tu:Lender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Track which bank holds loan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tu:decisionOutcome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Decision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xsd:string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CQ12: APPROVED/REJECTED/MANUAL_REVIEW</w:t>
            </w:r>
          </w:p>
        </w:tc>
      </w:tr>
    </w:tbl>
    <w:p>
      <w:r>
        <w:t xml:space="preserve"/>
      </w:r>
    </w:p>
    <w:p>
      <w:pPr>
        <w:spacing w:after="60" w:before="120"/>
      </w:pPr>
      <w:r>
        <w:rPr>
          <w:b/>
          <w:bCs/>
        </w:rPr>
        <w:t xml:space="preserve">Sample data (3 borrowers representing 3 risk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1200"/>
        <w:gridCol w:w="1200"/>
        <w:gridCol w:w="1800"/>
        <w:gridCol w:w="180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Borrower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Credit Score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DTI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Risk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Total Loans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Decision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Rahul Sharma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740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Rs 7,00,000 (2 loans)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Priya Patel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665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Rs 26,50,000 (2 loans)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MANUAL REVIEW</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Arun Kumar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590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0.52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Rs 3,50,000 (1 loan)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REJECTED</w:t>
            </w:r>
          </w:p>
        </w:tc>
      </w:tr>
    </w:tbl>
    <w:p>
      <w:r>
        <w:t xml:space="preserve"/>
      </w:r>
    </w:p>
    <w:p>
      <w:pPr>
        <w:pStyle w:val="Heading3"/>
      </w:pPr>
      <w:r>
        <w:t xml:space="preserve">2. query.py — The Python Script</w:t>
      </w:r>
    </w:p>
    <w:p>
      <w:pPr>
        <w:spacing w:after="60" w:before="120"/>
      </w:pPr>
      <w:r>
        <w:rPr>
          <w:b/>
          <w:bCs/>
        </w:rPr>
        <w:t xml:space="preserve">How to load a graph in Python:</w:t>
      </w:r>
    </w:p>
    <w:p>
      <w:pPr>
        <w:spacing w:after="60" w:before="60"/>
      </w:pPr>
      <w:r>
        <w:rPr>
          <w:rFonts w:ascii="Courier New" w:cs="Courier New" w:eastAsia="Courier New" w:hAnsi="Courier New"/>
          <w:sz w:val="18"/>
          <w:szCs w:val="18"/>
        </w:rPr>
        <w:t xml:space="preserve">from rdflib import Graph</w:t>
      </w:r>
    </w:p>
    <w:p>
      <w:pPr>
        <w:spacing w:after="60" w:before="60"/>
      </w:pPr>
      <w:r>
        <w:rPr>
          <w:rFonts w:ascii="Courier New" w:cs="Courier New" w:eastAsia="Courier New" w:hAnsi="Courier New"/>
          <w:sz w:val="18"/>
          <w:szCs w:val="18"/>
        </w:rPr>
        <w:t xml:space="preserve">g = Graph()</w:t>
      </w:r>
    </w:p>
    <w:p>
      <w:pPr>
        <w:spacing w:after="60" w:before="60"/>
      </w:pPr>
      <w:r>
        <w:rPr>
          <w:rFonts w:ascii="Courier New" w:cs="Courier New" w:eastAsia="Courier New" w:hAnsi="Courier New"/>
          <w:sz w:val="18"/>
          <w:szCs w:val="18"/>
        </w:rPr>
        <w:t xml:space="preserve">g.parse('ontology.ttl', format='turtle')</w:t>
      </w:r>
    </w:p>
    <w:p>
      <w:pPr>
        <w:spacing w:after="60" w:before="60"/>
      </w:pPr>
      <w:r>
        <w:rPr>
          <w:rFonts w:ascii="Courier New" w:cs="Courier New" w:eastAsia="Courier New" w:hAnsi="Courier New"/>
          <w:sz w:val="18"/>
          <w:szCs w:val="18"/>
        </w:rPr>
        <w:t xml:space="preserve">print(f'Total triples: {len(g)}')  # Output: 122</w:t>
      </w:r>
    </w:p>
    <w:p>
      <w:r>
        <w:t xml:space="preserve"/>
      </w:r>
    </w:p>
    <w:p>
      <w:pPr>
        <w:spacing w:after="60" w:before="120"/>
      </w:pPr>
      <w:r>
        <w:rPr>
          <w:b/>
          <w:bCs/>
        </w:rPr>
        <w:t xml:space="preserve">SPARQL Query 1 — All Borrowers sorted by credit score:</w:t>
      </w:r>
    </w:p>
    <w:p>
      <w:pPr>
        <w:spacing w:after="60" w:before="60"/>
      </w:pPr>
      <w:r>
        <w:rPr>
          <w:rFonts w:ascii="Courier New" w:cs="Courier New" w:eastAsia="Courier New" w:hAnsi="Courier New"/>
          <w:sz w:val="18"/>
          <w:szCs w:val="18"/>
        </w:rPr>
        <w:t xml:space="preserve">SELECT ?borrowerName ?creditScore ?dti WHERE {</w:t>
      </w:r>
    </w:p>
    <w:p>
      <w:pPr>
        <w:spacing w:after="60" w:before="60"/>
      </w:pPr>
      <w:r>
        <w:rPr>
          <w:rFonts w:ascii="Courier New" w:cs="Courier New" w:eastAsia="Courier New" w:hAnsi="Courier New"/>
          <w:sz w:val="18"/>
          <w:szCs w:val="18"/>
        </w:rPr>
        <w:t xml:space="preserve">    ?borrower a tu:Borrower .</w:t>
      </w:r>
    </w:p>
    <w:p>
      <w:pPr>
        <w:spacing w:after="60" w:before="60"/>
      </w:pPr>
      <w:r>
        <w:rPr>
          <w:rFonts w:ascii="Courier New" w:cs="Courier New" w:eastAsia="Courier New" w:hAnsi="Courier New"/>
          <w:sz w:val="18"/>
          <w:szCs w:val="18"/>
        </w:rPr>
        <w:t xml:space="preserve">    ?borrower tu:name ?borrowerName .</w:t>
      </w:r>
    </w:p>
    <w:p>
      <w:pPr>
        <w:spacing w:after="60" w:before="60"/>
      </w:pPr>
      <w:r>
        <w:rPr>
          <w:rFonts w:ascii="Courier New" w:cs="Courier New" w:eastAsia="Courier New" w:hAnsi="Courier New"/>
          <w:sz w:val="18"/>
          <w:szCs w:val="18"/>
        </w:rPr>
        <w:t xml:space="preserve">    ?borrower tu:creditScore ?creditScore .</w:t>
      </w:r>
    </w:p>
    <w:p>
      <w:pPr>
        <w:spacing w:after="60" w:before="60"/>
      </w:pPr>
      <w:r>
        <w:rPr>
          <w:rFonts w:ascii="Courier New" w:cs="Courier New" w:eastAsia="Courier New" w:hAnsi="Courier New"/>
          <w:sz w:val="18"/>
          <w:szCs w:val="18"/>
        </w:rPr>
        <w:t xml:space="preserve">    ?borrower tu:dti ?dti .</w:t>
      </w:r>
    </w:p>
    <w:p>
      <w:pPr>
        <w:spacing w:after="60" w:before="60"/>
      </w:pPr>
      <w:r>
        <w:rPr>
          <w:rFonts w:ascii="Courier New" w:cs="Courier New" w:eastAsia="Courier New" w:hAnsi="Courier New"/>
          <w:sz w:val="18"/>
          <w:szCs w:val="18"/>
        </w:rPr>
        <w:t xml:space="preserve">} ORDER BY DESC(?creditScore)</w:t>
      </w:r>
    </w:p>
    <w:p>
      <w:pPr>
        <w:spacing w:after="120" w:before="100"/>
      </w:pPr>
      <w:r>
        <w:rPr>
          <w:b/>
          <w:bCs/>
          <w:i/>
          <w:iCs/>
        </w:rPr>
        <w:t xml:space="preserve">Result: </w:t>
      </w:r>
      <w:r>
        <w:rPr>
          <w:i/>
          <w:iCs/>
        </w:rPr>
        <w:t xml:space="preserve">Rahul Sharma (740, 0.28, LOW) | Priya Patel (665, 0.38, MEDIUM) | Arun Kumar (590, 0.52, HIGH)</w:t>
      </w:r>
    </w:p>
    <w:p>
      <w:r>
        <w:t xml:space="preserve"/>
      </w:r>
    </w:p>
    <w:p>
      <w:pPr>
        <w:spacing w:after="60" w:before="120"/>
      </w:pPr>
      <w:r>
        <w:rPr>
          <w:b/>
          <w:bCs/>
        </w:rPr>
        <w:t xml:space="preserve">SPARQL Query 2 — High Risk Borrowers (score &lt; 650):</w:t>
      </w:r>
    </w:p>
    <w:p>
      <w:pPr>
        <w:spacing w:after="60" w:before="60"/>
      </w:pPr>
      <w:r>
        <w:rPr>
          <w:rFonts w:ascii="Courier New" w:cs="Courier New" w:eastAsia="Courier New" w:hAnsi="Courier New"/>
          <w:sz w:val="18"/>
          <w:szCs w:val="18"/>
        </w:rPr>
        <w:t xml:space="preserve">SELECT ?name ?creditScore ?dti WHERE {</w:t>
      </w:r>
    </w:p>
    <w:p>
      <w:pPr>
        <w:spacing w:after="60" w:before="60"/>
      </w:pPr>
      <w:r>
        <w:rPr>
          <w:rFonts w:ascii="Courier New" w:cs="Courier New" w:eastAsia="Courier New" w:hAnsi="Courier New"/>
          <w:sz w:val="18"/>
          <w:szCs w:val="18"/>
        </w:rPr>
        <w:t xml:space="preserve">    ?borrower a tu:Borrower .</w:t>
      </w:r>
    </w:p>
    <w:p>
      <w:pPr>
        <w:spacing w:after="60" w:before="60"/>
      </w:pPr>
      <w:r>
        <w:rPr>
          <w:rFonts w:ascii="Courier New" w:cs="Courier New" w:eastAsia="Courier New" w:hAnsi="Courier New"/>
          <w:sz w:val="18"/>
          <w:szCs w:val="18"/>
        </w:rPr>
        <w:t xml:space="preserve">    ?borrower tu:name ?name .</w:t>
      </w:r>
    </w:p>
    <w:p>
      <w:pPr>
        <w:spacing w:after="60" w:before="60"/>
      </w:pPr>
      <w:r>
        <w:rPr>
          <w:rFonts w:ascii="Courier New" w:cs="Courier New" w:eastAsia="Courier New" w:hAnsi="Courier New"/>
          <w:sz w:val="18"/>
          <w:szCs w:val="18"/>
        </w:rPr>
        <w:t xml:space="preserve">    ?borrower tu:creditScore ?creditScore .</w:t>
      </w:r>
    </w:p>
    <w:p>
      <w:pPr>
        <w:spacing w:after="60" w:before="60"/>
      </w:pPr>
      <w:r>
        <w:rPr>
          <w:rFonts w:ascii="Courier New" w:cs="Courier New" w:eastAsia="Courier New" w:hAnsi="Courier New"/>
          <w:sz w:val="18"/>
          <w:szCs w:val="18"/>
        </w:rPr>
        <w:t xml:space="preserve">    FILTER(?creditScore &lt; 650)          # KEY: filter by condition</w:t>
      </w:r>
    </w:p>
    <w:p>
      <w:pPr>
        <w:spacing w:after="60" w:before="60"/>
      </w:pPr>
      <w:r>
        <w:rPr>
          <w:rFonts w:ascii="Courier New" w:cs="Courier New" w:eastAsia="Courier New" w:hAnsi="Courier New"/>
          <w:sz w:val="18"/>
          <w:szCs w:val="18"/>
        </w:rPr>
        <w:t xml:space="preserve">}</w:t>
      </w:r>
    </w:p>
    <w:p>
      <w:pPr>
        <w:spacing w:after="120" w:before="100"/>
      </w:pPr>
      <w:r>
        <w:rPr>
          <w:b/>
          <w:bCs/>
          <w:i/>
          <w:iCs/>
        </w:rPr>
        <w:t xml:space="preserve">Result: </w:t>
      </w:r>
      <w:r>
        <w:rPr>
          <w:i/>
          <w:iCs/>
        </w:rPr>
        <w:t xml:space="preserve">Arun Kumar (590, 0.52) -&gt; REJECT (DTI + Score both bad)</w:t>
      </w:r>
    </w:p>
    <w:p>
      <w:r>
        <w:t xml:space="preserve"/>
      </w:r>
    </w:p>
    <w:p>
      <w:pPr>
        <w:spacing w:after="60" w:before="120"/>
      </w:pPr>
      <w:r>
        <w:rPr>
          <w:b/>
          <w:bCs/>
        </w:rPr>
        <w:t xml:space="preserve">SPARQL Query 3 — Total Loan Exposure (Multi-Hop Graph Traversal!):</w:t>
      </w:r>
    </w:p>
    <w:p>
      <w:pPr>
        <w:spacing w:after="60" w:before="60"/>
      </w:pPr>
      <w:r>
        <w:rPr>
          <w:rFonts w:ascii="Courier New" w:cs="Courier New" w:eastAsia="Courier New" w:hAnsi="Courier New"/>
          <w:sz w:val="18"/>
          <w:szCs w:val="18"/>
        </w:rPr>
        <w:t xml:space="preserve">SELECT ?name (SUM(?amount) AS ?total) (COUNT(?loan) AS ?count) WHERE {</w:t>
      </w:r>
    </w:p>
    <w:p>
      <w:pPr>
        <w:spacing w:after="60" w:before="60"/>
      </w:pPr>
      <w:r>
        <w:rPr>
          <w:rFonts w:ascii="Courier New" w:cs="Courier New" w:eastAsia="Courier New" w:hAnsi="Courier New"/>
          <w:sz w:val="18"/>
          <w:szCs w:val="18"/>
        </w:rPr>
        <w:t xml:space="preserve">    ?borrower tu:hasLoan ?loan .         # HOP 1: Borrower to Loan</w:t>
      </w:r>
    </w:p>
    <w:p>
      <w:pPr>
        <w:spacing w:after="60" w:before="60"/>
      </w:pPr>
      <w:r>
        <w:rPr>
          <w:rFonts w:ascii="Courier New" w:cs="Courier New" w:eastAsia="Courier New" w:hAnsi="Courier New"/>
          <w:sz w:val="18"/>
          <w:szCs w:val="18"/>
        </w:rPr>
        <w:t xml:space="preserve">    ?loan tu:loanAmount ?amount .        # HOP 2: Loan to Amount</w:t>
      </w:r>
    </w:p>
    <w:p>
      <w:pPr>
        <w:spacing w:after="60" w:before="60"/>
      </w:pPr>
      <w:r>
        <w:rPr>
          <w:rFonts w:ascii="Courier New" w:cs="Courier New" w:eastAsia="Courier New" w:hAnsi="Courier New"/>
          <w:sz w:val="18"/>
          <w:szCs w:val="18"/>
        </w:rPr>
        <w:t xml:space="preserve">} GROUP BY ?name ORDER BY DESC(?total)</w:t>
      </w:r>
    </w:p>
    <w:p>
      <w:pPr>
        <w:spacing w:after="120" w:before="100"/>
      </w:pPr>
      <w:r>
        <w:rPr>
          <w:b/>
          <w:bCs/>
          <w:i/>
          <w:iCs/>
        </w:rPr>
        <w:t xml:space="preserve">Result: </w:t>
      </w:r>
      <w:r>
        <w:rPr>
          <w:i/>
          <w:iCs/>
        </w:rPr>
        <w:t xml:space="preserve">Priya Patel Rs 26,50,000 (2 loans) | Rahul Sharma Rs 7,00,000 (2 loans) | Arun Kumar Rs 3,50,000 (1 loan)</w:t>
      </w:r>
    </w:p>
    <w:p>
      <w:r>
        <w:t xml:space="preserve"/>
      </w:r>
    </w:p>
    <w:p>
      <w:pPr>
        <w:pStyle w:val="Heading3"/>
      </w:pPr>
      <w:r>
        <w:t xml:space="preserve">3. Key Concepts Demonstrated in Code</w:t>
      </w:r>
    </w:p>
    <w:p>
      <w:pPr>
        <w:pStyle w:val="ListParagraph"/>
        <w:numPr>
          <w:ilvl w:val="0"/>
          <w:numId w:val="2"/>
        </w:numPr>
      </w:pPr>
      <w:r>
        <w:rPr>
          <w:b/>
          <w:bCs/>
        </w:rPr>
        <w:t xml:space="preserve">Turtle syntax: </w:t>
      </w:r>
      <w:r>
        <w:t xml:space="preserve">@prefix to declare namespaces. a to declare type. ; to chain properties. . to end block.</w:t>
      </w:r>
    </w:p>
    <w:p>
      <w:pPr>
        <w:pStyle w:val="ListParagraph"/>
        <w:numPr>
          <w:ilvl w:val="0"/>
          <w:numId w:val="2"/>
        </w:numPr>
      </w:pPr>
      <w:r>
        <w:rPr>
          <w:b/>
          <w:bCs/>
        </w:rPr>
        <w:t xml:space="preserve">Classes vs Instances: </w:t>
      </w:r>
      <w:r>
        <w:t xml:space="preserve">tu:Borrower = the CLASS definition (what a Borrower is). data:borrower_001 = an INSTANCE (a real borrower).</w:t>
      </w:r>
    </w:p>
    <w:p>
      <w:pPr>
        <w:pStyle w:val="ListParagraph"/>
        <w:numPr>
          <w:ilvl w:val="0"/>
          <w:numId w:val="2"/>
        </w:numPr>
      </w:pPr>
      <w:r>
        <w:rPr>
          <w:b/>
          <w:bCs/>
        </w:rPr>
        <w:t xml:space="preserve">Properties with domain and range: </w:t>
      </w:r>
      <w:r>
        <w:t xml:space="preserve">rdfs:domain tu:Borrower means only Borrowers can have creditScore. rdfs:range xsd:integer means the value must be a whole number.</w:t>
      </w:r>
    </w:p>
    <w:p>
      <w:pPr>
        <w:pStyle w:val="ListParagraph"/>
        <w:numPr>
          <w:ilvl w:val="0"/>
          <w:numId w:val="2"/>
        </w:numPr>
      </w:pPr>
      <w:r>
        <w:rPr>
          <w:b/>
          <w:bCs/>
        </w:rPr>
        <w:t xml:space="preserve">SPARQL vs SQL: </w:t>
      </w:r>
      <w:r>
        <w:t xml:space="preserve">SPARQL SELECT is like SQL SELECT. FILTER is like SQL WHERE. GROUP BY and SUM work the same way. ORDER BY works the same.</w:t>
      </w:r>
    </w:p>
    <w:p>
      <w:pPr>
        <w:pStyle w:val="ListParagraph"/>
        <w:numPr>
          <w:ilvl w:val="0"/>
          <w:numId w:val="2"/>
        </w:numPr>
      </w:pPr>
      <w:r>
        <w:rPr>
          <w:b/>
          <w:bCs/>
        </w:rPr>
        <w:t xml:space="preserve">Graph traversal in SPARQL: </w:t>
      </w:r>
      <w:r>
        <w:t xml:space="preserve">?borrower tu:hasLoan ?loan then ?loan tu:loanAmount ?amount = TWO HOPS through graph. This is the killer feature over SQL.</w:t>
      </w:r>
    </w:p>
    <w:p>
      <w:pPr>
        <w:pStyle w:val="Heading2"/>
      </w:pPr>
      <w:r>
        <w:t xml:space="preserve">Design Decisions Explained</w:t>
      </w:r>
    </w:p>
    <w:p>
      <w:pPr>
        <w:pStyle w:val="ListParagraph"/>
        <w:numPr>
          <w:ilvl w:val="0"/>
          <w:numId w:val="2"/>
        </w:numPr>
      </w:pPr>
      <w:r>
        <w:rPr>
          <w:b/>
          <w:bCs/>
        </w:rPr>
        <w:t xml:space="preserve">Why DTI as property not class? </w:t>
      </w:r>
      <w:r>
        <w:t xml:space="preserve">DTI in v1.0 is a simple decimal value. It has no independent relationships. In v2.0, SHACL rules will auto-derive it — then it may become a reified statement.</w:t>
      </w:r>
    </w:p>
    <w:p>
      <w:pPr>
        <w:pStyle w:val="ListParagraph"/>
        <w:numPr>
          <w:ilvl w:val="0"/>
          <w:numId w:val="2"/>
        </w:numPr>
      </w:pPr>
      <w:r>
        <w:rPr>
          <w:b/>
          <w:bCs/>
        </w:rPr>
        <w:t xml:space="preserve">Why MANUAL_REVIEW for Priya? </w:t>
      </w:r>
      <w:r>
        <w:t xml:space="preserve">Credit score 665 is below preferred 700 but DTI 0.38 is acceptable. Loan amount Rs 25L is high. Rule: if borderline score AND high loan amount, escalate to human. This is real-world underwriting.</w:t>
      </w:r>
    </w:p>
    <w:p>
      <w:pPr>
        <w:pStyle w:val="ListParagraph"/>
        <w:numPr>
          <w:ilvl w:val="0"/>
          <w:numId w:val="2"/>
        </w:numPr>
      </w:pPr>
      <w:r>
        <w:rPr>
          <w:b/>
          <w:bCs/>
        </w:rPr>
        <w:t xml:space="preserve">Why Turtle format not JSON? </w:t>
      </w:r>
      <w:r>
        <w:t xml:space="preserve">Turtle is most human-readable RDF format. Easy to write, read, and debug. Other formats (RDF/XML, N-Triples) are machine-oriented. Turtle is for both.</w:t>
      </w:r>
    </w:p>
    <w:p>
      <w:pPr>
        <w:pStyle w:val="ListParagraph"/>
        <w:numPr>
          <w:ilvl w:val="0"/>
          <w:numId w:val="2"/>
        </w:numPr>
      </w:pPr>
      <w:r>
        <w:rPr>
          <w:b/>
          <w:bCs/>
        </w:rPr>
        <w:t xml:space="preserve">Why no CreditScore class? </w:t>
      </w:r>
      <w:r>
        <w:t xml:space="preserve">CreditScore is a property of Borrower in v1.0. It needs no relationships of its own yet. When we add bureau provenance (CQ13) in Week 6, it will become a separate entity.</w:t>
      </w:r>
    </w:p>
    <w:p>
      <w:pPr>
        <w:pStyle w:val="Heading2"/>
      </w:pPr>
      <w:r>
        <w:t xml:space="preserve">What the Queries Prove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780"/>
        <w:gridCol w:w="278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Query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Question Answered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Result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CQ Covered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each borrower credit score and DTI?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borrowers, sorted lowest to highest risk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CQ1, CQ3</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Which borrowers are high risk (score &lt; 650)?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Arun Kumar (590) flagged for rejection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CQ9</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total loan exposure per borrower?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Priya Rs 26.5L, Rahul Rs 7L, Arun Rs 3.5L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CQ2</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Bonus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decisions were made and why?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decisions with full reasoning captured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CQ12-14</w:t>
            </w:r>
          </w:p>
        </w:tc>
      </w:tr>
    </w:tbl>
    <w:p>
      <w:pPr>
        <w:pStyle w:val="Heading2"/>
      </w:pPr>
      <w:r>
        <w:t xml:space="preserve">Success Criteria Check</w:t>
      </w:r>
    </w:p>
    <w:p>
      <w:pPr>
        <w:pStyle w:val="ListParagraph"/>
        <w:numPr>
          <w:ilvl w:val="0"/>
          <w:numId w:val="2"/>
        </w:numPr>
      </w:pPr>
      <w:r>
        <w:rPr>
          <w:b/>
          <w:bCs/>
        </w:rPr>
        <w:t xml:space="preserve">Queries return correct results: </w:t>
      </w:r>
      <w:r>
        <w:t xml:space="preserve">YES. All 4 queries execute and return expected results. No errors.</w:t>
      </w:r>
    </w:p>
    <w:p>
      <w:pPr>
        <w:pStyle w:val="ListParagraph"/>
        <w:numPr>
          <w:ilvl w:val="0"/>
          <w:numId w:val="2"/>
        </w:numPr>
      </w:pPr>
      <w:r>
        <w:rPr>
          <w:b/>
          <w:bCs/>
        </w:rPr>
        <w:t xml:space="preserve">122 triples loaded: </w:t>
      </w:r>
      <w:r>
        <w:t xml:space="preserve">YES. Verified: 5 classes, 8 properties, 3 borrowers, 2 lenders, 5 loans, 3 decisions + metadata.</w:t>
      </w:r>
    </w:p>
    <w:p>
      <w:pPr>
        <w:pStyle w:val="ListParagraph"/>
        <w:numPr>
          <w:ilvl w:val="0"/>
          <w:numId w:val="2"/>
        </w:numPr>
      </w:pPr>
      <w:r>
        <w:rPr>
          <w:b/>
          <w:bCs/>
        </w:rPr>
        <w:t xml:space="preserve">Graph traversal works: </w:t>
      </w:r>
      <w:r>
        <w:t xml:space="preserve">YES. Query 3 successfully traverses Borrower -&gt; hasLoan -&gt; Loan -&gt; loanAmount in one SPARQL query.</w:t>
      </w:r>
    </w:p>
    <w:p>
      <w:pPr>
        <w:pStyle w:val="ListParagraph"/>
        <w:numPr>
          <w:ilvl w:val="0"/>
          <w:numId w:val="2"/>
        </w:numPr>
      </w:pPr>
      <w:r>
        <w:rPr>
          <w:b/>
          <w:bCs/>
        </w:rPr>
        <w:t xml:space="preserve">README explains design: </w:t>
      </w:r>
      <w:r>
        <w:t xml:space="preserve">YES. Every design decision documented with reasoning.</w:t>
      </w:r>
    </w:p>
    <w:p>
      <w:pPr>
        <w:pStyle w:val="ListParagraph"/>
        <w:numPr>
          <w:ilvl w:val="0"/>
          <w:numId w:val="2"/>
        </w:numPr>
      </w:pPr>
      <w:r>
        <w:rPr>
          <w:b/>
          <w:bCs/>
        </w:rPr>
        <w:t xml:space="preserve">Success Criteria MET: </w:t>
      </w:r>
      <w:r>
        <w:t xml:space="preserve">Weekend Project 1 is COMPLETE.</w:t>
      </w:r>
    </w:p>
    <w:p>
      <w:pPr>
        <w:pStyle w:val="Heading2"/>
      </w:pPr>
      <w:r>
        <w:t xml:space="preserve">What This Project Proves About Knowledge Graphs</w:t>
      </w:r>
    </w:p>
    <w:p>
      <w:pPr>
        <w:spacing w:after="60" w:before="120"/>
      </w:pPr>
      <w:r>
        <w:rPr>
          <w:b/>
          <w:bCs/>
        </w:rPr>
        <w:t xml:space="preserve">The most important demonstration:</w:t>
      </w:r>
    </w:p>
    <w:p>
      <w:pPr>
        <w:spacing w:after="180"/>
      </w:pPr>
      <w:r>
        <w:t xml:space="preserve">Query 3 (total loan exposure) traverses TWO hops in one SPARQL statement: Borrower -&gt; hasLoan -&gt; Loan -&gt; loanAmount. In a relational database this requires a JOIN between borrowers and loans tables. As complexity grows (3 hops, 4 hops for fraud detection), SQL requires exponentially more complex JOIN chains. SPARQL handles any depth of traversal with the same simple pattern. This is why knowledge graphs beat SQL for relationship-heavy domains like credit risk — and this mini-ontology demonstrates it with real data.</w:t>
      </w:r>
    </w:p>
    <w:p>
      <w:pPr>
        <w:pStyle w:val="Heading2"/>
      </w:pPr>
      <w:r>
        <w:t xml:space="preserve">Roadmap — How This Project Grows</w:t>
      </w:r>
    </w:p>
    <w:p>
      <w:pPr>
        <w:pStyle w:val="ListParagraph"/>
        <w:numPr>
          <w:ilvl w:val="0"/>
          <w:numId w:val="2"/>
        </w:numPr>
      </w:pPr>
      <w:r>
        <w:rPr>
          <w:b/>
          <w:bCs/>
        </w:rPr>
        <w:t xml:space="preserve">Week 4 — Add SHACL validation: </w:t>
      </w:r>
      <w:r>
        <w:t xml:space="preserve">Reject creditScore=1100 at ingestion. Enforce loanAmount &gt; 0. Validate loanPurpose is valid enum.</w:t>
      </w:r>
    </w:p>
    <w:p>
      <w:pPr>
        <w:pStyle w:val="ListParagraph"/>
        <w:numPr>
          <w:ilvl w:val="0"/>
          <w:numId w:val="2"/>
        </w:numPr>
      </w:pPr>
      <w:r>
        <w:rPr>
          <w:b/>
          <w:bCs/>
        </w:rPr>
        <w:t xml:space="preserve">Week 5 — Add SHACL rules: </w:t>
      </w:r>
      <w:r>
        <w:t xml:space="preserve">Auto-derive DTI = totalDebt/income. Auto-derive riskTier from score. Add isHighRisk flag.</w:t>
      </w:r>
    </w:p>
    <w:p>
      <w:pPr>
        <w:pStyle w:val="ListParagraph"/>
        <w:numPr>
          <w:ilvl w:val="0"/>
          <w:numId w:val="2"/>
        </w:numPr>
      </w:pPr>
      <w:r>
        <w:rPr>
          <w:b/>
          <w:bCs/>
        </w:rPr>
        <w:t xml:space="preserve">Week 6 — Add PROV-O provenance: </w:t>
      </w:r>
      <w:r>
        <w:t xml:space="preserve">Which bureau reported the score? When was it fetched? Which ETL job loaded it?</w:t>
      </w:r>
    </w:p>
    <w:p>
      <w:pPr>
        <w:pStyle w:val="ListParagraph"/>
        <w:numPr>
          <w:ilvl w:val="0"/>
          <w:numId w:val="2"/>
        </w:numPr>
      </w:pPr>
      <w:r>
        <w:rPr>
          <w:b/>
          <w:bCs/>
        </w:rPr>
        <w:t xml:space="preserve">Week 8 — Add ETL pipeline: </w:t>
      </w:r>
      <w:r>
        <w:t xml:space="preserve">Load from real Equifax CSV files. Map to canonical ontology. Validate with SHACL at ingestion.</w:t>
      </w:r>
    </w:p>
    <w:p>
      <w:pPr>
        <w:pStyle w:val="ListParagraph"/>
        <w:numPr>
          <w:ilvl w:val="0"/>
          <w:numId w:val="2"/>
        </w:numPr>
      </w:pPr>
      <w:r>
        <w:rPr>
          <w:b/>
          <w:bCs/>
        </w:rPr>
        <w:t xml:space="preserve">Week 11 — Add agents: </w:t>
      </w:r>
      <w:r>
        <w:t xml:space="preserve">FinancialRiskAgent queries this graph. ComplianceAgent checks FCRA rules. Orchestrator makes final decision.</w:t>
      </w:r>
    </w:p>
    <w:p>
      <w:pPr>
        <w:pStyle w:val="ListParagraph"/>
        <w:numPr>
          <w:ilvl w:val="0"/>
          <w:numId w:val="2"/>
        </w:numPr>
      </w:pPr>
      <w:r>
        <w:rPr>
          <w:b/>
          <w:bCs/>
        </w:rPr>
        <w:t xml:space="preserve">Week 12 — Capstone: </w:t>
      </w:r>
      <w:r>
        <w:t xml:space="preserve">Production-grade version of this ontology. All 15 CQs answered. Full audit trail. 4 agents.</w:t>
      </w:r>
    </w:p>
    <w:p>
      <w:pPr>
        <w:spacing w:before="480"/>
        <w:jc w:val="center"/>
      </w:pPr>
      <w:r>
        <w:rPr>
          <w:b/>
          <w:bCs/>
          <w:color w:val="2E75B6"/>
          <w:sz w:val="28"/>
          <w:szCs w:val="28"/>
        </w:rPr>
        <w:t xml:space="preserve">Weekend Project 1 COMPLETE! Week 1 of 12 Done!</w:t>
      </w:r>
    </w:p>
    <w:p>
      <w:r>
        <w:br w:type="page"/>
      </w:r>
    </w:p>
    <w:p>
      <w:pPr>
        <w:pStyle w:val="Heading1"/>
      </w:pPr>
      <w:r>
        <w:t xml:space="preserve">WEEKEND PROJECT 1: CORRECTION — ONTOLOGY SEPARATE FROM DATA</w:t>
      </w:r>
    </w:p>
    <w:p>
      <w:pPr>
        <w:spacing w:after="120"/>
      </w:pPr>
      <w:r>
        <w:rPr>
          <w:b/>
          <w:bCs/>
        </w:rPr>
        <w:t xml:space="preserve">Date: May 28, 2026 | Status: CORRECTED AND COMPLETE</w:t>
      </w:r>
    </w:p>
    <w:p>
      <w:pPr>
        <w:spacing w:after="240"/>
      </w:pPr>
      <w:r>
        <w:rPr>
          <w:i/>
          <w:iCs/>
        </w:rPr>
        <w:t xml:space="preserve">Key Correction: Separated ontology.ttl (schema only) from data.ttl (instances only). Together they form the Knowledge Graph.</w:t>
      </w:r>
    </w:p>
    <w:p>
      <w:pPr>
        <w:pStyle w:val="Heading2"/>
      </w:pPr>
      <w:r>
        <w:t xml:space="preserve">The Fundamental Principle We Corrected</w:t>
      </w:r>
    </w:p>
    <w:p>
      <w:pPr>
        <w:spacing w:before="100"/>
      </w:pPr>
    </w:p>
    <w:p>
      <w:pPr>
        <w:spacing w:after="180"/>
      </w:pPr>
      <w:r>
        <w:t xml:space="preserve">This correction came from a sharp observation: the original ontology.ttl contained both schema definitions AND data instances in the same file. This violates the fundamental principle from Day 1 — the ontology and data must be separate. This is not just a style preference. It is architecturally critical. Here is why:</w:t>
      </w:r>
    </w:p>
    <w:p>
      <w:pPr>
        <w:pStyle w:val="ListParagraph"/>
        <w:numPr>
          <w:ilvl w:val="0"/>
          <w:numId w:val="2"/>
        </w:numPr>
      </w:pPr>
      <w:r>
        <w:rPr>
          <w:b/>
          <w:bCs/>
        </w:rPr>
        <w:t xml:space="preserve">Ontology (schema) = the blueprint. </w:t>
      </w:r>
      <w:r>
        <w:t xml:space="preserve">Defines what things ARE: classes, properties, constraints. Should never contain actual individuals.</w:t>
      </w:r>
    </w:p>
    <w:p>
      <w:pPr>
        <w:pStyle w:val="ListParagraph"/>
        <w:numPr>
          <w:ilvl w:val="0"/>
          <w:numId w:val="2"/>
        </w:numPr>
      </w:pPr>
      <w:r>
        <w:rPr>
          <w:b/>
          <w:bCs/>
        </w:rPr>
        <w:t xml:space="preserve">Data (instances) = the building. </w:t>
      </w:r>
      <w:r>
        <w:t xml:space="preserve">Contains actual borrowers, loans, lenders. Uses the vocabulary defined by the ontology.</w:t>
      </w:r>
    </w:p>
    <w:p>
      <w:pPr>
        <w:pStyle w:val="ListParagraph"/>
        <w:numPr>
          <w:ilvl w:val="0"/>
          <w:numId w:val="2"/>
        </w:numPr>
      </w:pPr>
      <w:r>
        <w:rPr>
          <w:b/>
          <w:bCs/>
        </w:rPr>
        <w:t xml:space="preserve">Knowledge Graph = ontology + data together. </w:t>
      </w:r>
      <w:r>
        <w:t xml:space="preserve">When both are loaded into rdflib.Graph(), THAT combined graph is the KG.</w:t>
      </w:r>
    </w:p>
    <w:p>
      <w:pPr>
        <w:pStyle w:val="ListParagraph"/>
        <w:numPr>
          <w:ilvl w:val="0"/>
          <w:numId w:val="2"/>
        </w:numPr>
      </w:pPr>
      <w:r>
        <w:rPr>
          <w:b/>
          <w:bCs/>
        </w:rPr>
        <w:t xml:space="preserve">Why separation matters: </w:t>
      </w:r>
      <w:r>
        <w:t xml:space="preserve">If schema and data are mixed, you cannot reuse the schema with different datasets. You cannot validate new incoming data against the schema (SHACL validation needs schema separate from data). Partners cannot understand your schema without seeing your private data.</w:t>
      </w:r>
    </w:p>
    <w:p>
      <w:pPr>
        <w:pStyle w:val="Heading2"/>
      </w:pPr>
      <w:r>
        <w:t xml:space="preserve">What Changed —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BEFORE (Wrong)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AFTER (Correct)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Files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One file: ontology.ttl (had everything)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Two files: ontology.ttl (schema) + data.ttl (instances)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ontology.ttl contents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Classes + Properties + SHACL + Borrowers + Loans + Decisions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Classes + Properties + SHACL shapes ONLY. No instances.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data.ttl contents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Did not exist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Borrowers, Lenders, Loans, Decisions ONLY. No schema.</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Knowledge Graph built by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Loading one combined file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Loading BOTH files into same Graph object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Schema triples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Mixed with data triples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148 schema triples in ontology.ttl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Data triples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Mixed with schema triples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55 data triples in data.ttl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Total KG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122 triples (everything mixed)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203 triples (schema + data properly counted)</w:t>
            </w:r>
          </w:p>
        </w:tc>
      </w:tr>
    </w:tbl>
    <w:p>
      <w:r>
        <w:t xml:space="preserve"/>
      </w:r>
    </w:p>
    <w:p>
      <w:pPr>
        <w:pStyle w:val="Heading2"/>
      </w:pPr>
      <w:r>
        <w:t xml:space="preserve">How to Build KG from Two Files (Python)</w:t>
      </w:r>
    </w:p>
    <w:p>
      <w:pPr>
        <w:spacing w:after="60" w:before="120"/>
      </w:pPr>
      <w:r>
        <w:rPr>
          <w:b/>
          <w:bCs/>
        </w:rPr>
        <w:t xml:space="preserve">The key insight:</w:t>
      </w:r>
    </w:p>
    <w:p>
      <w:pPr>
        <w:spacing w:after="60" w:before="60"/>
      </w:pPr>
      <w:r>
        <w:rPr>
          <w:rFonts w:ascii="Courier New" w:cs="Courier New" w:eastAsia="Courier New" w:hAnsi="Courier New"/>
          <w:sz w:val="18"/>
          <w:szCs w:val="18"/>
        </w:rPr>
        <w:t xml:space="preserve">from rdflib import Graph</w:t>
      </w:r>
    </w:p>
    <w:p>
      <w:pPr>
        <w:spacing w:after="60" w:before="60"/>
      </w:pPr>
      <w:r>
        <w:rPr>
          <w:rFonts w:ascii="Courier New" w:cs="Courier New" w:eastAsia="Courier New" w:hAnsi="Courier New"/>
          <w:sz w:val="18"/>
          <w:szCs w:val="18"/>
        </w:rPr>
        <w:t xml:space="preserve"/>
      </w:r>
    </w:p>
    <w:p>
      <w:pPr>
        <w:spacing w:after="60" w:before="60"/>
      </w:pPr>
      <w:r>
        <w:rPr>
          <w:rFonts w:ascii="Courier New" w:cs="Courier New" w:eastAsia="Courier New" w:hAnsi="Courier New"/>
          <w:sz w:val="18"/>
          <w:szCs w:val="18"/>
        </w:rPr>
        <w:t xml:space="preserve">g = Graph()                              # Empty graph</w:t>
      </w:r>
    </w:p>
    <w:p>
      <w:pPr>
        <w:spacing w:after="60" w:before="60"/>
      </w:pPr>
      <w:r>
        <w:rPr>
          <w:rFonts w:ascii="Courier New" w:cs="Courier New" w:eastAsia="Courier New" w:hAnsi="Courier New"/>
          <w:sz w:val="18"/>
          <w:szCs w:val="18"/>
        </w:rPr>
        <w:t xml:space="preserve">g.parse('ontology.ttl', format='turtle') # Load schema (148 triples)</w:t>
      </w:r>
    </w:p>
    <w:p>
      <w:pPr>
        <w:spacing w:after="60" w:before="60"/>
      </w:pPr>
      <w:r>
        <w:rPr>
          <w:rFonts w:ascii="Courier New" w:cs="Courier New" w:eastAsia="Courier New" w:hAnsi="Courier New"/>
          <w:sz w:val="18"/>
          <w:szCs w:val="18"/>
        </w:rPr>
        <w:t xml:space="preserve">g.parse('data.ttl',     format='turtle') # Load data   (55 triples)</w:t>
      </w:r>
    </w:p>
    <w:p>
      <w:pPr>
        <w:spacing w:after="60" w:before="60"/>
      </w:pPr>
      <w:r>
        <w:rPr>
          <w:rFonts w:ascii="Courier New" w:cs="Courier New" w:eastAsia="Courier New" w:hAnsi="Courier New"/>
          <w:sz w:val="18"/>
          <w:szCs w:val="18"/>
        </w:rPr>
        <w:t xml:space="preserve"/>
      </w:r>
    </w:p>
    <w:p>
      <w:pPr>
        <w:spacing w:after="60" w:before="60"/>
      </w:pPr>
      <w:r>
        <w:rPr>
          <w:rFonts w:ascii="Courier New" w:cs="Courier New" w:eastAsia="Courier New" w:hAnsi="Courier New"/>
          <w:sz w:val="18"/>
          <w:szCs w:val="18"/>
        </w:rPr>
        <w:t xml:space="preserve"># Now g IS the Knowledge Graph = 203 triples</w:t>
      </w:r>
    </w:p>
    <w:p>
      <w:pPr>
        <w:spacing w:after="60" w:before="60"/>
      </w:pPr>
      <w:r>
        <w:rPr>
          <w:rFonts w:ascii="Courier New" w:cs="Courier New" w:eastAsia="Courier New" w:hAnsi="Courier New"/>
          <w:sz w:val="18"/>
          <w:szCs w:val="18"/>
        </w:rPr>
        <w:t xml:space="preserve"># SHACL validation would check data triples against schema shapes</w:t>
      </w:r>
    </w:p>
    <w:p>
      <w:pPr>
        <w:spacing w:before="120"/>
      </w:pPr>
    </w:p>
    <w:p>
      <w:pPr>
        <w:spacing w:after="180"/>
      </w:pPr>
      <w:r>
        <w:t xml:space="preserve">rdflib.Graph() merges both files into one in-memory graph. The schema triples define the vocabulary. The data triples use that vocabulary. Together they form the complete Knowledge Graph.</w:t>
      </w:r>
    </w:p>
    <w:p>
      <w:pPr>
        <w:pStyle w:val="Heading2"/>
      </w:pPr>
      <w:r>
        <w:t xml:space="preserve">Days 1-5 Concepts Connected to the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560"/>
        <w:gridCol w:w="3510"/>
        <w:gridCol w:w="351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Day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Concept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Where It Lives in the Project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Proof in the Code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Ontology != Data. KG = both.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ontology.ttl = schema. data.ttl = instances. g = KG.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g.parse(ontology.ttl) then g.parse(data.ttl). Total = 203 triples.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KG is deterministic. LLMs are not.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SPARQL queries in query.py always return exact facts.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Query 1 always returns score=740 for Rahul. Always. No hallucination possible.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Context = bounded queries.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Each SPARQL query retrieves only relevant facts.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Query 2 retrieves only borrowers with score &lt; 650. Not all 203 triples.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5-Layer Stack.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ontology.ttl = Layer1+2. data.ttl = Layer3. query.py = Layer5.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Schema query shows Layer1 annotations are queryable data.</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CQs drive design.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Each query in query.py answers specific CQs.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Q1=CQ1+CQ3, Q2=CQ9, Q3=CQ2, Bonus=CQ12+14+15.</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SHACL in ontology.ttl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BorrowerShape validates score 300-850. LoanShape validates purpose.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 data.ttl: dti=0.52 for Arun would pass SHACL (valid decimal). Score=590 would pass SHACL (valid integer, even though below approval threshold — SHACL validates structure, business rules are separate logic).</w:t>
            </w:r>
          </w:p>
        </w:tc>
      </w:tr>
    </w:tbl>
    <w:p>
      <w:r>
        <w:t xml:space="preserve"/>
      </w:r>
    </w:p>
    <w:p>
      <w:pPr>
        <w:pStyle w:val="Heading2"/>
      </w:pPr>
      <w:r>
        <w:t xml:space="preserve">ontology.ttl Structure (Schema Only — 148 triples)</w:t>
      </w:r>
    </w:p>
    <w:p>
      <w:pPr>
        <w:pStyle w:val="ListParagraph"/>
        <w:numPr>
          <w:ilvl w:val="0"/>
          <w:numId w:val="2"/>
        </w:numPr>
      </w:pPr>
      <w:r>
        <w:rPr>
          <w:b/>
          <w:bCs/>
        </w:rPr>
        <w:t xml:space="preserve">Section 1 — Namespace declarations: </w:t>
      </w:r>
      <w:r>
        <w:t xml:space="preserve">@prefix tu, @prefix data, @prefix sh (SHACL), @prefix skos, @prefix dcterms</w:t>
      </w:r>
    </w:p>
    <w:p>
      <w:pPr>
        <w:pStyle w:val="ListParagraph"/>
        <w:numPr>
          <w:ilvl w:val="0"/>
          <w:numId w:val="2"/>
        </w:numPr>
      </w:pPr>
      <w:r>
        <w:rPr>
          <w:b/>
          <w:bCs/>
        </w:rPr>
        <w:t xml:space="preserve">Section 2 — Ontology metadata: </w:t>
      </w:r>
      <w:r>
        <w:t xml:space="preserve">owl:Ontology with rdfs:label, dcterms:description, dcterms:creator, dcterms:created, owl:versionInfo</w:t>
      </w:r>
    </w:p>
    <w:p>
      <w:pPr>
        <w:pStyle w:val="ListParagraph"/>
        <w:numPr>
          <w:ilvl w:val="0"/>
          <w:numId w:val="2"/>
        </w:numPr>
      </w:pPr>
      <w:r>
        <w:rPr>
          <w:b/>
          <w:bCs/>
        </w:rPr>
        <w:t xml:space="preserve">Section 3 — 5 Class definitions: </w:t>
      </w:r>
      <w:r>
        <w:t xml:space="preserve">Borrower, Lender, Loan, CreditReport, Decision. Each with rdfs:label, rdfs:comment, skos:example, skos:scopeNote.</w:t>
      </w:r>
    </w:p>
    <w:p>
      <w:pPr>
        <w:pStyle w:val="ListParagraph"/>
        <w:numPr>
          <w:ilvl w:val="0"/>
          <w:numId w:val="2"/>
        </w:numPr>
      </w:pPr>
      <w:r>
        <w:rPr>
          <w:b/>
          <w:bCs/>
        </w:rPr>
        <w:t xml:space="preserve">Section 4 — 8 Property definitions: </w:t>
      </w:r>
      <w:r>
        <w:t xml:space="preserve">creditScore, dti, name, hasLoan, loanAmount, loanPurpose, issuedBy, decisionOutcome. Each with domain, range, label, comment.</w:t>
      </w:r>
    </w:p>
    <w:p>
      <w:pPr>
        <w:pStyle w:val="ListParagraph"/>
        <w:numPr>
          <w:ilvl w:val="0"/>
          <w:numId w:val="2"/>
        </w:numPr>
      </w:pPr>
      <w:r>
        <w:rPr>
          <w:b/>
          <w:bCs/>
        </w:rPr>
        <w:t xml:space="preserve">Section 5 — 3 SHACL shapes: </w:t>
      </w:r>
      <w:r>
        <w:t xml:space="preserve">BorrowerShape (score 300-850, DTI valid decimal), LoanShape (amount positive, purpose valid enum), DecisionShape (outcome valid enum). Validates data at entry.</w:t>
      </w:r>
    </w:p>
    <w:p>
      <w:pPr>
        <w:pStyle w:val="ListParagraph"/>
        <w:numPr>
          <w:ilvl w:val="0"/>
          <w:numId w:val="2"/>
        </w:numPr>
      </w:pPr>
      <w:r>
        <w:rPr>
          <w:b/>
          <w:bCs/>
        </w:rPr>
        <w:t xml:space="preserve">Key insight: </w:t>
      </w:r>
      <w:r>
        <w:t xml:space="preserve">Zero data instances in this file. Anyone can read it and understand the TransUnion credit domain without seeing private borrower data.</w:t>
      </w:r>
    </w:p>
    <w:p>
      <w:r>
        <w:t xml:space="preserve"/>
      </w:r>
    </w:p>
    <w:p>
      <w:pPr>
        <w:pStyle w:val="Heading2"/>
      </w:pPr>
      <w:r>
        <w:t xml:space="preserve">data.ttl Structure (Data Only — 55 triples)</w:t>
      </w:r>
    </w:p>
    <w:p>
      <w:pPr>
        <w:pStyle w:val="ListParagraph"/>
        <w:numPr>
          <w:ilvl w:val="0"/>
          <w:numId w:val="2"/>
        </w:numPr>
      </w:pPr>
      <w:r>
        <w:rPr>
          <w:b/>
          <w:bCs/>
        </w:rPr>
        <w:t xml:space="preserve">Section 1 — Namespace declarations: </w:t>
      </w:r>
      <w:r>
        <w:t xml:space="preserve">Same tu: and data: prefixes. References ontology namespace for classes and properties.</w:t>
      </w:r>
    </w:p>
    <w:p>
      <w:pPr>
        <w:pStyle w:val="ListParagraph"/>
        <w:numPr>
          <w:ilvl w:val="0"/>
          <w:numId w:val="2"/>
        </w:numPr>
      </w:pPr>
      <w:r>
        <w:rPr>
          <w:b/>
          <w:bCs/>
        </w:rPr>
        <w:t xml:space="preserve">Section 2 — 2 Lender instances: </w:t>
      </w:r>
      <w:r>
        <w:t xml:space="preserve">data:lender_HDFC and data:lender_ICICI. Each is a tu:Lender with tu:name.</w:t>
      </w:r>
    </w:p>
    <w:p>
      <w:pPr>
        <w:pStyle w:val="ListParagraph"/>
        <w:numPr>
          <w:ilvl w:val="0"/>
          <w:numId w:val="2"/>
        </w:numPr>
      </w:pPr>
      <w:r>
        <w:rPr>
          <w:b/>
          <w:bCs/>
        </w:rPr>
        <w:t xml:space="preserve">Section 3 — 3 Borrower instances: </w:t>
      </w:r>
      <w:r>
        <w:t xml:space="preserve">data:borrower_001 (Rahul, LOW risk), data:borrower_002 (Priya, MEDIUM), data:borrower_003 (Arun, HIGH). Each with tu:creditScore and tu:dti.</w:t>
      </w:r>
    </w:p>
    <w:p>
      <w:pPr>
        <w:pStyle w:val="ListParagraph"/>
        <w:numPr>
          <w:ilvl w:val="0"/>
          <w:numId w:val="2"/>
        </w:numPr>
      </w:pPr>
      <w:r>
        <w:rPr>
          <w:b/>
          <w:bCs/>
        </w:rPr>
        <w:t xml:space="preserve">Section 4 — 5 Loan instances: </w:t>
      </w:r>
      <w:r>
        <w:t xml:space="preserve">loan_001 to loan_005. Each with tu:loanAmount, tu:loanPurpose, tu:issuedBy.</w:t>
      </w:r>
    </w:p>
    <w:p>
      <w:pPr>
        <w:pStyle w:val="ListParagraph"/>
        <w:numPr>
          <w:ilvl w:val="0"/>
          <w:numId w:val="2"/>
        </w:numPr>
      </w:pPr>
      <w:r>
        <w:rPr>
          <w:b/>
          <w:bCs/>
        </w:rPr>
        <w:t xml:space="preserve">Section 5 — Relationship triples: </w:t>
      </w:r>
      <w:r>
        <w:t xml:space="preserve">5 tu:hasLoan edges connecting Borrowers to Loans. These create the graph structure — without these edges, nodes are isolated.</w:t>
      </w:r>
    </w:p>
    <w:p>
      <w:pPr>
        <w:pStyle w:val="ListParagraph"/>
        <w:numPr>
          <w:ilvl w:val="0"/>
          <w:numId w:val="2"/>
        </w:numPr>
      </w:pPr>
      <w:r>
        <w:rPr>
          <w:b/>
          <w:bCs/>
        </w:rPr>
        <w:t xml:space="preserve">Section 6 — 3 Decision instances: </w:t>
      </w:r>
      <w:r>
        <w:t xml:space="preserve">decision_001 (APPROVED), decision_002 (MANUAL_REVIEW), decision_003 (REJECTED). Each with tu:decisionOutcome and rdfs:comment (audit trail).</w:t>
      </w:r>
    </w:p>
    <w:p>
      <w:pPr>
        <w:pStyle w:val="ListParagraph"/>
        <w:numPr>
          <w:ilvl w:val="0"/>
          <w:numId w:val="2"/>
        </w:numPr>
      </w:pPr>
      <w:r>
        <w:rPr>
          <w:b/>
          <w:bCs/>
        </w:rPr>
        <w:t xml:space="preserve">Named graph note: </w:t>
      </w:r>
      <w:r>
        <w:t xml:space="preserve">In production (Week 6), each source would be a named graph: graph:equifax, graph:internal. Here all data is in the default graph for v1.0.</w:t>
      </w:r>
    </w:p>
    <w:p>
      <w:r>
        <w:t xml:space="preserve"/>
      </w:r>
    </w:p>
    <w:p>
      <w:pPr>
        <w:pStyle w:val="Heading2"/>
      </w:pPr>
      <w:r>
        <w:t xml:space="preserve">Query Results — Corrected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100"/>
        <w:gridCol w:w="1560"/>
        <w:gridCol w:w="1560"/>
        <w:gridCol w:w="1560"/>
        <w:gridCol w:w="180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Query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Question (CQ)</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Rahul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Priya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Arun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Correct?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CQ1+CQ3: score and DTI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740, 0.28, EXCELLENT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665, 0.38, FAIR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590, 0.52, POOR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CQ9: who is high risk?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returned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returned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Returned (REJECT)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CQ2: total exposure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Rs 7,00,000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Rs 26,50,000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Rs 3,50,000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Bonus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CQ12+14+15: decisions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MANUAL_REVIEW</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REJECTED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r>
    </w:tbl>
    <w:p>
      <w:r>
        <w:t xml:space="preserve"/>
      </w:r>
    </w:p>
    <w:p>
      <w:pPr>
        <w:pStyle w:val="Heading2"/>
      </w:pPr>
      <w:r>
        <w:t xml:space="preserve">The Key Learning from This Correction</w:t>
      </w:r>
    </w:p>
    <w:p>
      <w:pPr>
        <w:spacing w:after="180" w:before="120"/>
      </w:pPr>
      <w:r>
        <w:t xml:space="preserve">This correction illustrates the most common mistake beginners make with knowledge graphs: putting everything in one file. The discipline of separating ontology from data is not bureaucratic overhead — it is what makes the system work in production. Here is a concrete consequence: if ontology and data are mixed, you cannot run SHACL validation. SHACL validation works by loading the DATA GRAPH and checking it against the SHAPES GRAPH. If both are in the same file, the shapes are checking themselves against themselves. Separation enables: clean validation, schema reuse across datasets, partner sharing of schema without exposing data, independent versioning of schema vs data.</w:t>
      </w:r>
    </w:p>
    <w:p>
      <w:pPr>
        <w:pStyle w:val="Heading2"/>
      </w:pPr>
      <w:r>
        <w:t xml:space="preserve">Roadmap — What This Corrected Project Enables</w:t>
      </w:r>
    </w:p>
    <w:p>
      <w:pPr>
        <w:pStyle w:val="ListParagraph"/>
        <w:numPr>
          <w:ilvl w:val="0"/>
          <w:numId w:val="2"/>
        </w:numPr>
      </w:pPr>
      <w:r>
        <w:rPr>
          <w:b/>
          <w:bCs/>
        </w:rPr>
        <w:t xml:space="preserve">Week 4: Add SHACL validation properly. </w:t>
      </w:r>
      <w:r>
        <w:t xml:space="preserve">Load ontology.ttl as shacl_graph. Load data.ttl as data_graph. Run pyshacl.validate(data_graph, shacl_graph). Now validation works cleanly.</w:t>
      </w:r>
    </w:p>
    <w:p>
      <w:pPr>
        <w:pStyle w:val="ListParagraph"/>
        <w:numPr>
          <w:ilvl w:val="0"/>
          <w:numId w:val="2"/>
        </w:numPr>
      </w:pPr>
      <w:r>
        <w:rPr>
          <w:b/>
          <w:bCs/>
        </w:rPr>
        <w:t xml:space="preserve">Week 6: Add named graphs to data.ttl. </w:t>
      </w:r>
      <w:r>
        <w:t xml:space="preserve">Split data.ttl into data_equifax.ttl and data_internal.ttl. Query with GRAPH keyword.</w:t>
      </w:r>
    </w:p>
    <w:p>
      <w:pPr>
        <w:pStyle w:val="ListParagraph"/>
        <w:numPr>
          <w:ilvl w:val="0"/>
          <w:numId w:val="2"/>
        </w:numPr>
      </w:pPr>
      <w:r>
        <w:rPr>
          <w:b/>
          <w:bCs/>
        </w:rPr>
        <w:t xml:space="preserve">Week 8: ETL pipeline writes to data.ttl. </w:t>
      </w:r>
      <w:r>
        <w:t xml:space="preserve">Equifax CSV → transform → write triples to data.ttl. Schema stays unchanged.</w:t>
      </w:r>
    </w:p>
    <w:p>
      <w:pPr>
        <w:pStyle w:val="ListParagraph"/>
        <w:numPr>
          <w:ilvl w:val="0"/>
          <w:numId w:val="2"/>
        </w:numPr>
      </w:pPr>
      <w:r>
        <w:rPr>
          <w:b/>
          <w:bCs/>
        </w:rPr>
        <w:t xml:space="preserve">Week 11: Agents read from this Knowledge Graph. </w:t>
      </w:r>
      <w:r>
        <w:t xml:space="preserve">FinancialRiskAgent loads both files, queries data, writes decision back to data.ttl.</w:t>
      </w:r>
    </w:p>
    <w:p>
      <w:pPr>
        <w:pStyle w:val="ListParagraph"/>
        <w:numPr>
          <w:ilvl w:val="0"/>
          <w:numId w:val="2"/>
        </w:numPr>
      </w:pPr>
      <w:r>
        <w:rPr>
          <w:b/>
          <w:bCs/>
        </w:rPr>
        <w:t xml:space="preserve">Week 12: Capstone. </w:t>
      </w:r>
      <w:r>
        <w:t xml:space="preserve">Full production-grade version with multiple data files, named graphs, SHACL validation at ingestion, 4 agents, complete audit trail.</w:t>
      </w:r>
    </w:p>
    <w:p>
      <w:pPr>
        <w:spacing w:before="480"/>
        <w:jc w:val="center"/>
      </w:pPr>
      <w:r>
        <w:rPr>
          <w:b/>
          <w:bCs/>
          <w:color w:val="2E75B6"/>
          <w:sz w:val="28"/>
          <w:szCs w:val="28"/>
        </w:rPr>
        <w:t xml:space="preserve">Weekend Project 1 CORRECTED and COMPLETE!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b/>
      <w:bCs/>
      <w:color w:val="2E75B6"/>
      <w:sz w:val="32"/>
      <w:szCs w:val="32"/>
    </w:rPr>
  </w:style>
  <w:style w:type="paragraph" w:styleId="Heading2">
    <w:name w:val="Heading 2"/>
    <w:basedOn w:val="Normal"/>
    <w:next w:val="Normal"/>
    <w:qFormat/>
    <w:pPr>
      <w:spacing w:after="100" w:before="180"/>
      <w:outlineLvl w:val="1"/>
    </w:pPr>
    <w:rPr>
      <w:b/>
      <w:bCs/>
      <w:color w:val="2E75B6"/>
      <w:sz w:val="28"/>
      <w:szCs w:val="28"/>
    </w:rPr>
  </w:style>
  <w:style w:type="paragraph" w:styleId="Heading3">
    <w:name w:val="Heading 3"/>
    <w:basedOn w:val="Normal"/>
    <w:next w:val="Normal"/>
    <w:qFormat/>
    <w:pPr>
      <w:spacing w:after="80" w:before="120"/>
      <w:outlineLvl w:val="2"/>
    </w:pPr>
    <w:rPr>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2026-05-27T13:25:31.696Z</dcterms:created>
  <dcterms:modified xsi:type="dcterms:W3CDTF">2026-05-27T13:25:31.711Z</dcterms:modified>
</cp:coreProperties>
</file>

<file path=docProps/custom.xml><?xml version="1.0" encoding="utf-8"?>
<Properties xmlns="http://schemas.openxmlformats.org/officeDocument/2006/custom-properties" xmlns:vt="http://schemas.openxmlformats.org/officeDocument/2006/docPropsVTypes"/>
</file>