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BD" w:rsidRDefault="004B105A">
      <w:r>
        <w:t>To Whom It May Concern,</w:t>
      </w:r>
    </w:p>
    <w:p w:rsidR="004B105A" w:rsidRDefault="004B105A"/>
    <w:p w:rsidR="004B105A" w:rsidRDefault="004B105A">
      <w:r>
        <w:t>In regards to my student loan I have never disputed anything regarding the loan or it's terms.  As for the Toyota Corolla with past late payments, I have a copy of the divorce decree declaring my ex-wife responsible for the payments.  The car is in my ex-wife's name and even though she has made payments late</w:t>
      </w:r>
      <w:r w:rsidR="00D80B6B">
        <w:t xml:space="preserve"> in the past</w:t>
      </w:r>
      <w:r>
        <w:t>, the account is current.  There is less than one year left on the car loan and my ex-wife has assured me that she will not be late again.  If you have any other questions or need further clarification please feel free to call me.  Thank you.</w:t>
      </w:r>
    </w:p>
    <w:p w:rsidR="004B105A" w:rsidRDefault="004B105A"/>
    <w:p w:rsidR="004B105A" w:rsidRDefault="004B105A"/>
    <w:p w:rsidR="004B105A" w:rsidRDefault="004B105A">
      <w:r>
        <w:t>Daniel Schreiber</w:t>
      </w:r>
    </w:p>
    <w:p w:rsidR="004B105A" w:rsidRDefault="004B105A"/>
    <w:p w:rsidR="004B105A" w:rsidRDefault="004B105A">
      <w:r>
        <w:t>209-277-4776</w:t>
      </w:r>
    </w:p>
    <w:sectPr w:rsidR="004B105A" w:rsidSect="0015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105A"/>
    <w:rsid w:val="00150FBD"/>
    <w:rsid w:val="004B105A"/>
    <w:rsid w:val="00D8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Schreiber</dc:creator>
  <cp:lastModifiedBy>Daniel Schreiber</cp:lastModifiedBy>
  <cp:revision>1</cp:revision>
  <dcterms:created xsi:type="dcterms:W3CDTF">2010-12-28T22:33:00Z</dcterms:created>
  <dcterms:modified xsi:type="dcterms:W3CDTF">2010-12-28T22:44:00Z</dcterms:modified>
</cp:coreProperties>
</file>