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5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3260"/>
        <w:gridCol w:w="3534"/>
        <w:tblGridChange w:id="0">
          <w:tblGrid>
            <w:gridCol w:w="3261"/>
            <w:gridCol w:w="3260"/>
            <w:gridCol w:w="353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288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A clear colourless liquid.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A clear colourless liquid.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288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Identification by GC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To match with standard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Matches with standard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288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Solubility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Miscible with water forming clear    colourless solution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Miscible with water forming clear  colourless solution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288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Water by KF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Not more than 0.05 %w/v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0.04%w/v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288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Residue on evaporation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Not more than 0.0005 %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88"/>
                <w:tab w:val="left" w:leader="none" w:pos="315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0.0002%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88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Acidity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Not more than 0.001% w/v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0.0005%w/v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88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Purity by GC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Not less than 99.8 %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100%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88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Benzene content by GC HSS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Not more than 2.0 ppm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88"/>
              </w:tabs>
              <w:spacing w:line="360" w:lineRule="auto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Not Detected 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sectPr>
      <w:headerReference r:id="rId6" w:type="default"/>
      <w:footerReference r:id="rId7" w:type="default"/>
      <w:pgSz w:h="16838" w:w="11900" w:orient="portrait"/>
      <w:pgMar w:bottom="0" w:top="2457" w:left="980" w:right="546" w:header="0" w:footer="1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This is computer Generated Report and hence signature is not required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ind w:hanging="284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COGNIZANT CHEMICAL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Regd. Off : B-120, Disma Office Premises, Steel Market, Kalamboli, Navi Mumbai-410218</w:t>
    </w:r>
  </w:p>
  <w:p w:rsidR="00000000" w:rsidDel="00000000" w:rsidP="00000000" w:rsidRDefault="00000000" w:rsidRPr="00000000" w14:paraId="00000038">
    <w:pPr>
      <w:tabs>
        <w:tab w:val="left" w:leader="none" w:pos="3520"/>
        <w:tab w:val="left" w:leader="none" w:pos="5900"/>
      </w:tabs>
      <w:ind w:left="540" w:firstLine="0"/>
      <w:rPr>
        <w:rFonts w:ascii="Times New Roman" w:cs="Times New Roman" w:eastAsia="Times New Roman" w:hAnsi="Times New Roman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   M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vertAlign w:val="baseline"/>
        <w:rtl w:val="0"/>
      </w:rPr>
      <w:t xml:space="preserve"> 9619662255 | 9930272227 </w: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Email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vertAlign w:val="baseline"/>
          <w:rtl w:val="0"/>
        </w:rPr>
        <w:t xml:space="preserve">admin@cognizantchemical.com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Website 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vertAlign w:val="baseline"/>
          <w:rtl w:val="0"/>
        </w:rPr>
        <w:t xml:space="preserve">www.cognizantchemical.com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</w: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Methanol (Methyl Alcohol)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4866640</wp:posOffset>
          </wp:positionH>
          <wp:positionV relativeFrom="paragraph">
            <wp:posOffset>-73659</wp:posOffset>
          </wp:positionV>
          <wp:extent cx="1657985" cy="75438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7985" cy="7543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HPLC</w:t>
    </w:r>
  </w:p>
  <w:p w:rsidR="00000000" w:rsidDel="00000000" w:rsidP="00000000" w:rsidRDefault="00000000" w:rsidRPr="00000000" w14:paraId="00000022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ind w:left="-426" w:right="-613" w:firstLine="284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5"/>
        <w:szCs w:val="25"/>
        <w:highlight w:val="white"/>
        <w:vertAlign w:val="baseline"/>
      </w:rPr>
      <w:drawing>
        <wp:inline distB="0" distT="0" distL="114300" distR="114300">
          <wp:extent cx="6497320" cy="1809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97320" cy="180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ind w:left="-426" w:right="-613" w:firstLine="426"/>
      <w:rPr>
        <w:rFonts w:ascii="Times New Roman" w:cs="Times New Roman" w:eastAsia="Times New Roman" w:hAnsi="Times New Roman"/>
        <w:i w:val="0"/>
        <w:iCs w:val="0"/>
        <w:sz w:val="44"/>
        <w:szCs w:val="44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44"/>
        <w:szCs w:val="44"/>
        <w:highlight w:val="white"/>
        <w:vertAlign w:val="baseline"/>
        <w:rtl w:val="0"/>
      </w:rPr>
      <w:t xml:space="preserve">Certificate of Analysis </w:t>
    </w:r>
    <w:r w:rsidDel="00000000" w:rsidR="00000000" w:rsidRPr="00000000">
      <w:rPr>
        <w:rtl w:val="0"/>
      </w:rPr>
    </w:r>
  </w:p>
  <w:tbl>
    <w:tblPr>
      <w:tblStyle w:val="Table2"/>
      <w:tblW w:w="4643.0" w:type="dxa"/>
      <w:jc w:val="left"/>
      <w:tblInd w:w="5422.0" w:type="dxa"/>
      <w:tblLayout w:type="fixed"/>
      <w:tblLook w:val="0000"/>
    </w:tblPr>
    <w:tblGrid>
      <w:gridCol w:w="2410"/>
      <w:gridCol w:w="283"/>
      <w:gridCol w:w="1950"/>
      <w:tblGridChange w:id="0">
        <w:tblGrid>
          <w:gridCol w:w="2410"/>
          <w:gridCol w:w="283"/>
          <w:gridCol w:w="1950"/>
        </w:tblGrid>
      </w:tblGridChange>
    </w:tblGrid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26">
          <w:pPr>
            <w:spacing w:line="276" w:lineRule="auto"/>
            <w:ind w:firstLine="22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Product Code</w:t>
          </w:r>
        </w:p>
      </w:tc>
      <w:tc>
        <w:tcPr>
          <w:vAlign w:val="top"/>
        </w:tcPr>
        <w:p w:rsidR="00000000" w:rsidDel="00000000" w:rsidP="00000000" w:rsidRDefault="00000000" w:rsidRPr="00000000" w14:paraId="00000027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28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C40017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29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Batch No.</w:t>
          </w:r>
        </w:p>
      </w:tc>
      <w:tc>
        <w:tcPr>
          <w:vAlign w:val="top"/>
        </w:tcPr>
        <w:p w:rsidR="00000000" w:rsidDel="00000000" w:rsidP="00000000" w:rsidRDefault="00000000" w:rsidRPr="00000000" w14:paraId="0000002A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2B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RM2509004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2C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Manufacturing Date</w:t>
          </w:r>
        </w:p>
      </w:tc>
      <w:tc>
        <w:tcPr>
          <w:vAlign w:val="top"/>
        </w:tcPr>
        <w:p w:rsidR="00000000" w:rsidDel="00000000" w:rsidP="00000000" w:rsidRDefault="00000000" w:rsidRPr="00000000" w14:paraId="0000002D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2E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18.09.2025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2F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Expiry Date</w:t>
          </w:r>
        </w:p>
      </w:tc>
      <w:tc>
        <w:tcPr>
          <w:vAlign w:val="top"/>
        </w:tcPr>
        <w:p w:rsidR="00000000" w:rsidDel="00000000" w:rsidP="00000000" w:rsidRDefault="00000000" w:rsidRPr="00000000" w14:paraId="00000030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>
          <w:vAlign w:val="top"/>
        </w:tcPr>
        <w:p w:rsidR="00000000" w:rsidDel="00000000" w:rsidP="00000000" w:rsidRDefault="00000000" w:rsidRPr="00000000" w14:paraId="00000031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17.09.2028</w:t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dmin@cognizantchemical.com" TargetMode="External"/><Relationship Id="rId2" Type="http://schemas.openxmlformats.org/officeDocument/2006/relationships/hyperlink" Target="http://www.cognizantchemica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