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E153B" w14:textId="19B08C7B" w:rsidR="00FB2F9D" w:rsidRDefault="00101072">
      <w:r>
        <w:t xml:space="preserve">Hi Stephan, </w:t>
      </w:r>
    </w:p>
    <w:p w14:paraId="2E13609F" w14:textId="77777777" w:rsidR="00101072" w:rsidRDefault="00101072"/>
    <w:p w14:paraId="32E442CC" w14:textId="77777777" w:rsidR="00F8457D" w:rsidRDefault="00F8457D" w:rsidP="00F8457D">
      <w:pPr>
        <w:pStyle w:val="NormalWeb"/>
      </w:pPr>
      <w:r>
        <w:t>Hi Stephan,</w:t>
      </w:r>
      <w:r>
        <w:br/>
        <w:t xml:space="preserve">Attached is our working EU AI Act classification memo for </w:t>
      </w:r>
      <w:proofErr w:type="spellStart"/>
      <w:r>
        <w:t>MentoMate</w:t>
      </w:r>
      <w:proofErr w:type="spellEnd"/>
      <w:r>
        <w:t xml:space="preserve">. Could you please review the proposed classification and answer the three questions below in writing? If this requires specialist AI Act counsel beyond your remit, please let us know or recommend the appropriate reviewer. </w:t>
      </w:r>
    </w:p>
    <w:p w14:paraId="79E35A8E" w14:textId="77777777" w:rsidR="00F8457D" w:rsidRDefault="00F8457D" w:rsidP="00F8457D">
      <w:pPr>
        <w:pStyle w:val="NormalWeb"/>
        <w:numPr>
          <w:ilvl w:val="0"/>
          <w:numId w:val="1"/>
        </w:numPr>
      </w:pPr>
      <w:r>
        <w:t>We are seeking confirmation of the current family-only MVP classification—not approval for school deployment, formal assessment, grading or institutional use.</w:t>
      </w:r>
    </w:p>
    <w:p w14:paraId="529C51D0" w14:textId="27EF8131" w:rsidR="00101072" w:rsidRPr="00101072" w:rsidRDefault="00101072" w:rsidP="00101072">
      <w:pPr>
        <w:pStyle w:val="ListParagraph"/>
        <w:numPr>
          <w:ilvl w:val="0"/>
          <w:numId w:val="1"/>
        </w:numPr>
      </w:pPr>
      <w:r w:rsidRPr="00101072">
        <w:t>Is the current family-only, voluntary tutor outside Annex III high-risk education classification?</w:t>
      </w:r>
    </w:p>
    <w:p w14:paraId="51FB86B5" w14:textId="7C11419D" w:rsidR="00101072" w:rsidRPr="00101072" w:rsidRDefault="00101072" w:rsidP="00101072">
      <w:pPr>
        <w:pStyle w:val="ListParagraph"/>
        <w:numPr>
          <w:ilvl w:val="0"/>
          <w:numId w:val="1"/>
        </w:numPr>
      </w:pPr>
      <w:r w:rsidRPr="00101072">
        <w:t>Which exact future changes—schools, grades, formal assessment, LMS integration—would trigger reclassification?</w:t>
      </w:r>
    </w:p>
    <w:p w14:paraId="14D4992A" w14:textId="00201CBA" w:rsidR="00101072" w:rsidRDefault="00101072" w:rsidP="00101072">
      <w:pPr>
        <w:pStyle w:val="ListParagraph"/>
        <w:numPr>
          <w:ilvl w:val="0"/>
          <w:numId w:val="1"/>
        </w:numPr>
      </w:pPr>
      <w:r w:rsidRPr="00101072">
        <w:t>Is the existing classification memo sufficient for MVP, subject to keeping those uses prohibited?</w:t>
      </w:r>
    </w:p>
    <w:p w14:paraId="37C20E55" w14:textId="53AF882E" w:rsidR="00101072" w:rsidRDefault="00101072" w:rsidP="00101072">
      <w:r w:rsidRPr="00101072">
        <w:t xml:space="preserve">What we need is a </w:t>
      </w:r>
      <w:proofErr w:type="gramStart"/>
      <w:r w:rsidRPr="00101072">
        <w:t>short written</w:t>
      </w:r>
      <w:proofErr w:type="gramEnd"/>
      <w:r w:rsidRPr="00101072">
        <w:t xml:space="preserve"> classification opinion</w:t>
      </w:r>
      <w:r>
        <w:t xml:space="preserve"> suitable for launch compliance file. </w:t>
      </w:r>
    </w:p>
    <w:p w14:paraId="6A98DE46" w14:textId="77777777" w:rsidR="00F8457D" w:rsidRDefault="00F8457D" w:rsidP="00101072"/>
    <w:p w14:paraId="1F9ACA5A" w14:textId="77777777" w:rsidR="00F8457D" w:rsidRDefault="00F8457D" w:rsidP="00101072"/>
    <w:p w14:paraId="285B05E0" w14:textId="77777777" w:rsidR="00F8457D" w:rsidRDefault="00F8457D" w:rsidP="00101072"/>
    <w:p w14:paraId="7BC25E3C" w14:textId="77777777" w:rsidR="00F8457D" w:rsidRDefault="00F8457D" w:rsidP="00101072"/>
    <w:p w14:paraId="03891CB3" w14:textId="77777777" w:rsidR="00F8457D" w:rsidRDefault="00F8457D" w:rsidP="00101072"/>
    <w:p w14:paraId="38B047AF" w14:textId="77777777" w:rsidR="00F8457D" w:rsidRDefault="00F8457D" w:rsidP="00101072"/>
    <w:p w14:paraId="66326BD3" w14:textId="77777777" w:rsidR="00F8457D" w:rsidRDefault="00F8457D" w:rsidP="00101072"/>
    <w:p w14:paraId="600B2A2D" w14:textId="77777777" w:rsidR="00F8457D" w:rsidRDefault="00F8457D" w:rsidP="00101072"/>
    <w:p w14:paraId="5914B7C0" w14:textId="77777777" w:rsidR="00F8457D" w:rsidRDefault="00F8457D" w:rsidP="00101072"/>
    <w:p w14:paraId="6FB31C90" w14:textId="77777777" w:rsidR="00F8457D" w:rsidRDefault="00F8457D" w:rsidP="00101072"/>
    <w:p w14:paraId="6AC7875A" w14:textId="77777777" w:rsidR="00F8457D" w:rsidRDefault="00F8457D" w:rsidP="00101072"/>
    <w:p w14:paraId="3E6B0CD2" w14:textId="77777777" w:rsidR="00F8457D" w:rsidRDefault="00F8457D" w:rsidP="00101072"/>
    <w:p w14:paraId="0A43308E" w14:textId="77777777" w:rsidR="00F8457D" w:rsidRDefault="00F8457D" w:rsidP="00101072"/>
    <w:p w14:paraId="7ADCF65A" w14:textId="77777777" w:rsidR="00F8457D" w:rsidRDefault="00F8457D" w:rsidP="00101072"/>
    <w:p w14:paraId="434EAEA9" w14:textId="77777777" w:rsidR="00F8457D" w:rsidRDefault="00F8457D" w:rsidP="00F8457D"/>
    <w:p w14:paraId="65E65AC2" w14:textId="773EE7C7" w:rsidR="00F8457D" w:rsidRPr="00F8457D" w:rsidRDefault="00F8457D" w:rsidP="00F8457D">
      <w:pPr>
        <w:rPr>
          <w:b/>
          <w:bCs/>
        </w:rPr>
      </w:pPr>
      <w:proofErr w:type="spellStart"/>
      <w:r w:rsidRPr="00F8457D">
        <w:rPr>
          <w:b/>
          <w:bCs/>
        </w:rPr>
        <w:lastRenderedPageBreak/>
        <w:t>MentoMate</w:t>
      </w:r>
      <w:proofErr w:type="spellEnd"/>
      <w:r w:rsidRPr="00F8457D">
        <w:rPr>
          <w:b/>
          <w:bCs/>
        </w:rPr>
        <w:t xml:space="preserve"> — EU AI Act Classification Memo</w:t>
      </w:r>
    </w:p>
    <w:p w14:paraId="5134AE46" w14:textId="77777777" w:rsidR="00F8457D" w:rsidRPr="00F8457D" w:rsidRDefault="00F8457D" w:rsidP="00F8457D">
      <w:r w:rsidRPr="00F8457D">
        <w:rPr>
          <w:b/>
          <w:bCs/>
        </w:rPr>
        <w:t>Date:</w:t>
      </w:r>
      <w:r w:rsidRPr="00F8457D">
        <w:t xml:space="preserve"> 24 July 2026</w:t>
      </w:r>
      <w:r w:rsidRPr="00F8457D">
        <w:br/>
      </w:r>
      <w:r w:rsidRPr="00F8457D">
        <w:rPr>
          <w:b/>
          <w:bCs/>
        </w:rPr>
        <w:t>Status:</w:t>
      </w:r>
      <w:r w:rsidRPr="00F8457D">
        <w:t xml:space="preserve"> Working classification for DPO/legal review — not legal advice</w:t>
      </w:r>
      <w:r w:rsidRPr="00F8457D">
        <w:br/>
      </w:r>
      <w:r w:rsidRPr="00F8457D">
        <w:rPr>
          <w:b/>
          <w:bCs/>
        </w:rPr>
        <w:t>Company:</w:t>
      </w:r>
      <w:r w:rsidRPr="00F8457D">
        <w:t xml:space="preserve"> </w:t>
      </w:r>
      <w:proofErr w:type="spellStart"/>
      <w:r w:rsidRPr="00F8457D">
        <w:t>Zwizzly</w:t>
      </w:r>
      <w:proofErr w:type="spellEnd"/>
      <w:r w:rsidRPr="00F8457D">
        <w:t xml:space="preserve"> AS</w:t>
      </w:r>
      <w:r w:rsidRPr="00F8457D">
        <w:br/>
      </w:r>
      <w:r w:rsidRPr="00F8457D">
        <w:rPr>
          <w:b/>
          <w:bCs/>
        </w:rPr>
        <w:t>Product:</w:t>
      </w:r>
      <w:r w:rsidRPr="00F8457D">
        <w:t xml:space="preserve"> </w:t>
      </w:r>
      <w:proofErr w:type="spellStart"/>
      <w:r w:rsidRPr="00F8457D">
        <w:t>MentoMate</w:t>
      </w:r>
      <w:proofErr w:type="spellEnd"/>
      <w:r w:rsidRPr="00F8457D">
        <w:t>, a consumer AI tutoring application for families</w:t>
      </w:r>
    </w:p>
    <w:p w14:paraId="6D0E9F8C" w14:textId="77777777" w:rsidR="00F8457D" w:rsidRPr="00F8457D" w:rsidRDefault="00F8457D" w:rsidP="00F8457D">
      <w:pPr>
        <w:rPr>
          <w:b/>
          <w:bCs/>
        </w:rPr>
      </w:pPr>
      <w:r w:rsidRPr="00F8457D">
        <w:rPr>
          <w:b/>
          <w:bCs/>
        </w:rPr>
        <w:t>1. Purpose</w:t>
      </w:r>
    </w:p>
    <w:p w14:paraId="650BC22E" w14:textId="77777777" w:rsidR="00F8457D" w:rsidRPr="00F8457D" w:rsidRDefault="00F8457D" w:rsidP="00F8457D">
      <w:r w:rsidRPr="00F8457D">
        <w:t xml:space="preserve">This memo asks whether </w:t>
      </w:r>
      <w:proofErr w:type="spellStart"/>
      <w:r w:rsidRPr="00F8457D">
        <w:t>MentoMate’s</w:t>
      </w:r>
      <w:proofErr w:type="spellEnd"/>
      <w:r w:rsidRPr="00F8457D">
        <w:t xml:space="preserve"> current direct-to-family product falls within the high-risk education category under Article 6 and Annex III, point 3 of the EU AI Act.</w:t>
      </w:r>
    </w:p>
    <w:p w14:paraId="0F255686" w14:textId="77777777" w:rsidR="00F8457D" w:rsidRPr="00F8457D" w:rsidRDefault="00F8457D" w:rsidP="00F8457D">
      <w:r w:rsidRPr="00F8457D">
        <w:t>We are seeking confirmation for the current MVP only. This memo does not request approval for institutional deployment, formal assessment, grading, school integration or proctoring.</w:t>
      </w:r>
    </w:p>
    <w:p w14:paraId="2675172B" w14:textId="77777777" w:rsidR="00F8457D" w:rsidRPr="00F8457D" w:rsidRDefault="00F8457D" w:rsidP="00F8457D">
      <w:pPr>
        <w:rPr>
          <w:b/>
          <w:bCs/>
        </w:rPr>
      </w:pPr>
      <w:r w:rsidRPr="00F8457D">
        <w:rPr>
          <w:b/>
          <w:bCs/>
        </w:rPr>
        <w:t>2. Current intended use</w:t>
      </w:r>
    </w:p>
    <w:p w14:paraId="750680D8" w14:textId="77777777" w:rsidR="00F8457D" w:rsidRPr="00F8457D" w:rsidRDefault="00F8457D" w:rsidP="00F8457D">
      <w:proofErr w:type="spellStart"/>
      <w:r w:rsidRPr="00F8457D">
        <w:t>MentoMate</w:t>
      </w:r>
      <w:proofErr w:type="spellEnd"/>
      <w:r w:rsidRPr="00F8457D">
        <w:t xml:space="preserve"> is a voluntary AI tutor purchased and used by families. It supports learners through conversational tutoring, practice, feedback, revision and personalised learning recommendations.</w:t>
      </w:r>
    </w:p>
    <w:p w14:paraId="1589CF77" w14:textId="77777777" w:rsidR="00F8457D" w:rsidRPr="00F8457D" w:rsidRDefault="00F8457D" w:rsidP="00F8457D">
      <w:r w:rsidRPr="00F8457D">
        <w:t>The product may:</w:t>
      </w:r>
    </w:p>
    <w:p w14:paraId="62E8B868" w14:textId="77777777" w:rsidR="00F8457D" w:rsidRPr="00F8457D" w:rsidRDefault="00F8457D" w:rsidP="00F8457D">
      <w:pPr>
        <w:numPr>
          <w:ilvl w:val="0"/>
          <w:numId w:val="3"/>
        </w:numPr>
      </w:pPr>
      <w:r w:rsidRPr="00F8457D">
        <w:t xml:space="preserve">Evaluate learner responses to decide what explanation or practice </w:t>
      </w:r>
      <w:proofErr w:type="gramStart"/>
      <w:r w:rsidRPr="00F8457D">
        <w:t>to provide</w:t>
      </w:r>
      <w:proofErr w:type="gramEnd"/>
      <w:r w:rsidRPr="00F8457D">
        <w:t xml:space="preserve"> next.</w:t>
      </w:r>
    </w:p>
    <w:p w14:paraId="14F7661E" w14:textId="77777777" w:rsidR="00F8457D" w:rsidRPr="00F8457D" w:rsidRDefault="00F8457D" w:rsidP="00F8457D">
      <w:pPr>
        <w:numPr>
          <w:ilvl w:val="0"/>
          <w:numId w:val="3"/>
        </w:numPr>
      </w:pPr>
      <w:r w:rsidRPr="00F8457D">
        <w:t>Identify strengths, weaknesses and topics needing further practice.</w:t>
      </w:r>
    </w:p>
    <w:p w14:paraId="72155BCC" w14:textId="77777777" w:rsidR="00F8457D" w:rsidRPr="00F8457D" w:rsidRDefault="00F8457D" w:rsidP="00F8457D">
      <w:pPr>
        <w:numPr>
          <w:ilvl w:val="0"/>
          <w:numId w:val="3"/>
        </w:numPr>
      </w:pPr>
      <w:r w:rsidRPr="00F8457D">
        <w:t>Maintain internal learning-progress and mastery indicators.</w:t>
      </w:r>
    </w:p>
    <w:p w14:paraId="386F8537" w14:textId="77777777" w:rsidR="00F8457D" w:rsidRPr="00F8457D" w:rsidRDefault="00F8457D" w:rsidP="00F8457D">
      <w:pPr>
        <w:numPr>
          <w:ilvl w:val="0"/>
          <w:numId w:val="3"/>
        </w:numPr>
      </w:pPr>
      <w:r w:rsidRPr="00F8457D">
        <w:t>Generate learning notes and parent-visible summaries.</w:t>
      </w:r>
    </w:p>
    <w:p w14:paraId="29565C3C" w14:textId="77777777" w:rsidR="00F8457D" w:rsidRPr="00F8457D" w:rsidRDefault="00F8457D" w:rsidP="00F8457D">
      <w:pPr>
        <w:numPr>
          <w:ilvl w:val="0"/>
          <w:numId w:val="3"/>
        </w:numPr>
      </w:pPr>
      <w:r w:rsidRPr="00F8457D">
        <w:t>Personalise future tutoring and revision timing.</w:t>
      </w:r>
    </w:p>
    <w:p w14:paraId="711D27AF" w14:textId="77777777" w:rsidR="00F8457D" w:rsidRPr="00F8457D" w:rsidRDefault="00F8457D" w:rsidP="00F8457D">
      <w:r w:rsidRPr="00F8457D">
        <w:t>These outputs are intended to help the learner and family guide their own learning. They are not formal grades, credentials or institutional educational decisions.</w:t>
      </w:r>
    </w:p>
    <w:p w14:paraId="06886621" w14:textId="77777777" w:rsidR="00F8457D" w:rsidRPr="00F8457D" w:rsidRDefault="00F8457D" w:rsidP="00F8457D">
      <w:pPr>
        <w:rPr>
          <w:b/>
          <w:bCs/>
        </w:rPr>
      </w:pPr>
      <w:r w:rsidRPr="00F8457D">
        <w:rPr>
          <w:b/>
          <w:bCs/>
        </w:rPr>
        <w:t>3. Uses that are not part of the current product</w:t>
      </w:r>
    </w:p>
    <w:p w14:paraId="39C2B5B6" w14:textId="77777777" w:rsidR="00F8457D" w:rsidRPr="00F8457D" w:rsidRDefault="00F8457D" w:rsidP="00F8457D">
      <w:proofErr w:type="spellStart"/>
      <w:r w:rsidRPr="00F8457D">
        <w:t>MentoMate</w:t>
      </w:r>
      <w:proofErr w:type="spellEnd"/>
      <w:r w:rsidRPr="00F8457D">
        <w:t xml:space="preserve"> is not currently intended to:</w:t>
      </w:r>
    </w:p>
    <w:p w14:paraId="7DC1EA05" w14:textId="77777777" w:rsidR="00F8457D" w:rsidRPr="00F8457D" w:rsidRDefault="00F8457D" w:rsidP="00F8457D">
      <w:pPr>
        <w:numPr>
          <w:ilvl w:val="0"/>
          <w:numId w:val="4"/>
        </w:numPr>
      </w:pPr>
      <w:r w:rsidRPr="00F8457D">
        <w:t>Determine admission or access to a school, course or educational institution.</w:t>
      </w:r>
    </w:p>
    <w:p w14:paraId="133BB908" w14:textId="77777777" w:rsidR="00F8457D" w:rsidRPr="00F8457D" w:rsidRDefault="00F8457D" w:rsidP="00F8457D">
      <w:pPr>
        <w:numPr>
          <w:ilvl w:val="0"/>
          <w:numId w:val="4"/>
        </w:numPr>
      </w:pPr>
      <w:r w:rsidRPr="00F8457D">
        <w:t>Assign learners to educational institutions or formal programmes.</w:t>
      </w:r>
    </w:p>
    <w:p w14:paraId="75361B14" w14:textId="77777777" w:rsidR="00F8457D" w:rsidRPr="00F8457D" w:rsidRDefault="00F8457D" w:rsidP="00F8457D">
      <w:pPr>
        <w:numPr>
          <w:ilvl w:val="0"/>
          <w:numId w:val="4"/>
        </w:numPr>
      </w:pPr>
      <w:r w:rsidRPr="00F8457D">
        <w:t>Produce official grades, transcripts, certificates or credentials.</w:t>
      </w:r>
    </w:p>
    <w:p w14:paraId="37B9D0CB" w14:textId="77777777" w:rsidR="00F8457D" w:rsidRPr="00F8457D" w:rsidRDefault="00F8457D" w:rsidP="00F8457D">
      <w:pPr>
        <w:numPr>
          <w:ilvl w:val="0"/>
          <w:numId w:val="4"/>
        </w:numPr>
      </w:pPr>
      <w:r w:rsidRPr="00F8457D">
        <w:t>Determine promotion, retention, placement or access to a level of education.</w:t>
      </w:r>
    </w:p>
    <w:p w14:paraId="6E8BBF67" w14:textId="77777777" w:rsidR="00F8457D" w:rsidRPr="00F8457D" w:rsidRDefault="00F8457D" w:rsidP="00F8457D">
      <w:pPr>
        <w:numPr>
          <w:ilvl w:val="0"/>
          <w:numId w:val="4"/>
        </w:numPr>
      </w:pPr>
      <w:r w:rsidRPr="00F8457D">
        <w:t>Integrate with a school LMS or SIS as an authoritative educational record.</w:t>
      </w:r>
    </w:p>
    <w:p w14:paraId="023AD373" w14:textId="77777777" w:rsidR="00F8457D" w:rsidRPr="00F8457D" w:rsidRDefault="00F8457D" w:rsidP="00F8457D">
      <w:pPr>
        <w:numPr>
          <w:ilvl w:val="0"/>
          <w:numId w:val="4"/>
        </w:numPr>
      </w:pPr>
      <w:r w:rsidRPr="00F8457D">
        <w:lastRenderedPageBreak/>
        <w:t>Provide teachers or institutions with results used for summative grading.</w:t>
      </w:r>
    </w:p>
    <w:p w14:paraId="25CE8E2A" w14:textId="77777777" w:rsidR="00F8457D" w:rsidRPr="00F8457D" w:rsidRDefault="00F8457D" w:rsidP="00F8457D">
      <w:pPr>
        <w:numPr>
          <w:ilvl w:val="0"/>
          <w:numId w:val="4"/>
        </w:numPr>
      </w:pPr>
      <w:r w:rsidRPr="00F8457D">
        <w:t>Proctor examinations or detect prohibited behaviour during tests.</w:t>
      </w:r>
    </w:p>
    <w:p w14:paraId="00309B42" w14:textId="77777777" w:rsidR="00F8457D" w:rsidRPr="00F8457D" w:rsidRDefault="00F8457D" w:rsidP="00F8457D">
      <w:pPr>
        <w:numPr>
          <w:ilvl w:val="0"/>
          <w:numId w:val="4"/>
        </w:numPr>
      </w:pPr>
      <w:r w:rsidRPr="00F8457D">
        <w:t>Make disciplinary decisions.</w:t>
      </w:r>
    </w:p>
    <w:p w14:paraId="63C0EDB8" w14:textId="77777777" w:rsidR="00F8457D" w:rsidRPr="00F8457D" w:rsidRDefault="00F8457D" w:rsidP="00F8457D">
      <w:pPr>
        <w:numPr>
          <w:ilvl w:val="0"/>
          <w:numId w:val="4"/>
        </w:numPr>
      </w:pPr>
      <w:r w:rsidRPr="00F8457D">
        <w:t>Perform emotion recognition or biometric categorisation.</w:t>
      </w:r>
    </w:p>
    <w:p w14:paraId="7B6C9544" w14:textId="77777777" w:rsidR="00F8457D" w:rsidRPr="00F8457D" w:rsidRDefault="00F8457D" w:rsidP="00F8457D">
      <w:pPr>
        <w:rPr>
          <w:b/>
          <w:bCs/>
        </w:rPr>
      </w:pPr>
      <w:r w:rsidRPr="00F8457D">
        <w:rPr>
          <w:b/>
          <w:bCs/>
        </w:rPr>
        <w:t>4. Working classification</w:t>
      </w:r>
    </w:p>
    <w:p w14:paraId="0FA74FBC" w14:textId="77777777" w:rsidR="00F8457D" w:rsidRPr="00F8457D" w:rsidRDefault="00F8457D" w:rsidP="00F8457D">
      <w:r w:rsidRPr="00F8457D">
        <w:t xml:space="preserve">Our working conclusion is that the current direct-to-family </w:t>
      </w:r>
      <w:proofErr w:type="spellStart"/>
      <w:r w:rsidRPr="00F8457D">
        <w:t>MentoMate</w:t>
      </w:r>
      <w:proofErr w:type="spellEnd"/>
      <w:r w:rsidRPr="00F8457D">
        <w:t xml:space="preserve"> product is outside the high-risk education use cases in Annex III, point 3.</w:t>
      </w:r>
    </w:p>
    <w:p w14:paraId="20AAA6DB" w14:textId="77777777" w:rsidR="00F8457D" w:rsidRPr="00F8457D" w:rsidRDefault="00F8457D" w:rsidP="00F8457D">
      <w:r w:rsidRPr="00F8457D">
        <w:t>The principal reasons are:</w:t>
      </w:r>
    </w:p>
    <w:p w14:paraId="4DCFE4F1" w14:textId="77777777" w:rsidR="00F8457D" w:rsidRPr="00F8457D" w:rsidRDefault="00F8457D" w:rsidP="00F8457D">
      <w:pPr>
        <w:numPr>
          <w:ilvl w:val="0"/>
          <w:numId w:val="5"/>
        </w:numPr>
      </w:pPr>
      <w:r w:rsidRPr="00F8457D">
        <w:t>The product is used voluntarily by learners and families rather than by an educational or vocational-training institution.</w:t>
      </w:r>
    </w:p>
    <w:p w14:paraId="3B8ED308" w14:textId="77777777" w:rsidR="00F8457D" w:rsidRPr="00F8457D" w:rsidRDefault="00F8457D" w:rsidP="00F8457D">
      <w:pPr>
        <w:numPr>
          <w:ilvl w:val="0"/>
          <w:numId w:val="5"/>
        </w:numPr>
      </w:pPr>
      <w:r w:rsidRPr="00F8457D">
        <w:t>Its assessments guide informal learning and tutoring; they do not determine admission, grades, credentials, placement or access to formal education.</w:t>
      </w:r>
    </w:p>
    <w:p w14:paraId="7142BFCE" w14:textId="77777777" w:rsidR="00F8457D" w:rsidRPr="00F8457D" w:rsidRDefault="00F8457D" w:rsidP="00F8457D">
      <w:pPr>
        <w:numPr>
          <w:ilvl w:val="0"/>
          <w:numId w:val="5"/>
        </w:numPr>
      </w:pPr>
      <w:r w:rsidRPr="00F8457D">
        <w:t xml:space="preserve">No school, teacher, public authority or other institution relies on </w:t>
      </w:r>
      <w:proofErr w:type="spellStart"/>
      <w:r w:rsidRPr="00F8457D">
        <w:t>MentoMate’s</w:t>
      </w:r>
      <w:proofErr w:type="spellEnd"/>
      <w:r w:rsidRPr="00F8457D">
        <w:t xml:space="preserve"> outputs to make consequential educational decisions.</w:t>
      </w:r>
    </w:p>
    <w:p w14:paraId="28C5433D" w14:textId="77777777" w:rsidR="00F8457D" w:rsidRPr="00F8457D" w:rsidRDefault="00F8457D" w:rsidP="00F8457D">
      <w:r w:rsidRPr="00F8457D">
        <w:t>The European Commission’s draft guidance gives similar examples of systems outside the high-risk category, including voluntary language-learning software that provides feedback for informal learning without leading to credentials or accredited validation.</w:t>
      </w:r>
    </w:p>
    <w:p w14:paraId="32B14950" w14:textId="77777777" w:rsidR="00F8457D" w:rsidRPr="00F8457D" w:rsidRDefault="00F8457D" w:rsidP="00F8457D">
      <w:r w:rsidRPr="00F8457D">
        <w:t>Conversely, the guidance treats systems as high-risk where their evaluations affect final grades or are used by teachers or institutions to make consequential educational decisions.</w:t>
      </w:r>
    </w:p>
    <w:p w14:paraId="565646D8" w14:textId="77777777" w:rsidR="00F8457D" w:rsidRPr="00F8457D" w:rsidRDefault="00F8457D" w:rsidP="00F8457D">
      <w:r w:rsidRPr="00F8457D">
        <w:t>The Commission guidance remains draft and non-binding. We therefore request a written legal confirmation rather than relying on the examples alone.</w:t>
      </w:r>
    </w:p>
    <w:p w14:paraId="46E8C2EE" w14:textId="77777777" w:rsidR="00F8457D" w:rsidRPr="00F8457D" w:rsidRDefault="00F8457D" w:rsidP="00F8457D">
      <w:pPr>
        <w:rPr>
          <w:b/>
          <w:bCs/>
        </w:rPr>
      </w:pPr>
      <w:r w:rsidRPr="00F8457D">
        <w:rPr>
          <w:b/>
          <w:bCs/>
        </w:rPr>
        <w:t>5. Reclassification boundaries</w:t>
      </w:r>
    </w:p>
    <w:p w14:paraId="6A8B04F7" w14:textId="77777777" w:rsidR="00F8457D" w:rsidRPr="00F8457D" w:rsidRDefault="00F8457D" w:rsidP="00F8457D">
      <w:r w:rsidRPr="00F8457D">
        <w:t>We propose requiring a new AI Act review before introducing any of the following:</w:t>
      </w:r>
    </w:p>
    <w:p w14:paraId="724A7622" w14:textId="77777777" w:rsidR="00F8457D" w:rsidRPr="00F8457D" w:rsidRDefault="00F8457D" w:rsidP="00F8457D">
      <w:pPr>
        <w:numPr>
          <w:ilvl w:val="0"/>
          <w:numId w:val="6"/>
        </w:numPr>
      </w:pPr>
      <w:r w:rsidRPr="00F8457D">
        <w:t>Sales or deployment to schools, tutoring institutions, vocational-training providers, public authorities or other educational institutions.</w:t>
      </w:r>
    </w:p>
    <w:p w14:paraId="2DA2E09A" w14:textId="77777777" w:rsidR="00F8457D" w:rsidRPr="00F8457D" w:rsidRDefault="00F8457D" w:rsidP="00F8457D">
      <w:pPr>
        <w:numPr>
          <w:ilvl w:val="0"/>
          <w:numId w:val="6"/>
        </w:numPr>
      </w:pPr>
      <w:r w:rsidRPr="00F8457D">
        <w:t>LMS, SIS, gradebook or official school-record integration.</w:t>
      </w:r>
    </w:p>
    <w:p w14:paraId="5C8F3D4C" w14:textId="77777777" w:rsidR="00F8457D" w:rsidRPr="00F8457D" w:rsidRDefault="00F8457D" w:rsidP="00F8457D">
      <w:pPr>
        <w:numPr>
          <w:ilvl w:val="0"/>
          <w:numId w:val="6"/>
        </w:numPr>
      </w:pPr>
      <w:r w:rsidRPr="00F8457D">
        <w:t>Teacher or administrator dashboards whose outputs influence grades, placement, promotion, certification or access to education.</w:t>
      </w:r>
    </w:p>
    <w:p w14:paraId="7E2F8624" w14:textId="77777777" w:rsidR="00F8457D" w:rsidRPr="00F8457D" w:rsidRDefault="00F8457D" w:rsidP="00F8457D">
      <w:pPr>
        <w:numPr>
          <w:ilvl w:val="0"/>
          <w:numId w:val="6"/>
        </w:numPr>
      </w:pPr>
      <w:r w:rsidRPr="00F8457D">
        <w:t>Formal tests, examinations, credentials or accredited validation.</w:t>
      </w:r>
    </w:p>
    <w:p w14:paraId="003A04C0" w14:textId="77777777" w:rsidR="00F8457D" w:rsidRPr="00F8457D" w:rsidRDefault="00F8457D" w:rsidP="00F8457D">
      <w:pPr>
        <w:numPr>
          <w:ilvl w:val="0"/>
          <w:numId w:val="6"/>
        </w:numPr>
      </w:pPr>
      <w:r w:rsidRPr="00F8457D">
        <w:t>Product decisions that restrict access to formal curriculum or education based on AI-assessed mastery.</w:t>
      </w:r>
    </w:p>
    <w:p w14:paraId="4CD4DBFE" w14:textId="77777777" w:rsidR="00F8457D" w:rsidRPr="00F8457D" w:rsidRDefault="00F8457D" w:rsidP="00F8457D">
      <w:pPr>
        <w:numPr>
          <w:ilvl w:val="0"/>
          <w:numId w:val="6"/>
        </w:numPr>
      </w:pPr>
      <w:r w:rsidRPr="00F8457D">
        <w:lastRenderedPageBreak/>
        <w:t>Examination proctoring, cheating detection or prohibited-behaviour monitoring.</w:t>
      </w:r>
    </w:p>
    <w:p w14:paraId="1D08797E" w14:textId="77777777" w:rsidR="00F8457D" w:rsidRPr="00F8457D" w:rsidRDefault="00F8457D" w:rsidP="00F8457D">
      <w:pPr>
        <w:numPr>
          <w:ilvl w:val="0"/>
          <w:numId w:val="6"/>
        </w:numPr>
      </w:pPr>
      <w:r w:rsidRPr="00F8457D">
        <w:t>Emotion recognition, biometric categorisation or affect inference.</w:t>
      </w:r>
    </w:p>
    <w:p w14:paraId="69298CF2" w14:textId="77777777" w:rsidR="00F8457D" w:rsidRPr="00F8457D" w:rsidRDefault="00F8457D" w:rsidP="00F8457D">
      <w:pPr>
        <w:numPr>
          <w:ilvl w:val="0"/>
          <w:numId w:val="6"/>
        </w:numPr>
      </w:pPr>
      <w:r w:rsidRPr="00F8457D">
        <w:t xml:space="preserve">Public claims that </w:t>
      </w:r>
      <w:proofErr w:type="spellStart"/>
      <w:r w:rsidRPr="00F8457D">
        <w:t>MentoMate</w:t>
      </w:r>
      <w:proofErr w:type="spellEnd"/>
      <w:r w:rsidRPr="00F8457D">
        <w:t xml:space="preserve"> is approved for formal assessment, institution-ready or compliant as a high-risk AI system.</w:t>
      </w:r>
    </w:p>
    <w:p w14:paraId="7A110643" w14:textId="77777777" w:rsidR="00F8457D" w:rsidRPr="00F8457D" w:rsidRDefault="00F8457D" w:rsidP="00F8457D">
      <w:r w:rsidRPr="00F8457D">
        <w:t>Until a new review is completed, these uses would remain prohibited product and marketing boundaries.</w:t>
      </w:r>
    </w:p>
    <w:p w14:paraId="7A2A3D2F" w14:textId="77777777" w:rsidR="00F8457D" w:rsidRPr="00F8457D" w:rsidRDefault="00F8457D" w:rsidP="00F8457D">
      <w:pPr>
        <w:rPr>
          <w:b/>
          <w:bCs/>
        </w:rPr>
      </w:pPr>
      <w:r w:rsidRPr="00F8457D">
        <w:rPr>
          <w:b/>
          <w:bCs/>
        </w:rPr>
        <w:t>6. AI transparency</w:t>
      </w:r>
    </w:p>
    <w:p w14:paraId="417A363A" w14:textId="77777777" w:rsidR="00F8457D" w:rsidRPr="00F8457D" w:rsidRDefault="00F8457D" w:rsidP="00F8457D">
      <w:r w:rsidRPr="00F8457D">
        <w:t xml:space="preserve">Irrespective of the high-risk classification, </w:t>
      </w:r>
      <w:proofErr w:type="spellStart"/>
      <w:r w:rsidRPr="00F8457D">
        <w:t>MentoMate</w:t>
      </w:r>
      <w:proofErr w:type="spellEnd"/>
      <w:r w:rsidRPr="00F8457D">
        <w:t xml:space="preserve"> should comply with the applicable Article 50 transparency obligation by clearly informing users that they are interacting with an AI system.</w:t>
      </w:r>
    </w:p>
    <w:p w14:paraId="087F162E" w14:textId="77777777" w:rsidR="00F8457D" w:rsidRPr="00F8457D" w:rsidRDefault="00F8457D" w:rsidP="00F8457D">
      <w:r w:rsidRPr="00F8457D">
        <w:t>This obligation should be treated separately from the Annex III classification question.</w:t>
      </w:r>
    </w:p>
    <w:p w14:paraId="0E82A4A7" w14:textId="77777777" w:rsidR="00F8457D" w:rsidRPr="00F8457D" w:rsidRDefault="00F8457D" w:rsidP="00F8457D">
      <w:pPr>
        <w:rPr>
          <w:b/>
          <w:bCs/>
        </w:rPr>
      </w:pPr>
      <w:r w:rsidRPr="00F8457D">
        <w:rPr>
          <w:b/>
          <w:bCs/>
        </w:rPr>
        <w:t>7. Questions for review</w:t>
      </w:r>
    </w:p>
    <w:p w14:paraId="44F34826" w14:textId="77777777" w:rsidR="00F8457D" w:rsidRPr="00F8457D" w:rsidRDefault="00F8457D" w:rsidP="00F8457D">
      <w:r w:rsidRPr="00F8457D">
        <w:t>Please provide a written response to the following:</w:t>
      </w:r>
    </w:p>
    <w:p w14:paraId="4423BD76" w14:textId="77777777" w:rsidR="00F8457D" w:rsidRPr="00F8457D" w:rsidRDefault="00F8457D" w:rsidP="00F8457D">
      <w:pPr>
        <w:numPr>
          <w:ilvl w:val="0"/>
          <w:numId w:val="7"/>
        </w:numPr>
      </w:pPr>
      <w:r w:rsidRPr="00F8457D">
        <w:t xml:space="preserve">Do you agree that </w:t>
      </w:r>
      <w:proofErr w:type="spellStart"/>
      <w:r w:rsidRPr="00F8457D">
        <w:t>MentoMate’s</w:t>
      </w:r>
      <w:proofErr w:type="spellEnd"/>
      <w:r w:rsidRPr="00F8457D">
        <w:t xml:space="preserve"> current voluntary, direct-to-family tutor is outside the high-risk education classification in Annex III, point 3?</w:t>
      </w:r>
    </w:p>
    <w:p w14:paraId="2A2821AC" w14:textId="77777777" w:rsidR="00F8457D" w:rsidRPr="00F8457D" w:rsidRDefault="00F8457D" w:rsidP="00F8457D">
      <w:pPr>
        <w:numPr>
          <w:ilvl w:val="0"/>
          <w:numId w:val="7"/>
        </w:numPr>
      </w:pPr>
      <w:r w:rsidRPr="00F8457D">
        <w:t>Are the proposed reclassification boundaries sufficient? Which additional product, deployment, customer or marketing changes would require a new assessment?</w:t>
      </w:r>
    </w:p>
    <w:p w14:paraId="60A09A1A" w14:textId="77777777" w:rsidR="00F8457D" w:rsidRPr="00F8457D" w:rsidRDefault="00F8457D" w:rsidP="00F8457D">
      <w:pPr>
        <w:numPr>
          <w:ilvl w:val="0"/>
          <w:numId w:val="7"/>
        </w:numPr>
      </w:pPr>
      <w:r w:rsidRPr="00F8457D">
        <w:t>Is this classification memo sufficient evidence for the family-only MVP, provided the identified institutional and formal-assessment uses remain prohibited?</w:t>
      </w:r>
    </w:p>
    <w:p w14:paraId="0C44B064" w14:textId="77777777" w:rsidR="00F8457D" w:rsidRPr="00F8457D" w:rsidRDefault="00F8457D" w:rsidP="00F8457D">
      <w:r w:rsidRPr="00F8457D">
        <w:t>Please also identify:</w:t>
      </w:r>
    </w:p>
    <w:p w14:paraId="422F90BE" w14:textId="77777777" w:rsidR="00F8457D" w:rsidRPr="00F8457D" w:rsidRDefault="00F8457D" w:rsidP="00F8457D">
      <w:pPr>
        <w:numPr>
          <w:ilvl w:val="0"/>
          <w:numId w:val="8"/>
        </w:numPr>
      </w:pPr>
      <w:r w:rsidRPr="00F8457D">
        <w:t>Any corrections required to the analysis.</w:t>
      </w:r>
    </w:p>
    <w:p w14:paraId="35D0AD81" w14:textId="77777777" w:rsidR="00F8457D" w:rsidRPr="00F8457D" w:rsidRDefault="00F8457D" w:rsidP="00F8457D">
      <w:pPr>
        <w:numPr>
          <w:ilvl w:val="0"/>
          <w:numId w:val="8"/>
        </w:numPr>
      </w:pPr>
      <w:r w:rsidRPr="00F8457D">
        <w:t>Any AI Act obligations that apply to the current MVP despite it not being classified as high-risk.</w:t>
      </w:r>
    </w:p>
    <w:p w14:paraId="219CF798" w14:textId="77777777" w:rsidR="00F8457D" w:rsidRPr="00F8457D" w:rsidRDefault="00F8457D" w:rsidP="00F8457D">
      <w:pPr>
        <w:numPr>
          <w:ilvl w:val="0"/>
          <w:numId w:val="8"/>
        </w:numPr>
      </w:pPr>
      <w:r w:rsidRPr="00F8457D">
        <w:t>Whether an additional specialist AI Act opinion is necessary.</w:t>
      </w:r>
    </w:p>
    <w:p w14:paraId="1DD351DF" w14:textId="77777777" w:rsidR="00F8457D" w:rsidRPr="00F8457D" w:rsidRDefault="00F8457D" w:rsidP="00F8457D">
      <w:pPr>
        <w:numPr>
          <w:ilvl w:val="0"/>
          <w:numId w:val="8"/>
        </w:numPr>
      </w:pPr>
      <w:r w:rsidRPr="00F8457D">
        <w:t>Whether this memo should be incorporated into the DPIA or maintained as a separate compliance record.</w:t>
      </w:r>
    </w:p>
    <w:p w14:paraId="4EF88EB5" w14:textId="77777777" w:rsidR="00F8457D" w:rsidRPr="00F8457D" w:rsidRDefault="00F8457D" w:rsidP="00F8457D">
      <w:pPr>
        <w:rPr>
          <w:b/>
          <w:bCs/>
        </w:rPr>
      </w:pPr>
      <w:r w:rsidRPr="00F8457D">
        <w:rPr>
          <w:b/>
          <w:bCs/>
        </w:rPr>
        <w:t>8. Sources</w:t>
      </w:r>
    </w:p>
    <w:p w14:paraId="3087A686" w14:textId="77777777" w:rsidR="00F8457D" w:rsidRPr="00F8457D" w:rsidRDefault="00F8457D" w:rsidP="00F8457D">
      <w:pPr>
        <w:numPr>
          <w:ilvl w:val="0"/>
          <w:numId w:val="9"/>
        </w:numPr>
      </w:pPr>
      <w:hyperlink r:id="rId5" w:history="1">
        <w:r w:rsidRPr="00F8457D">
          <w:rPr>
            <w:rStyle w:val="Hyperlink"/>
          </w:rPr>
          <w:t>Regulation (EU) 2024/1689 — EU Artificial Intelligence Act</w:t>
        </w:r>
      </w:hyperlink>
    </w:p>
    <w:p w14:paraId="5F0C2451" w14:textId="77777777" w:rsidR="00F8457D" w:rsidRPr="00F8457D" w:rsidRDefault="00F8457D" w:rsidP="00F8457D">
      <w:pPr>
        <w:numPr>
          <w:ilvl w:val="0"/>
          <w:numId w:val="9"/>
        </w:numPr>
      </w:pPr>
      <w:hyperlink r:id="rId6" w:history="1">
        <w:r w:rsidRPr="00F8457D">
          <w:rPr>
            <w:rStyle w:val="Hyperlink"/>
          </w:rPr>
          <w:t>European Commission AI Act Service Desk — education and vocational-training examples</w:t>
        </w:r>
      </w:hyperlink>
    </w:p>
    <w:p w14:paraId="6FDA15C2" w14:textId="77777777" w:rsidR="00F8457D" w:rsidRPr="00F8457D" w:rsidRDefault="00F8457D" w:rsidP="00F8457D">
      <w:pPr>
        <w:numPr>
          <w:ilvl w:val="0"/>
          <w:numId w:val="9"/>
        </w:numPr>
      </w:pPr>
      <w:hyperlink r:id="rId7" w:history="1">
        <w:r w:rsidRPr="00F8457D">
          <w:rPr>
            <w:rStyle w:val="Hyperlink"/>
          </w:rPr>
          <w:t>European Commission — draft high-risk classification guidelines</w:t>
        </w:r>
      </w:hyperlink>
    </w:p>
    <w:p w14:paraId="1C81A79E" w14:textId="77777777" w:rsidR="00F8457D" w:rsidRPr="00F8457D" w:rsidRDefault="00F8457D" w:rsidP="00F8457D">
      <w:pPr>
        <w:numPr>
          <w:ilvl w:val="0"/>
          <w:numId w:val="9"/>
        </w:numPr>
      </w:pPr>
      <w:hyperlink r:id="rId8" w:history="1">
        <w:r w:rsidRPr="00F8457D">
          <w:rPr>
            <w:rStyle w:val="Hyperlink"/>
          </w:rPr>
          <w:t>European Commission — Article 50 transparency guidance</w:t>
        </w:r>
      </w:hyperlink>
    </w:p>
    <w:p w14:paraId="569B6846" w14:textId="77777777" w:rsidR="00F8457D" w:rsidRDefault="00F8457D" w:rsidP="00101072"/>
    <w:sectPr w:rsidR="00F845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481A"/>
    <w:multiLevelType w:val="hybridMultilevel"/>
    <w:tmpl w:val="B71C55B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1C6A4FF4"/>
    <w:multiLevelType w:val="multilevel"/>
    <w:tmpl w:val="0F744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791DE4"/>
    <w:multiLevelType w:val="hybridMultilevel"/>
    <w:tmpl w:val="084E0C6A"/>
    <w:lvl w:ilvl="0" w:tplc="FE04692A">
      <w:numFmt w:val="bullet"/>
      <w:lvlText w:val=""/>
      <w:lvlJc w:val="left"/>
      <w:pPr>
        <w:ind w:left="720" w:hanging="360"/>
      </w:pPr>
      <w:rPr>
        <w:rFonts w:ascii="Aptos" w:eastAsiaTheme="minorHAnsi" w:hAnsi="Aptos"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2A3B5498"/>
    <w:multiLevelType w:val="multilevel"/>
    <w:tmpl w:val="19A6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70222"/>
    <w:multiLevelType w:val="multilevel"/>
    <w:tmpl w:val="06B6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6679A"/>
    <w:multiLevelType w:val="multilevel"/>
    <w:tmpl w:val="9EFC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C637AB"/>
    <w:multiLevelType w:val="multilevel"/>
    <w:tmpl w:val="8E0CC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8D6799"/>
    <w:multiLevelType w:val="multilevel"/>
    <w:tmpl w:val="6D48E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3F1F36"/>
    <w:multiLevelType w:val="multilevel"/>
    <w:tmpl w:val="12D8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320179">
    <w:abstractNumId w:val="0"/>
  </w:num>
  <w:num w:numId="2" w16cid:durableId="912814934">
    <w:abstractNumId w:val="2"/>
  </w:num>
  <w:num w:numId="3" w16cid:durableId="1012607613">
    <w:abstractNumId w:val="8"/>
  </w:num>
  <w:num w:numId="4" w16cid:durableId="2110851010">
    <w:abstractNumId w:val="5"/>
  </w:num>
  <w:num w:numId="5" w16cid:durableId="356271916">
    <w:abstractNumId w:val="6"/>
  </w:num>
  <w:num w:numId="6" w16cid:durableId="275060232">
    <w:abstractNumId w:val="1"/>
  </w:num>
  <w:num w:numId="7" w16cid:durableId="940841312">
    <w:abstractNumId w:val="7"/>
  </w:num>
  <w:num w:numId="8" w16cid:durableId="648360774">
    <w:abstractNumId w:val="3"/>
  </w:num>
  <w:num w:numId="9" w16cid:durableId="10447903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072"/>
    <w:rsid w:val="00101072"/>
    <w:rsid w:val="00B248B0"/>
    <w:rsid w:val="00B91BEE"/>
    <w:rsid w:val="00F8457D"/>
    <w:rsid w:val="00FB2F9D"/>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E7E4"/>
  <w15:chartTrackingRefBased/>
  <w15:docId w15:val="{B534ED04-8C0F-4C75-B0D9-0B6DF4F47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072"/>
    <w:rPr>
      <w:rFonts w:eastAsiaTheme="majorEastAsia" w:cstheme="majorBidi"/>
      <w:color w:val="272727" w:themeColor="text1" w:themeTint="D8"/>
    </w:rPr>
  </w:style>
  <w:style w:type="paragraph" w:styleId="Title">
    <w:name w:val="Title"/>
    <w:basedOn w:val="Normal"/>
    <w:next w:val="Normal"/>
    <w:link w:val="TitleChar"/>
    <w:uiPriority w:val="10"/>
    <w:qFormat/>
    <w:rsid w:val="00101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072"/>
    <w:pPr>
      <w:spacing w:before="160"/>
      <w:jc w:val="center"/>
    </w:pPr>
    <w:rPr>
      <w:i/>
      <w:iCs/>
      <w:color w:val="404040" w:themeColor="text1" w:themeTint="BF"/>
    </w:rPr>
  </w:style>
  <w:style w:type="character" w:customStyle="1" w:styleId="QuoteChar">
    <w:name w:val="Quote Char"/>
    <w:basedOn w:val="DefaultParagraphFont"/>
    <w:link w:val="Quote"/>
    <w:uiPriority w:val="29"/>
    <w:rsid w:val="00101072"/>
    <w:rPr>
      <w:i/>
      <w:iCs/>
      <w:color w:val="404040" w:themeColor="text1" w:themeTint="BF"/>
    </w:rPr>
  </w:style>
  <w:style w:type="paragraph" w:styleId="ListParagraph">
    <w:name w:val="List Paragraph"/>
    <w:basedOn w:val="Normal"/>
    <w:uiPriority w:val="34"/>
    <w:qFormat/>
    <w:rsid w:val="00101072"/>
    <w:pPr>
      <w:ind w:left="720"/>
      <w:contextualSpacing/>
    </w:pPr>
  </w:style>
  <w:style w:type="character" w:styleId="IntenseEmphasis">
    <w:name w:val="Intense Emphasis"/>
    <w:basedOn w:val="DefaultParagraphFont"/>
    <w:uiPriority w:val="21"/>
    <w:qFormat/>
    <w:rsid w:val="00101072"/>
    <w:rPr>
      <w:i/>
      <w:iCs/>
      <w:color w:val="0F4761" w:themeColor="accent1" w:themeShade="BF"/>
    </w:rPr>
  </w:style>
  <w:style w:type="paragraph" w:styleId="IntenseQuote">
    <w:name w:val="Intense Quote"/>
    <w:basedOn w:val="Normal"/>
    <w:next w:val="Normal"/>
    <w:link w:val="IntenseQuoteChar"/>
    <w:uiPriority w:val="30"/>
    <w:qFormat/>
    <w:rsid w:val="00101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072"/>
    <w:rPr>
      <w:i/>
      <w:iCs/>
      <w:color w:val="0F4761" w:themeColor="accent1" w:themeShade="BF"/>
    </w:rPr>
  </w:style>
  <w:style w:type="character" w:styleId="IntenseReference">
    <w:name w:val="Intense Reference"/>
    <w:basedOn w:val="DefaultParagraphFont"/>
    <w:uiPriority w:val="32"/>
    <w:qFormat/>
    <w:rsid w:val="00101072"/>
    <w:rPr>
      <w:b/>
      <w:bCs/>
      <w:smallCaps/>
      <w:color w:val="0F4761" w:themeColor="accent1" w:themeShade="BF"/>
      <w:spacing w:val="5"/>
    </w:rPr>
  </w:style>
  <w:style w:type="paragraph" w:styleId="NormalWeb">
    <w:name w:val="Normal (Web)"/>
    <w:basedOn w:val="Normal"/>
    <w:uiPriority w:val="99"/>
    <w:semiHidden/>
    <w:unhideWhenUsed/>
    <w:rsid w:val="00F8457D"/>
    <w:pPr>
      <w:spacing w:before="100" w:beforeAutospacing="1" w:after="100" w:afterAutospacing="1" w:line="240" w:lineRule="auto"/>
    </w:pPr>
    <w:rPr>
      <w:rFonts w:ascii="Times New Roman" w:eastAsia="Times New Roman" w:hAnsi="Times New Roman" w:cs="Times New Roman"/>
      <w:kern w:val="0"/>
      <w:lang w:eastAsia="en-150"/>
    </w:rPr>
  </w:style>
  <w:style w:type="character" w:styleId="Hyperlink">
    <w:name w:val="Hyperlink"/>
    <w:basedOn w:val="DefaultParagraphFont"/>
    <w:uiPriority w:val="99"/>
    <w:unhideWhenUsed/>
    <w:rsid w:val="00F8457D"/>
    <w:rPr>
      <w:color w:val="467886" w:themeColor="hyperlink"/>
      <w:u w:val="single"/>
    </w:rPr>
  </w:style>
  <w:style w:type="character" w:styleId="UnresolvedMention">
    <w:name w:val="Unresolved Mention"/>
    <w:basedOn w:val="DefaultParagraphFont"/>
    <w:uiPriority w:val="99"/>
    <w:semiHidden/>
    <w:unhideWhenUsed/>
    <w:rsid w:val="00F845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strategy.ec.europa.eu/en/news/commission-publishes-guidelines-transparency-obligations-providers-and-deployers-certain-ai-systems" TargetMode="External"/><Relationship Id="rId3" Type="http://schemas.openxmlformats.org/officeDocument/2006/relationships/settings" Target="settings.xml"/><Relationship Id="rId7" Type="http://schemas.openxmlformats.org/officeDocument/2006/relationships/hyperlink" Target="https://digital-strategy.ec.europa.eu/en/library/draft-commission-guidelines-classification-high-risk-ai-syste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act-service-desk.ec.europa.eu/en/education-and-vocational-training" TargetMode="External"/><Relationship Id="rId5" Type="http://schemas.openxmlformats.org/officeDocument/2006/relationships/hyperlink" Target="https://eur-lex.europa.eu/legal-content/EN/TXT/?uri=CELEX%3A32024R168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886</Words>
  <Characters>5641</Characters>
  <Application>Microsoft Office Word</Application>
  <DocSecurity>0</DocSecurity>
  <Lines>128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Zuzana Kopečná</dc:creator>
  <cp:keywords/>
  <dc:description/>
  <cp:lastModifiedBy>Zuzana Kopečná</cp:lastModifiedBy>
  <cp:revision>1</cp:revision>
  <dcterms:created xsi:type="dcterms:W3CDTF">2026-07-24T08:19:00Z</dcterms:created>
  <dcterms:modified xsi:type="dcterms:W3CDTF">2026-07-24T08:34:00Z</dcterms:modified>
</cp:coreProperties>
</file>