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D7776" w:rsidRDefault="00BC52D8">
      <w:r>
        <w:t>Schools are the second home for youngsters. The route in which their personality development for kids shape depends on the parental childhood as well as in transit they are advanced in their school lives. Conferring only the erudite learning makes the understudy idiotic and uncertain with regards to testing the aggressive world. Steps are being taken in some private and preacher schools, yet connecting with each side of the nation involves concern. Presently the inquiry emerges that what changes can be realized to teach the activating of youngster identity advancement at school.</w:t>
      </w:r>
    </w:p>
    <w:p w14:paraId="00000002" w14:textId="77777777" w:rsidR="000D7776" w:rsidRDefault="00BC52D8">
      <w:r>
        <w:t xml:space="preserve">Identity implies the arrangement of characteristics which makes a man particular from the other. At the point when such qualities rise in the developing time of youngsters, it is known as personality development for kids. Presently when the pace of the world is propelling, it has turned out to be exceptionally vital to influence your child to emerge from the rest and be interesting. </w:t>
      </w:r>
      <w:proofErr w:type="gramStart"/>
      <w:r>
        <w:t>So</w:t>
      </w:r>
      <w:proofErr w:type="gramEnd"/>
      <w:r>
        <w:t xml:space="preserve"> in what manner would this be able to be accomplished? The appropriate response is straightforward.</w:t>
      </w:r>
    </w:p>
    <w:p w14:paraId="00000003" w14:textId="77777777" w:rsidR="000D7776" w:rsidRDefault="00BC52D8">
      <w:r>
        <w:t>It must be worked out at the root level to bring the best out of them. Subsequently, the personality development for kids in a way he/she turns out to be socially, ethically, and morally dynamic is the need of great importance. The path in which schools react to this setting matters a considerable measure. In the event that the attention is simply on evaluations and imprints, there is a probability that the nature of understudies would be restricted. A perfect school is the one which concentrates on both the investigations and also co-curricular exercises to upgrade their reasoning capacity. It’s not critical to reveal to them the responses to the issues; rather it’s vital to show them how to chase for the appropriate responses. Joining the rationales in the psyche of youngsters would influence them to brilliant and gainful.</w:t>
      </w:r>
    </w:p>
    <w:p w14:paraId="00000004" w14:textId="77777777" w:rsidR="000D7776" w:rsidRDefault="00BC52D8">
      <w:r>
        <w:t>A portion of the procedures that can be embraced by the schools to help accomplish general personality development of kids are as per the following:</w:t>
      </w:r>
    </w:p>
    <w:p w14:paraId="00000005" w14:textId="77777777" w:rsidR="000D7776" w:rsidRDefault="000D7776"/>
    <w:p w14:paraId="00000006" w14:textId="77777777" w:rsidR="000D7776" w:rsidRDefault="00BC52D8">
      <w:r>
        <w:t>The pre and grade school part:</w:t>
      </w:r>
    </w:p>
    <w:p w14:paraId="00000007" w14:textId="77777777" w:rsidR="000D7776" w:rsidRDefault="000D7776"/>
    <w:p w14:paraId="00000008" w14:textId="77777777" w:rsidR="000D7776" w:rsidRDefault="00BC52D8">
      <w:r>
        <w:t xml:space="preserve">The parts played by the preschools and elementary schools have extraordinary essentialness over a personality development </w:t>
      </w:r>
      <w:proofErr w:type="gramStart"/>
      <w:r>
        <w:t>classes</w:t>
      </w:r>
      <w:proofErr w:type="gramEnd"/>
      <w:r>
        <w:t xml:space="preserve"> in </w:t>
      </w:r>
      <w:proofErr w:type="spellStart"/>
      <w:r>
        <w:t>andheri</w:t>
      </w:r>
      <w:proofErr w:type="spellEnd"/>
      <w:r>
        <w:t>. It is along these lines required to ad lib the technique for conferring learning in them. Aside from recreations, sorting out social projects, learning disciplinary assignments, earth displaying, praising national and global celebrations at school and maintaining different rivalries, there are focuses which regularly go dismissed. These incorporate the evaluation of kids in view of how they can connect with their educator and furthermore among themselves and helping them comprehend the advantages of learning things so they end up plainly dynamic members. Games exercises which develop their common sense must be a piece of their standard exercises. Kids must be instructed to dispose of their stage-fear from the very adolescence.</w:t>
      </w:r>
    </w:p>
    <w:p w14:paraId="00000009" w14:textId="77777777" w:rsidR="000D7776" w:rsidRDefault="000D7776"/>
    <w:p w14:paraId="0000000A" w14:textId="77777777" w:rsidR="000D7776" w:rsidRDefault="00BC52D8">
      <w:r>
        <w:t xml:space="preserve">The Secondary training </w:t>
      </w:r>
      <w:proofErr w:type="gramStart"/>
      <w:r>
        <w:t>part :</w:t>
      </w:r>
      <w:proofErr w:type="gramEnd"/>
    </w:p>
    <w:p w14:paraId="0000000B" w14:textId="77777777" w:rsidR="000D7776" w:rsidRDefault="000D7776"/>
    <w:p w14:paraId="0000000C" w14:textId="77777777" w:rsidR="000D7776" w:rsidRDefault="00BC52D8">
      <w:r>
        <w:t xml:space="preserve">After a </w:t>
      </w:r>
      <w:proofErr w:type="gramStart"/>
      <w:r>
        <w:t>children’s</w:t>
      </w:r>
      <w:proofErr w:type="gramEnd"/>
      <w:r>
        <w:t xml:space="preserve"> completes the essential training, the vast majority of the improvements will have officially occurred. In any case, there are sure things which must be dealt with amid this stage. Here, it the part of the schools to make the </w:t>
      </w:r>
      <w:proofErr w:type="spellStart"/>
      <w:r>
        <w:t>childrens</w:t>
      </w:r>
      <w:proofErr w:type="spellEnd"/>
      <w:r>
        <w:t xml:space="preserve"> fearless and persuaded towards their prime objectives. Standard workshops and courses can be utilized as a stage to pick up and share data. The morals instructed in school stays long lasting. </w:t>
      </w:r>
      <w:proofErr w:type="gramStart"/>
      <w:r>
        <w:t>So</w:t>
      </w:r>
      <w:proofErr w:type="gramEnd"/>
      <w:r>
        <w:t xml:space="preserve"> things like esteeming </w:t>
      </w:r>
      <w:r>
        <w:lastRenderedPageBreak/>
        <w:t>life, looking after creatures, regarding social assorted variety and religions ought to be decidedly nourished into their souls and psyches.</w:t>
      </w:r>
    </w:p>
    <w:p w14:paraId="0000000D" w14:textId="77777777" w:rsidR="000D7776" w:rsidRDefault="000D7776"/>
    <w:p w14:paraId="0000000E" w14:textId="63F8663C" w:rsidR="000D7776" w:rsidRDefault="00BC52D8">
      <w:r>
        <w:t>Some fundamental qualities like being modest, amenable, non-artless and liberal ought to be instructed in exceptional classes of significant worth training. A period ought to be independently apportioned for aggregate discourses on different subjects which can enhance their scholarly aptitudes and groupism. Lessons on music, workmanship, specialty, yoga and physical training ought to be given to everyone, appropriate from the kindergartens. Legitimate supporting by the school personnel can do marvels to the personality development for kids from an extremely suitable age. The opportunity has already come and gone that the school organizations receive the viable figuring out how to guarantee the quality improvement of its understudies and henceforth the eventual fate of our nation.</w:t>
      </w:r>
    </w:p>
    <w:p w14:paraId="68A28C26" w14:textId="38B4E124" w:rsidR="00BC52D8" w:rsidRDefault="009557F0">
      <w:r>
        <w:t>Sample</w:t>
      </w:r>
      <w:r w:rsidR="00BC52D8" w:rsidRPr="00BC52D8">
        <w:t xml:space="preserve"> is an educational platform that connects parents and students with qualified and vetted tutors, offering in-person and online sessions in 20 core subjects that cover all educational levels, along with some university and professional fields.</w:t>
      </w:r>
    </w:p>
    <w:p w14:paraId="0CDB851F" w14:textId="74BA5ABA" w:rsidR="00BC52D8" w:rsidRDefault="00BC52D8">
      <w:r>
        <w:t>O</w:t>
      </w:r>
      <w:r w:rsidRPr="00BC52D8">
        <w:t>ur headquarters is in Riyadh, but it's not a teaching facility. We provide online and offline tutoring sessions at the student's home across various cities.</w:t>
      </w:r>
    </w:p>
    <w:p w14:paraId="283A93FF" w14:textId="77777777" w:rsidR="00BC52D8" w:rsidRDefault="00BC52D8" w:rsidP="00BC52D8">
      <w:r>
        <w:t>You can get started by requesting a trial session to experience the quality of our services before committing to a package. Afterward, our consultants will promptly reach out to you with a phone call to match you with a tutor that aligns with your needs.</w:t>
      </w:r>
    </w:p>
    <w:p w14:paraId="255E26A7" w14:textId="77777777" w:rsidR="00BC52D8" w:rsidRDefault="00BC52D8" w:rsidP="00BC52D8"/>
    <w:p w14:paraId="6EB063AF" w14:textId="49700AA8" w:rsidR="00BC52D8" w:rsidRDefault="00BC52D8" w:rsidP="00BC52D8">
      <w:r>
        <w:t xml:space="preserve">They cover all academic levels and some university and professional fields. They include: Maths, English, Arabic, Daily Agenda Support, </w:t>
      </w:r>
      <w:proofErr w:type="spellStart"/>
      <w:r>
        <w:t>Qudrat</w:t>
      </w:r>
      <w:proofErr w:type="spellEnd"/>
      <w:r>
        <w:t xml:space="preserve">, </w:t>
      </w:r>
      <w:proofErr w:type="spellStart"/>
      <w:r>
        <w:t>Tahsili</w:t>
      </w:r>
      <w:proofErr w:type="spellEnd"/>
      <w:r>
        <w:t>, Physics, Chemistry, Biology, Islamic Studies, Computer Science, Statistics, French, Economics, Cybersecurity, Excel, Special Education, Test Preps (IELTS, SAT, GMAT, GRE), Coding, and Chinese.</w:t>
      </w:r>
    </w:p>
    <w:p w14:paraId="6A55B981" w14:textId="717D4DD2" w:rsidR="00BC52D8" w:rsidRDefault="00BC52D8" w:rsidP="00BC52D8">
      <w:r w:rsidRPr="00BC52D8">
        <w:t>We offer 3 packages: 1 month, 3 months, and 6 months. The duration also depends on the time you take to complete the hours allocated for each package.</w:t>
      </w:r>
    </w:p>
    <w:p w14:paraId="6F1F7217" w14:textId="79DB7E1E" w:rsidR="00BC52D8" w:rsidRDefault="00BC52D8" w:rsidP="00BC52D8">
      <w:r w:rsidRPr="00BC52D8">
        <w:t>Yes, we offer a package freeze option if needed. Contact our support team for assistance</w:t>
      </w:r>
    </w:p>
    <w:p w14:paraId="74824480" w14:textId="53FBA9B0" w:rsidR="00BC52D8" w:rsidRDefault="00BC52D8" w:rsidP="00BC52D8">
      <w:r w:rsidRPr="00BC52D8">
        <w:t>You can include multiple students and subjects in a package, according to the terms of the package you are subscribed to.</w:t>
      </w:r>
    </w:p>
    <w:p w14:paraId="78A9A1FF" w14:textId="5420BF2D" w:rsidR="00BC52D8" w:rsidRDefault="00BC52D8" w:rsidP="00BC52D8">
      <w:r w:rsidRPr="00BC52D8">
        <w:t>You can subscribe to multiple packages simultaneously, and our team will assist you with your request.</w:t>
      </w:r>
    </w:p>
    <w:p w14:paraId="0753090D" w14:textId="24A421FF" w:rsidR="00BC52D8" w:rsidRDefault="00BC52D8" w:rsidP="00BC52D8">
      <w:r w:rsidRPr="00BC52D8">
        <w:t>You can renew or extend your package anytime, and our team will be on hand to assist with any related requests.</w:t>
      </w:r>
    </w:p>
    <w:p w14:paraId="47B8FD4B" w14:textId="21705A23" w:rsidR="00BC52D8" w:rsidRDefault="00BC52D8" w:rsidP="00BC52D8">
      <w:r w:rsidRPr="00BC52D8">
        <w:t>We accept only 8% of tutor applicants due to our strict and precise admission procedures, ensuring we offer only the top and most proficient tutors. We mandate a demonstration of deep subject understanding, proof of prior educational experience, and assess their communication skills through interviews.</w:t>
      </w:r>
    </w:p>
    <w:p w14:paraId="6E3EADDB" w14:textId="1B0C066C" w:rsidR="00BC52D8" w:rsidRDefault="00BC52D8" w:rsidP="00BC52D8">
      <w:r w:rsidRPr="00BC52D8">
        <w:t>You can replace the tutor or request a refund if unsatisfied with the tutor or service.</w:t>
      </w:r>
    </w:p>
    <w:p w14:paraId="375F17E7" w14:textId="02D2341C" w:rsidR="00BC52D8" w:rsidRDefault="00BC52D8" w:rsidP="00BC52D8">
      <w:r w:rsidRPr="00BC52D8">
        <w:t>Trial sessions are not free; they are priced at 50 SAR for online and 90 SAR for in-person sessions.</w:t>
      </w:r>
    </w:p>
    <w:p w14:paraId="5525DA0E" w14:textId="1245099E" w:rsidR="00BC52D8" w:rsidRDefault="00BC52D8" w:rsidP="00BC52D8">
      <w:r w:rsidRPr="00BC52D8">
        <w:t>We provide both online and in-person sessions at the client's residence, giving you the freedom to choose the type that suits you best.</w:t>
      </w:r>
    </w:p>
    <w:p w14:paraId="7D8E9A8E" w14:textId="5CB4960A" w:rsidR="00BC52D8" w:rsidRDefault="00BC52D8" w:rsidP="00BC52D8">
      <w:r>
        <w:t>Y</w:t>
      </w:r>
      <w:r w:rsidRPr="00BC52D8">
        <w:t>ou have complete freedom to choose the times that suit you and to coordinate them with the tutor.</w:t>
      </w:r>
    </w:p>
    <w:p w14:paraId="16ECEE2E" w14:textId="77777777" w:rsidR="00FC19CA" w:rsidRDefault="00FC19CA" w:rsidP="00BC52D8"/>
    <w:p w14:paraId="5C4F1548" w14:textId="0EF74A23" w:rsidR="00BC52D8" w:rsidRDefault="00BC52D8" w:rsidP="00BC52D8">
      <w:r w:rsidRPr="00BC52D8">
        <w:t>The duration of each tutoring session is set at 1 hour.</w:t>
      </w:r>
    </w:p>
    <w:p w14:paraId="3FE3DE75" w14:textId="63270E26" w:rsidR="00BC52D8" w:rsidRDefault="00BC52D8" w:rsidP="00BC52D8">
      <w:r w:rsidRPr="00BC52D8">
        <w:t>We offer two types of sessions; in-person and online. You can choose the type you prefer when applying, keeping in mind that most customer requests are for in-person sessions.</w:t>
      </w:r>
    </w:p>
    <w:p w14:paraId="6C56ADEE" w14:textId="291604FC" w:rsidR="00BC52D8" w:rsidRDefault="00BC52D8" w:rsidP="00BC52D8">
      <w:r w:rsidRPr="00BC52D8">
        <w:t>Our prices per hour range from 88 to 152 SAR, depending on your chosen package. Our experts will recommend a package that best fits your needs and preferences.</w:t>
      </w:r>
    </w:p>
    <w:p w14:paraId="4CCA0133" w14:textId="45B113AA" w:rsidR="00BC52D8" w:rsidRDefault="00BC52D8" w:rsidP="00BC52D8">
      <w:r w:rsidRPr="00BC52D8">
        <w:t xml:space="preserve">Our payment methods are secure and direct, and include </w:t>
      </w:r>
      <w:proofErr w:type="spellStart"/>
      <w:r w:rsidRPr="00BC52D8">
        <w:t>installment</w:t>
      </w:r>
      <w:proofErr w:type="spellEnd"/>
      <w:r w:rsidRPr="00BC52D8">
        <w:t xml:space="preserve"> plans. We accept payments through Tamara, Visa, and Apple Pay.</w:t>
      </w:r>
    </w:p>
    <w:p w14:paraId="354C4B62" w14:textId="50AB716A" w:rsidR="00BC52D8" w:rsidRDefault="00BC52D8" w:rsidP="00BC52D8">
      <w:r>
        <w:t>B</w:t>
      </w:r>
      <w:r w:rsidRPr="00BC52D8">
        <w:t xml:space="preserve">ased on tutor-market analysis, </w:t>
      </w:r>
      <w:r w:rsidR="009557F0">
        <w:t>Sample</w:t>
      </w:r>
      <w:r w:rsidRPr="00BC52D8">
        <w:t xml:space="preserve"> provides a fair-market rate on the sessions depending on the session type. Since </w:t>
      </w:r>
      <w:r w:rsidR="009557F0">
        <w:t>Sample</w:t>
      </w:r>
      <w:r w:rsidRPr="00BC52D8">
        <w:t xml:space="preserve"> is providing the tutors with students without any commission, the rates have been fixed and will be discussed during onboarding.</w:t>
      </w:r>
    </w:p>
    <w:p w14:paraId="083EE9E8" w14:textId="77777777" w:rsidR="00BC52D8" w:rsidRDefault="00BC52D8" w:rsidP="00BC52D8">
      <w:r>
        <w:t xml:space="preserve">We manage the settlement and collection of payments on behalf of tutors. We offer two </w:t>
      </w:r>
      <w:proofErr w:type="spellStart"/>
      <w:r>
        <w:t>payout</w:t>
      </w:r>
      <w:proofErr w:type="spellEnd"/>
      <w:r>
        <w:t xml:space="preserve"> options:</w:t>
      </w:r>
    </w:p>
    <w:p w14:paraId="70A02EE3" w14:textId="77777777" w:rsidR="00BC52D8" w:rsidRDefault="00BC52D8" w:rsidP="00BC52D8">
      <w:r>
        <w:t xml:space="preserve">1. </w:t>
      </w:r>
      <w:proofErr w:type="spellStart"/>
      <w:r>
        <w:t>STCPay</w:t>
      </w:r>
      <w:proofErr w:type="spellEnd"/>
      <w:r>
        <w:t xml:space="preserve"> (applies to all tutors in Saudi Arabia).</w:t>
      </w:r>
    </w:p>
    <w:p w14:paraId="39C202CA" w14:textId="761474BB" w:rsidR="00BC52D8" w:rsidRDefault="00BC52D8" w:rsidP="00BC52D8">
      <w:r>
        <w:t>2. Bank Transfer (applies to all tutors outside Saudi Arabia).</w:t>
      </w:r>
    </w:p>
    <w:p w14:paraId="09CF2C76" w14:textId="041E3D16" w:rsidR="00BC52D8" w:rsidRDefault="00BC52D8" w:rsidP="00BC52D8">
      <w:r w:rsidRPr="00BC52D8">
        <w:t xml:space="preserve">Tutor </w:t>
      </w:r>
      <w:proofErr w:type="spellStart"/>
      <w:r w:rsidRPr="00BC52D8">
        <w:t>payouts</w:t>
      </w:r>
      <w:proofErr w:type="spellEnd"/>
      <w:r w:rsidRPr="00BC52D8">
        <w:t xml:space="preserve"> are settled twice a month, on the 15th and the 30th of each month. The tutors' </w:t>
      </w:r>
      <w:proofErr w:type="spellStart"/>
      <w:r w:rsidRPr="00BC52D8">
        <w:t>payout</w:t>
      </w:r>
      <w:proofErr w:type="spellEnd"/>
      <w:r w:rsidRPr="00BC52D8">
        <w:t xml:space="preserve"> amounts are equal to the sessions conducted during the interval of time before the payment date.</w:t>
      </w:r>
    </w:p>
    <w:p w14:paraId="171A1B95" w14:textId="03518656" w:rsidR="00BC52D8" w:rsidRDefault="009557F0" w:rsidP="00BC52D8">
      <w:r>
        <w:t>Sample</w:t>
      </w:r>
      <w:r w:rsidR="00BC52D8" w:rsidRPr="00BC52D8">
        <w:t xml:space="preserve"> doesn't charge the tutor anything. The tutor receives 100% of the amount agreed upon for the package or the trial session.</w:t>
      </w:r>
    </w:p>
    <w:p w14:paraId="0000000F" w14:textId="77777777" w:rsidR="000D7776" w:rsidRDefault="000D7776"/>
    <w:p w14:paraId="00000010" w14:textId="77777777" w:rsidR="000D7776" w:rsidRDefault="000D7776">
      <w:bookmarkStart w:id="0" w:name="_GoBack"/>
      <w:bookmarkEnd w:id="0"/>
    </w:p>
    <w:sectPr w:rsidR="000D77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76"/>
    <w:rsid w:val="000D7776"/>
    <w:rsid w:val="009557F0"/>
    <w:rsid w:val="00BC52D8"/>
    <w:rsid w:val="00FC1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0C96"/>
  <w15:docId w15:val="{32081549-EC3D-47C3-8591-5533A406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C52D8"/>
    <w:rPr>
      <w:color w:val="0000FF" w:themeColor="hyperlink"/>
      <w:u w:val="single"/>
    </w:rPr>
  </w:style>
  <w:style w:type="character" w:styleId="UnresolvedMention">
    <w:name w:val="Unresolved Mention"/>
    <w:basedOn w:val="DefaultParagraphFont"/>
    <w:uiPriority w:val="99"/>
    <w:semiHidden/>
    <w:unhideWhenUsed/>
    <w:rsid w:val="00BC5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2024-05-22T13:37:00Z</dcterms:created>
  <dcterms:modified xsi:type="dcterms:W3CDTF">2024-05-31T06:37:00Z</dcterms:modified>
</cp:coreProperties>
</file>