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Arial"/>
          <w:b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>
      <w:pPr>
        <w:pStyle w:val="Normal"/>
        <w:spacing w:lineRule="auto" w:line="240" w:before="0" w:after="0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Cs/>
          <w:i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Module Title: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Heading1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  <w:t xml:space="preserve">Master of Science (MSc) in Data Analytics 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Title: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  <w:t xml:space="preserve">Continuous Assessment </w:t>
            </w: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2"/>
                <w:szCs w:val="22"/>
                <w:lang w:val="en-IE" w:eastAsia="en-US" w:bidi="ar-SA"/>
              </w:rPr>
              <w:t>2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Lecturer Name: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IE" w:eastAsia="en-US" w:bidi="ar-SA"/>
              </w:rPr>
              <w:t xml:space="preserve">Sam Weiss,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highlight w:val="white"/>
                <w:lang w:val="en-IE" w:eastAsia="en-US" w:bidi="ar-SA"/>
              </w:rPr>
              <w:t xml:space="preserve">Marina Iantorno,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IE" w:eastAsia="en-US" w:bidi="ar-SA"/>
              </w:rPr>
              <w:t>Muhammad Iqbal, David McQuaid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Full Name: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Ciara O’Hara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Number: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2"/>
                <w:szCs w:val="22"/>
                <w:lang w:val="en-IE" w:eastAsia="en-US" w:bidi="ar-SA"/>
              </w:rPr>
              <w:t>sbs23015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Due Date: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26</w:t>
            </w: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/0</w:t>
            </w: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5</w:t>
            </w: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/2023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Date of Submission: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26</w:t>
            </w: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/0</w:t>
            </w: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5</w:t>
            </w:r>
            <w:r>
              <w:rPr>
                <w:rFonts w:eastAsia="Calibri" w:cs="" w:ascii="Times New Roman" w:hAnsi="Times New Roman"/>
                <w:kern w:val="0"/>
                <w:sz w:val="22"/>
                <w:szCs w:val="22"/>
                <w:lang w:val="en-IE" w:eastAsia="en-US" w:bidi="ar-SA"/>
              </w:rPr>
              <w:t>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  <w:tab/>
        <w:tab/>
        <w:tab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1111" w:hRule="atLeast"/>
        </w:trPr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E" w:eastAsia="en-US" w:bidi="ar-SA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5e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151</Words>
  <Characters>812</Characters>
  <CharactersWithSpaces>949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2021-08-18T11:46:00Z</dcterms:created>
  <dc:creator>Ken</dc:creator>
  <dc:description/>
  <dc:language>en-IE</dc:language>
  <cp:lastModifiedBy/>
  <dcterms:modified xsi:type="dcterms:W3CDTF">2023-05-25T18:12:03Z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