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000000"/>
          <w:shd w:fill="FFFFFF" w:val="clear"/>
        </w:rPr>
      </w:pPr>
      <w:r>
        <w:rPr>
          <w:color w:val="000000"/>
          <w:shd w:fill="FFFFFF" w:val="clear"/>
        </w:rPr>
      </w:r>
    </w:p>
    <w:p>
      <w:pPr>
        <w:pStyle w:val="TextBody"/>
        <w:rPr/>
      </w:pPr>
      <w:r>
        <w:rPr>
          <w:rFonts w:ascii="Times new roman" w:hAnsi="Times new roman"/>
          <w:b/>
          <w:bCs/>
          <w:color w:val="000000"/>
          <w:shd w:fill="FFFFFF" w:val="clear"/>
        </w:rPr>
        <w:t>Introduction</w:t>
      </w:r>
    </w:p>
    <w:p>
      <w:pPr>
        <w:pStyle w:val="TextBody"/>
        <w:jc w:val="both"/>
        <w:rPr>
          <w:rFonts w:ascii="Times new roman" w:hAnsi="Times new roman"/>
          <w:color w:val="000000"/>
          <w:shd w:fill="FFFFFF" w:val="clear"/>
        </w:rPr>
      </w:pPr>
      <w:r>
        <w:rPr>
          <w:rFonts w:ascii="Times new roman" w:hAnsi="Times new roman"/>
          <w:color w:val="000000"/>
          <w:shd w:fill="FFFFFF" w:val="clear"/>
        </w:rPr>
        <w:t>Twitter, as of 2023, has approx 530 million active monthly users, whose sentiments, when related to a particular topic, business or product, can be used to estimate the public perception of a brand, monitor the response to a new product or service launch, monitor a competitor’s activity, and so on (Hutt, 2023). Sentiment analysis – applied to a Twitter feed, or any other body or bodies of text – is the mining of text data to substract subjective information from the data (i.e. the sntiment underlying it). Sentiment analysis is the most commonly applied and utilised form of text classification (Gupta, 2018).</w:t>
      </w:r>
    </w:p>
    <w:p>
      <w:pPr>
        <w:pStyle w:val="TextBody"/>
        <w:jc w:val="both"/>
        <w:rPr>
          <w:rFonts w:ascii="Times new roman" w:hAnsi="Times new roman"/>
          <w:color w:val="000000"/>
          <w:shd w:fill="FFFFFF" w:val="clear"/>
        </w:rPr>
      </w:pPr>
      <w:r>
        <w:rPr>
          <w:rFonts w:ascii="Times new roman" w:hAnsi="Times new roman"/>
          <w:color w:val="000000"/>
          <w:shd w:fill="FFFFFF" w:val="clear"/>
        </w:rPr>
        <w:t xml:space="preserve">A time series dataset of 6 million tweets were to be analysed for sentiment, and this sentiment forecasted for 3 time periods, 1 week, 1 month, and 3 months. </w:t>
      </w:r>
    </w:p>
    <w:p>
      <w:pPr>
        <w:pStyle w:val="TextBody"/>
        <w:rPr>
          <w:rFonts w:ascii="Times new roman" w:hAnsi="Times new roman"/>
        </w:rPr>
      </w:pPr>
      <w:r>
        <w:rPr>
          <w:rFonts w:ascii="Times new roman" w:hAnsi="Times new roman"/>
          <w:b/>
          <w:bCs/>
          <w:color w:val="000000"/>
          <w:shd w:fill="FFFFFF" w:val="clear"/>
        </w:rPr>
        <w:t>Method</w:t>
      </w:r>
    </w:p>
    <w:p>
      <w:pPr>
        <w:pStyle w:val="TextBody"/>
        <w:jc w:val="both"/>
        <w:rPr>
          <w:rFonts w:ascii="Times new roman" w:hAnsi="Times new roman"/>
        </w:rPr>
      </w:pPr>
      <w:r>
        <w:rPr>
          <w:rFonts w:ascii="Times new roman" w:hAnsi="Times new roman"/>
          <w:color w:val="000000"/>
          <w:shd w:fill="FFFFFF" w:val="clear"/>
        </w:rPr>
        <w:t>The first step was to do some initial EDA to start to understand the content and shape of the data. With 6 millions tweets, and 6 variables, there was no missing data, though there were also no queries associated with any of the tweets. Also, many of the dates at which the tweets were recorded were not unique, as the field only recorded to the nearest second, while milliseconds or even smaller denominations may have be required to distinguish tweet submission time. Finally, the username field was not thoroughly examine</w:t>
      </w:r>
      <w:r>
        <w:rPr>
          <w:rFonts w:ascii="Times new roman" w:hAnsi="Times new roman"/>
          <w:color w:val="000000"/>
          <w:shd w:fill="FFFFFF" w:val="clear"/>
        </w:rPr>
        <w:t>d</w:t>
      </w:r>
      <w:r>
        <w:rPr>
          <w:rFonts w:ascii="Times new roman" w:hAnsi="Times new roman"/>
          <w:color w:val="000000"/>
          <w:shd w:fill="FFFFFF" w:val="clear"/>
        </w:rPr>
        <w:t xml:space="preserve">, because it was not going to be used in this analysis of tweet sentiment over time, but it was found that there were a number of users who regular tweeted. It was </w:t>
      </w:r>
      <w:r>
        <w:rPr>
          <w:rFonts w:ascii="Times new roman" w:hAnsi="Times new roman"/>
          <w:color w:val="000000"/>
          <w:shd w:fill="FFFFFF" w:val="clear"/>
        </w:rPr>
        <w:t>also</w:t>
      </w:r>
      <w:r>
        <w:rPr>
          <w:rFonts w:ascii="Times new roman" w:hAnsi="Times new roman"/>
          <w:color w:val="000000"/>
          <w:shd w:fill="FFFFFF" w:val="clear"/>
        </w:rPr>
        <w:t xml:space="preserve"> found that the tweet ID was, unexpectedly, not unique. This was because some of the tweet entries were duplicates. The mapper was used to remove these duplicated values by selecting only unique tweet IDs, leaving 1,598,315 unique tweets. This course of action was taken because it was assumed that the tweet duplication was a mistake. If these tweets had been posted twice deliberately - maybe for emphasis - they arguably should have been retained, but in that case the tweet ID would have been unique, </w:t>
      </w:r>
      <w:r>
        <w:rPr>
          <w:rFonts w:ascii="Times new roman" w:hAnsi="Times new roman"/>
          <w:color w:val="000000"/>
          <w:shd w:fill="FFFFFF" w:val="clear"/>
        </w:rPr>
        <w:t>and</w:t>
      </w:r>
      <w:r>
        <w:rPr>
          <w:rFonts w:ascii="Times new roman" w:hAnsi="Times new roman"/>
          <w:color w:val="000000"/>
          <w:shd w:fill="FFFFFF" w:val="clear"/>
        </w:rPr>
        <w:t xml:space="preserve"> they were not.</w:t>
      </w:r>
    </w:p>
    <w:p>
      <w:pPr>
        <w:pStyle w:val="TextBody"/>
        <w:jc w:val="both"/>
        <w:rPr>
          <w:rFonts w:ascii="Times new roman" w:hAnsi="Times new roman"/>
        </w:rPr>
      </w:pPr>
      <w:r>
        <w:rPr>
          <w:rFonts w:ascii="Times new roman" w:hAnsi="Times new roman"/>
          <w:color w:val="000000"/>
          <w:shd w:fill="FFFFFF" w:val="clear"/>
        </w:rPr>
        <w:t xml:space="preserve">The MapReduce program used took the raw data </w:t>
      </w:r>
      <w:r>
        <w:rPr>
          <w:rFonts w:ascii="Times new roman" w:hAnsi="Times new roman"/>
          <w:color w:val="000000"/>
          <w:shd w:fill="FFFFFF" w:val="clear"/>
        </w:rPr>
        <w:t xml:space="preserve">(saved to the Hadoop HDFS as shown in the Appendix) </w:t>
      </w:r>
      <w:r>
        <w:rPr>
          <w:rFonts w:ascii="Times new roman" w:hAnsi="Times new roman"/>
          <w:color w:val="000000"/>
          <w:shd w:fill="FFFFFF" w:val="clear"/>
        </w:rPr>
        <w:t xml:space="preserve">and returned only the date and punctuationless tweet. </w:t>
      </w:r>
      <w:r>
        <w:rPr>
          <w:rFonts w:ascii="Times new roman" w:hAnsi="Times new roman"/>
          <w:color w:val="000000"/>
          <w:shd w:fill="FFFFFF" w:val="clear"/>
        </w:rPr>
        <w:t xml:space="preserve">Screenshots of the MapReduce program running are inclusing in the Appendix. </w:t>
      </w:r>
      <w:r>
        <w:rPr>
          <w:rFonts w:ascii="Times new roman" w:hAnsi="Times new roman"/>
          <w:color w:val="000000"/>
          <w:shd w:fill="FFFFFF" w:val="clear"/>
        </w:rPr>
        <w:t>A complication was that the tweets themselves often contained commas, and the mapper – programmed to split the data on a comma - was truncating those tweets with commas. To resolve this, a for loop in the mapper acted on any line longer than expected (i.e. any line that had been split into more parts due to the presence of a comma in the tweet) and concatenated the tweet segments together to form a single output tweet. The mapper returned the tweet number, the date, and the un-edited (other than removed commas) tweet. The reducer took this output and stripped all punctuation from it (i.e. removed all non-alpha characters), then returned the tweet number, the date, and the tweet, and output them to a comma separated file. The reason that the tweet letters were not all changed to lowercase was because the VADER model used to determine the sentiment distinguishes between capital and lowercase (Beri, 2020), and the case can impact the sentiment. VADER also assigns meaning to punctuation, so it may be advisable to leave the punctuation, or only remove aspects of it, such as ellipses or tildes, and leave more potentially meaningful ones such as exclamation marks, or question marks. However, punctuation was removed here to demonstrate a reducer programme. Stopwords, however, were not, to avoid removing context, especially as VADER can understand that adverbs, such as ‘not’, can change the sentiment of a word (e.g. ‘happy’, vs ‘not happy’) (Beri, 2020). The reducer output was used for sentiment analysis (after renaming to add an extension, .txt, to allow it to be read by pandas in Python).</w:t>
      </w:r>
    </w:p>
    <w:p>
      <w:pPr>
        <w:pStyle w:val="TextBody"/>
        <w:jc w:val="both"/>
        <w:rPr>
          <w:rFonts w:ascii="Times new roman" w:hAnsi="Times new roman"/>
        </w:rPr>
      </w:pPr>
      <w:r>
        <w:rPr>
          <w:rFonts w:ascii="Times new roman" w:hAnsi="Times new roman"/>
          <w:color w:val="000000"/>
          <w:shd w:fill="FFFFFF" w:val="clear"/>
        </w:rPr>
        <w:t xml:space="preserve">The VADER model scores the sentiment of each word in a piece of text, and sums them to determine the sentiment f the text as a whole (Beri, 2020). Capitalisation and punctuation are considered by the model, for example, the word ‘Happy’ gives a score of 0.5719, while ‘Happy!’ gives 0.6114. It is part of the NLTK package, one of the most commonly used Python natural languauge processors, and is simple and fast (DiBattista, 2021). As a commonly used, reliable, and easy-to-use package, it was selected for use here. A score was determined for each tweet, then the daily mean sentiment score was calculated. A daily </w:t>
      </w:r>
      <w:r>
        <w:rPr>
          <w:rFonts w:ascii="Times new roman" w:hAnsi="Times new roman"/>
          <w:color w:val="000000"/>
          <w:shd w:fill="FFFFFF" w:val="clear"/>
        </w:rPr>
        <w:t>median</w:t>
      </w:r>
      <w:r>
        <w:rPr>
          <w:rFonts w:ascii="Times new roman" w:hAnsi="Times new roman"/>
          <w:color w:val="000000"/>
          <w:shd w:fill="FFFFFF" w:val="clear"/>
        </w:rPr>
        <w:t xml:space="preserve"> was selected as the unit of time, as it was considered that an hourly </w:t>
      </w:r>
      <w:r>
        <w:rPr>
          <w:rFonts w:ascii="Times new roman" w:hAnsi="Times new roman"/>
          <w:color w:val="000000"/>
          <w:shd w:fill="FFFFFF" w:val="clear"/>
        </w:rPr>
        <w:t>median</w:t>
      </w:r>
      <w:r>
        <w:rPr>
          <w:rFonts w:ascii="Times new roman" w:hAnsi="Times new roman"/>
          <w:color w:val="000000"/>
          <w:shd w:fill="FFFFFF" w:val="clear"/>
        </w:rPr>
        <w:t xml:space="preserve"> may invite inherent bias (for example, people tweeting as soon as they wake up, or in the evenings, in different parts of the world may be reasonably expected to be more negative in areas and regions affected by war, for example). Also, a daily </w:t>
      </w:r>
      <w:r>
        <w:rPr>
          <w:rFonts w:ascii="Times new roman" w:hAnsi="Times new roman"/>
          <w:color w:val="000000"/>
          <w:shd w:fill="FFFFFF" w:val="clear"/>
        </w:rPr>
        <w:t>median</w:t>
      </w:r>
      <w:r>
        <w:rPr>
          <w:rFonts w:ascii="Times new roman" w:hAnsi="Times new roman"/>
          <w:color w:val="000000"/>
          <w:shd w:fill="FFFFFF" w:val="clear"/>
        </w:rPr>
        <w:t xml:space="preserve"> would be less likely to be impacted by missing values, and would usually be expected to contain a relatively large dataset, with a spread of sentiment scores approximating a statistical distribution that could be modelled. For example, the 4</w:t>
      </w:r>
      <w:r>
        <w:rPr>
          <w:rFonts w:ascii="Times new roman" w:hAnsi="Times new roman"/>
          <w:color w:val="000000"/>
          <w:shd w:fill="FFFFFF" w:val="clear"/>
          <w:vertAlign w:val="superscript"/>
        </w:rPr>
        <w:t>th</w:t>
      </w:r>
      <w:r>
        <w:rPr>
          <w:rFonts w:ascii="Times new roman" w:hAnsi="Times new roman"/>
          <w:color w:val="000000"/>
          <w:shd w:fill="FFFFFF" w:val="clear"/>
        </w:rPr>
        <w:t xml:space="preserve"> of June 2009 saw 3,354 tweets, and the 10</w:t>
      </w:r>
      <w:r>
        <w:rPr>
          <w:rFonts w:ascii="Times new roman" w:hAnsi="Times new roman"/>
          <w:color w:val="000000"/>
          <w:shd w:fill="FFFFFF" w:val="clear"/>
          <w:vertAlign w:val="superscript"/>
        </w:rPr>
        <w:t>th</w:t>
      </w:r>
      <w:r>
        <w:rPr>
          <w:rFonts w:ascii="Times new roman" w:hAnsi="Times new roman"/>
          <w:color w:val="000000"/>
          <w:shd w:fill="FFFFFF" w:val="clear"/>
        </w:rPr>
        <w:t xml:space="preserve"> of May 2009 saw 25,984 tweets. </w:t>
      </w:r>
      <w:r>
        <w:rPr>
          <w:rFonts w:ascii="Times new roman" w:hAnsi="Times new roman"/>
          <w:color w:val="000000"/>
          <w:shd w:fill="FFFFFF" w:val="clear"/>
        </w:rPr>
        <w:t>As shown in Figure 1 b</w:t>
      </w:r>
      <w:r>
        <w:rPr>
          <w:rFonts w:ascii="Times new roman" w:hAnsi="Times new roman"/>
          <w:color w:val="000000"/>
          <w:shd w:fill="FFFFFF" w:val="clear"/>
        </w:rPr>
        <w:t>oth sentiment score distributions appear bimodal (non-parametric)</w:t>
      </w:r>
      <w:r>
        <w:rPr>
          <w:rFonts w:ascii="Times new roman" w:hAnsi="Times new roman"/>
          <w:color w:val="000000"/>
          <w:shd w:fill="FFFFFF" w:val="clear"/>
        </w:rPr>
        <w:t xml:space="preserve"> (hence ths use of the median as the measure of central tendancy).</w:t>
      </w:r>
    </w:p>
    <w:p>
      <w:pPr>
        <w:pStyle w:val="TextBody"/>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72740"/>
                <wp:effectExtent l="0" t="0" r="0" b="0"/>
                <wp:wrapSquare wrapText="largest"/>
                <wp:docPr id="1" name="Frame1"/>
                <a:graphic xmlns:a="http://schemas.openxmlformats.org/drawingml/2006/main">
                  <a:graphicData uri="http://schemas.microsoft.com/office/word/2010/wordprocessingShape">
                    <wps:wsp>
                      <wps:cNvSpPr/>
                      <wps:spPr>
                        <a:xfrm>
                          <a:off x="0" y="0"/>
                          <a:ext cx="6120000" cy="28728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765" cy="25450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765" cy="25450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Two daily sentiment score distributions showing non-parametric nature of the data.</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81.85pt;height:226.1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6120765" cy="25450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120765" cy="25450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Two daily sentiment score distributions showing non-parametric nature of the data.</w:t>
                      </w:r>
                    </w:p>
                  </w:txbxContent>
                </v:textbox>
                <w10:wrap type="square" side="largest"/>
              </v:rect>
            </w:pict>
          </mc:Fallback>
        </mc:AlternateContent>
      </w:r>
      <w:r>
        <w:rPr>
          <w:rFonts w:ascii="Times new roman" w:hAnsi="Times new roman"/>
          <w:color w:val="000000"/>
          <w:shd w:fill="FFFFFF" w:val="clear"/>
        </w:rPr>
        <w:t>Tests for stationarity showed that the time series could be considered stationary (</w:t>
      </w:r>
      <w:r>
        <w:rPr>
          <w:rStyle w:val="Emphasis"/>
          <w:rFonts w:ascii="Times new roman" w:hAnsi="Times new roman"/>
          <w:i w:val="false"/>
          <w:iCs w:val="false"/>
          <w:color w:val="000000"/>
          <w:shd w:fill="FFFFFF" w:val="clear"/>
        </w:rPr>
        <w:t>augmented Dickey–Fuller</w:t>
      </w:r>
      <w:r>
        <w:rPr>
          <w:rFonts w:ascii="Times new roman" w:hAnsi="Times new roman"/>
          <w:i w:val="false"/>
          <w:iCs w:val="false"/>
          <w:color w:val="000000"/>
          <w:shd w:fill="FFFFFF" w:val="clear"/>
        </w:rPr>
        <w:t xml:space="preserve"> s</w:t>
      </w:r>
      <w:r>
        <w:rPr>
          <w:rFonts w:ascii="Times new roman" w:hAnsi="Times new roman"/>
        </w:rPr>
        <w:t xml:space="preserve">tatistic: -5.26, </w:t>
      </w:r>
      <w:r>
        <w:rPr>
          <w:rFonts w:ascii="Times new roman" w:hAnsi="Times new roman"/>
        </w:rPr>
        <w:t xml:space="preserve">DF </w:t>
      </w:r>
      <w:r>
        <w:rPr>
          <w:rFonts w:ascii="Times new roman" w:hAnsi="Times new roman"/>
        </w:rPr>
        <w:t>p-value: 6.4</w:t>
      </w:r>
      <w:r>
        <w:rPr>
          <w:rFonts w:ascii="Times new roman" w:hAnsi="Times new roman"/>
        </w:rPr>
        <w:t>8 x 10</w:t>
      </w:r>
      <w:r>
        <w:rPr>
          <w:rFonts w:ascii="Times new roman" w:hAnsi="Times new roman"/>
          <w:vertAlign w:val="superscript"/>
        </w:rPr>
        <w:t>-</w:t>
      </w:r>
      <w:r>
        <w:rPr>
          <w:rFonts w:ascii="Times new roman" w:hAnsi="Times new roman"/>
          <w:vertAlign w:val="superscript"/>
        </w:rPr>
        <w:t>6</w:t>
      </w:r>
      <w:r>
        <w:rPr>
          <w:rFonts w:ascii="Times new roman" w:hAnsi="Times new roman"/>
        </w:rPr>
        <w:t xml:space="preserve">; </w:t>
      </w:r>
      <w:r>
        <w:rPr>
          <w:rFonts w:ascii="Times new roman" w:hAnsi="Times new roman"/>
        </w:rPr>
        <w:t>KPSS s</w:t>
      </w:r>
      <w:r>
        <w:rPr>
          <w:rFonts w:ascii="Times new roman" w:hAnsi="Times new roman"/>
        </w:rPr>
        <w:t>tatistic: 0.5</w:t>
      </w:r>
      <w:r>
        <w:rPr>
          <w:rFonts w:ascii="Times new roman" w:hAnsi="Times new roman"/>
        </w:rPr>
        <w:t xml:space="preserve">5, KPSS </w:t>
      </w:r>
      <w:r>
        <w:rPr>
          <w:rFonts w:ascii="Times new roman" w:hAnsi="Times new roman"/>
        </w:rPr>
        <w:t>p-value: 0.03</w:t>
      </w:r>
      <w:r>
        <w:rPr>
          <w:rFonts w:ascii="Times new roman" w:hAnsi="Times new roman"/>
        </w:rPr>
        <w:t xml:space="preserve">), but additive decomposition (on the data after missing values were imputed) indicates seasonality, as shown in Figure 2. A significant proportion of the data - 69% when considering daily medians – consisted of missing values. These needed to be dealt with before any forecasting was attempted. </w:t>
      </w:r>
      <w:r>
        <w:rPr>
          <w:rFonts w:ascii="Times new roman" w:hAnsi="Times new roman"/>
          <w:color w:val="000000"/>
          <w:shd w:fill="FFFFFF" w:val="clear"/>
        </w:rPr>
        <w:t>The data is assumed to be MCAR, as there is no known reason why there would be no tweets at all on the missing dates, and there is no common factor amongst the missing data (Yang and Chiang, 2020).</w:t>
      </w:r>
    </w:p>
    <w:p>
      <w:pPr>
        <w:pStyle w:val="TextBody"/>
        <w:jc w:val="both"/>
        <w:rPr/>
      </w:pPr>
      <w:r>
        <w:rPr>
          <w:rFonts w:ascii="Times new roman" w:hAnsi="Times new roman"/>
        </w:rPr>
        <w:t>Not only was the sentiment score of all tweets in a day non-parametric, but so was the daily median score distribution for the 8</w:t>
      </w:r>
      <w:r>
        <w:rPr>
          <w:rFonts w:ascii="Times new roman" w:hAnsi="Times new roman"/>
        </w:rPr>
        <w:t>1</w:t>
      </w:r>
      <w:r>
        <w:rPr>
          <w:rFonts w:ascii="Times new roman" w:hAnsi="Times new roman"/>
        </w:rPr>
        <w:t xml:space="preserve"> days available, as shown in Figure 3, and by the results of a </w:t>
      </w:r>
      <w:hyperlink r:id="rId4">
        <w:r>
          <w:rPr>
            <w:rStyle w:val="InternetLink"/>
            <w:rFonts w:ascii="Times new roman" w:hAnsi="Times new roman"/>
            <w:color w:val="auto"/>
            <w:u w:val="none"/>
          </w:rPr>
          <w:t>Shapiro–Wilk tes</w:t>
        </w:r>
      </w:hyperlink>
      <w:r>
        <w:rPr>
          <w:rFonts w:ascii="Times new roman" w:hAnsi="Times new roman"/>
          <w:color w:val="auto"/>
          <w:u w:val="none"/>
        </w:rPr>
        <w:t xml:space="preserve">t </w:t>
      </w:r>
      <w:r>
        <w:rPr>
          <w:rFonts w:ascii="Times new roman" w:hAnsi="Times new roman"/>
        </w:rPr>
        <w:t>(</w:t>
      </w:r>
      <w:r>
        <w:rPr>
          <w:rFonts w:ascii="Times new roman" w:hAnsi="Times new roman"/>
        </w:rPr>
        <w:t>statistic=0.71, pvalue=2.5</w:t>
      </w:r>
      <w:r>
        <w:rPr>
          <w:rFonts w:ascii="Times new roman" w:hAnsi="Times new roman"/>
        </w:rPr>
        <w:t>1 x 10</w:t>
      </w:r>
      <w:r>
        <w:rPr>
          <w:rFonts w:ascii="Times new roman" w:hAnsi="Times new roman"/>
          <w:vertAlign w:val="superscript"/>
        </w:rPr>
        <w:t>-</w:t>
      </w:r>
      <w:r>
        <w:rPr>
          <w:rFonts w:ascii="Times new roman" w:hAnsi="Times new roman"/>
          <w:vertAlign w:val="superscript"/>
        </w:rPr>
        <w:t>8</w:t>
      </w:r>
      <w:r>
        <w:rPr>
          <w:rFonts w:ascii="Times new roman" w:hAnsi="Times new roman"/>
        </w:rPr>
        <w:t>). As the data was non-parametric, non-parametric imputation, such as decision-tree and KNN methods, were most appropriate (Bertsimas, Pawlowski and Zhuo, 2018).</w:t>
      </w:r>
    </w:p>
    <w:p>
      <w:pPr>
        <w:pStyle w:val="TextBody"/>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03340" cy="6053455"/>
                <wp:effectExtent l="0" t="0" r="0" b="0"/>
                <wp:wrapSquare wrapText="largest"/>
                <wp:docPr id="5" name="Frame3"/>
                <a:graphic xmlns:a="http://schemas.openxmlformats.org/drawingml/2006/main">
                  <a:graphicData uri="http://schemas.microsoft.com/office/word/2010/wordprocessingShape">
                    <wps:wsp>
                      <wps:cNvSpPr txBox="1"/>
                      <wps:spPr>
                        <a:xfrm>
                          <a:off x="0" y="0"/>
                          <a:ext cx="6403340" cy="6053455"/>
                        </a:xfrm>
                        <a:prstGeom prst="rect"/>
                        <a:solidFill>
                          <a:srgbClr val="FFFFFF"/>
                        </a:solidFill>
                      </wps:spPr>
                      <wps:txbx>
                        <w:txbxContent>
                          <w:p>
                            <w:pPr>
                              <w:pStyle w:val="Figure"/>
                              <w:spacing w:before="120" w:after="120"/>
                              <w:rPr/>
                            </w:pPr>
                            <w:r>
                              <w:rPr/>
                              <w:drawing>
                                <wp:inline distT="0" distB="0" distL="0" distR="0">
                                  <wp:extent cx="5938520" cy="592963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938520" cy="59296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Additive decomposition on sentiment score time series data after missing values were imputed.</w:t>
                            </w:r>
                          </w:p>
                        </w:txbxContent>
                      </wps:txbx>
                      <wps:bodyPr anchor="t" lIns="0" tIns="0" rIns="0" bIns="0">
                        <a:noAutofit/>
                      </wps:bodyPr>
                    </wps:wsp>
                  </a:graphicData>
                </a:graphic>
              </wp:anchor>
            </w:drawing>
          </mc:Choice>
          <mc:Fallback>
            <w:pict>
              <v:rect style="position:absolute;rotation:-0;width:504.2pt;height:476.65pt;mso-wrap-distance-left:0pt;mso-wrap-distance-right:0pt;mso-wrap-distance-top:0pt;mso-wrap-distance-bottom:0pt;margin-top:0pt;mso-position-vertical:top;mso-position-vertical-relative:text;margin-left:-11.15pt;mso-position-horizontal:center;mso-position-horizontal-relative:text">
                <v:textbox inset="0in,0in,0in,0in">
                  <w:txbxContent>
                    <w:p>
                      <w:pPr>
                        <w:pStyle w:val="Figure"/>
                        <w:spacing w:before="120" w:after="120"/>
                        <w:rPr/>
                      </w:pPr>
                      <w:r>
                        <w:rPr/>
                        <w:drawing>
                          <wp:inline distT="0" distB="0" distL="0" distR="0">
                            <wp:extent cx="5938520" cy="59296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938520" cy="59296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Additive decomposition on sentiment score time series data after missing values were imputed.</w:t>
                      </w:r>
                    </w:p>
                  </w:txbxContent>
                </v:textbox>
                <w10:wrap type="square" side="largest"/>
              </v:rect>
            </w:pict>
          </mc:Fallback>
        </mc:AlternateConten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color w:val="000000"/>
          <w:shd w:fill="FFFFFF" w:val="clear"/>
        </w:rPr>
      </w:pPr>
      <w:r>
        <w:rPr>
          <w:rFonts w:ascii="Times new roman" w:hAnsi="Times new roman"/>
          <w:color w:val="000000"/>
          <w:shd w:fill="FFFFFF" w:val="clea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0">
                <wp:simplePos x="0" y="0"/>
                <wp:positionH relativeFrom="column">
                  <wp:posOffset>592455</wp:posOffset>
                </wp:positionH>
                <wp:positionV relativeFrom="paragraph">
                  <wp:posOffset>19050</wp:posOffset>
                </wp:positionV>
                <wp:extent cx="4759960" cy="3484245"/>
                <wp:effectExtent l="0" t="0" r="0" b="0"/>
                <wp:wrapSquare wrapText="largest"/>
                <wp:docPr id="8" name="Frame4"/>
                <a:graphic xmlns:a="http://schemas.openxmlformats.org/drawingml/2006/main">
                  <a:graphicData uri="http://schemas.microsoft.com/office/word/2010/wordprocessingShape">
                    <wps:wsp>
                      <wps:cNvSpPr txBox="1"/>
                      <wps:spPr>
                        <a:xfrm>
                          <a:off x="0" y="0"/>
                          <a:ext cx="4759960" cy="3484245"/>
                        </a:xfrm>
                        <a:prstGeom prst="rect"/>
                        <a:solidFill>
                          <a:srgbClr val="FFFFFF"/>
                        </a:solidFill>
                      </wps:spPr>
                      <wps:txbx>
                        <w:txbxContent>
                          <w:p>
                            <w:pPr>
                              <w:pStyle w:val="Figure"/>
                              <w:spacing w:before="120" w:after="120"/>
                              <w:rPr/>
                            </w:pPr>
                            <w:r>
                              <w:rPr/>
                              <w:drawing>
                                <wp:inline distT="0" distB="0" distL="0" distR="0">
                                  <wp:extent cx="4631055" cy="31559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4631055" cy="3155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His</w:t>
                            </w:r>
                            <w:r>
                              <w:rPr/>
                              <w:t>t</w:t>
                            </w:r>
                            <w:r>
                              <w:rPr/>
                              <w:t>ogram of the daily median setiment score</w:t>
                            </w:r>
                          </w:p>
                        </w:txbxContent>
                      </wps:txbx>
                      <wps:bodyPr anchor="t" lIns="0" tIns="0" rIns="0" bIns="0">
                        <a:noAutofit/>
                      </wps:bodyPr>
                    </wps:wsp>
                  </a:graphicData>
                </a:graphic>
              </wp:anchor>
            </w:drawing>
          </mc:Choice>
          <mc:Fallback>
            <w:pict>
              <v:rect style="position:absolute;rotation:-0;width:374.8pt;height:274.35pt;mso-wrap-distance-left:0pt;mso-wrap-distance-right:0pt;mso-wrap-distance-top:0pt;mso-wrap-distance-bottom:0pt;margin-top:1.5pt;mso-position-vertical-relative:text;margin-left:46.65pt;mso-position-horizontal-relative:text">
                <v:textbox inset="0in,0in,0in,0in">
                  <w:txbxContent>
                    <w:p>
                      <w:pPr>
                        <w:pStyle w:val="Figure"/>
                        <w:spacing w:before="120" w:after="120"/>
                        <w:rPr/>
                      </w:pPr>
                      <w:r>
                        <w:rPr/>
                        <w:drawing>
                          <wp:inline distT="0" distB="0" distL="0" distR="0">
                            <wp:extent cx="4631055" cy="31559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8"/>
                                    <a:stretch>
                                      <a:fillRect/>
                                    </a:stretch>
                                  </pic:blipFill>
                                  <pic:spPr bwMode="auto">
                                    <a:xfrm>
                                      <a:off x="0" y="0"/>
                                      <a:ext cx="4631055" cy="31559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His</w:t>
                      </w:r>
                      <w:r>
                        <w:rPr/>
                        <w:t>t</w:t>
                      </w:r>
                      <w:r>
                        <w:rPr/>
                        <w:t>ogram of the daily median setiment score</w:t>
                      </w:r>
                    </w:p>
                  </w:txbxContent>
                </v:textbox>
                <w10:wrap type="square" side="largest"/>
              </v:rect>
            </w:pict>
          </mc:Fallback>
        </mc:AlternateConten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r>
    </w:p>
    <w:p>
      <w:pPr>
        <w:pStyle w:val="TextBody"/>
        <w:bidi w:val="0"/>
        <w:jc w:val="both"/>
        <w:rPr>
          <w:color w:val="000000"/>
          <w:shd w:fill="FFFFFF" w:val="clear"/>
        </w:rPr>
      </w:pPr>
      <w:r>
        <w:rPr>
          <w:rFonts w:ascii="Times new roman" w:hAnsi="Times new roman"/>
        </w:rPr>
      </w:r>
    </w:p>
    <w:p>
      <w:pPr>
        <w:pStyle w:val="TextBody"/>
        <w:bidi w:val="0"/>
        <w:jc w:val="both"/>
        <w:rPr>
          <w:color w:val="000000"/>
          <w:shd w:fill="FFFFFF" w:val="clear"/>
        </w:rPr>
      </w:pPr>
      <w:r>
        <w:rPr>
          <w:rFonts w:ascii="Times new roman" w:hAnsi="Times new roman"/>
        </w:rPr>
      </w:r>
    </w:p>
    <w:p>
      <w:pPr>
        <w:pStyle w:val="TextBody"/>
        <w:bidi w:val="0"/>
        <w:jc w:val="both"/>
        <w:rPr>
          <w:color w:val="000000"/>
          <w:shd w:fill="FFFFFF" w:val="clear"/>
        </w:rPr>
      </w:pPr>
      <w:r>
        <w:rPr>
          <w:rFonts w:ascii="Times new roman" w:hAnsi="Times new roman"/>
        </w:rPr>
      </w:r>
    </w:p>
    <w:p>
      <w:pPr>
        <w:pStyle w:val="TextBody"/>
        <w:bidi w:val="0"/>
        <w:jc w:val="both"/>
        <w:rPr>
          <w:rFonts w:ascii="Times new roman" w:hAnsi="Times new roman"/>
        </w:rPr>
      </w:pPr>
      <w:r>
        <w:rPr>
          <w:rFonts w:ascii="Times new roman" w:hAnsi="Times new roman"/>
          <w:color w:val="000000"/>
          <w:shd w:fill="FFFFFF" w:val="clear"/>
        </w:rPr>
        <w:t>KNN imputation was used here, with 3 nearest neighbours selected. A comparison of the results with varying numbers of nearest neighbours can be seen on the dashboard. The day of the month and the month data were extracted for each data point, to allow the KNN imputer to work with these two aspects of the date independently. Ideally the data would have been split into test and train, and the parameters of the imputation selected by hyperparameter tuning, but there were no aspects of the time series long enough, and without missing values, to allow this. The imputed values in this case must be considered with some caution because of this, and because of the high percentage of them in the original dataset (which is potentially why there is still evidence of seasonaility in the rediduals in Figure 2). The time series after missing values were filled is shown in Figure 4.</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942590"/>
                <wp:effectExtent l="0" t="0" r="0" b="0"/>
                <wp:wrapSquare wrapText="largest"/>
                <wp:docPr id="11" name="Frame5"/>
                <a:graphic xmlns:a="http://schemas.openxmlformats.org/drawingml/2006/main">
                  <a:graphicData uri="http://schemas.microsoft.com/office/word/2010/wordprocessingShape">
                    <wps:wsp>
                      <wps:cNvSpPr txBox="1"/>
                      <wps:spPr>
                        <a:xfrm>
                          <a:off x="0" y="0"/>
                          <a:ext cx="6120130" cy="2942590"/>
                        </a:xfrm>
                        <a:prstGeom prst="rect"/>
                        <a:solidFill>
                          <a:srgbClr val="FFFFFF"/>
                        </a:solidFill>
                      </wps:spPr>
                      <wps:txbx>
                        <w:txbxContent>
                          <w:p>
                            <w:pPr>
                              <w:pStyle w:val="Figure"/>
                              <w:spacing w:before="120" w:after="120"/>
                              <w:rPr/>
                            </w:pPr>
                            <w:r>
                              <w:rPr/>
                              <w:drawing>
                                <wp:inline distT="0" distB="0" distL="0" distR="0">
                                  <wp:extent cx="6120130" cy="24396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9"/>
                                          <a:stretch>
                                            <a:fillRect/>
                                          </a:stretch>
                                        </pic:blipFill>
                                        <pic:spPr bwMode="auto">
                                          <a:xfrm>
                                            <a:off x="0" y="0"/>
                                            <a:ext cx="6120130" cy="24396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Before and after imputation (left, showing missing data) and right (showing imputed data)</w:t>
                            </w:r>
                          </w:p>
                        </w:txbxContent>
                      </wps:txbx>
                      <wps:bodyPr anchor="t" lIns="0" tIns="0" rIns="0" bIns="0">
                        <a:noAutofit/>
                      </wps:bodyPr>
                    </wps:wsp>
                  </a:graphicData>
                </a:graphic>
              </wp:anchor>
            </w:drawing>
          </mc:Choice>
          <mc:Fallback>
            <w:pict>
              <v:rect style="position:absolute;rotation:-0;width:481.9pt;height:231.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43967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6120130" cy="24396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Before and after imputation (left, showing missing data) and right (showing imputed data)</w:t>
                      </w:r>
                    </w:p>
                  </w:txbxContent>
                </v:textbox>
                <w10:wrap type="square" side="largest"/>
              </v:rect>
            </w:pict>
          </mc:Fallback>
        </mc:AlternateContent>
      </w:r>
    </w:p>
    <w:p>
      <w:pPr>
        <w:pStyle w:val="Normal"/>
        <w:bidi w:val="0"/>
        <w:jc w:val="left"/>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color w:val="000000"/>
          <w:sz w:val="24"/>
          <w:szCs w:val="24"/>
          <w:shd w:fill="FFFFFF" w:val="clear"/>
        </w:rPr>
        <w:t xml:space="preserve">This data with imputed values was imported to two databases, Cassandra and Hbase, as shown in the Appendix. These two databases were also load tested using ycsb and the default ycsb time series load tester, tsworkloada. The commands used to run these are in the appendix, along with the results of each test. </w:t>
      </w:r>
      <w:r>
        <w:rPr>
          <w:rFonts w:ascii="Times new roman" w:hAnsi="Times new roman"/>
          <w:color w:val="000000"/>
          <w:sz w:val="24"/>
          <w:szCs w:val="24"/>
          <w:shd w:fill="FFFFFF" w:val="clear"/>
        </w:rPr>
        <w:t xml:space="preserve">To use ycsb with Cassandra a change was needed to conf/cassandra.yaml, namely to uncomment two commitlog_sync lines (Brianfrankcooper, n.d.), and to run the Cassandra load test in ycsb a ycsb keyspace had to be created, as shown in </w:t>
      </w:r>
      <w:r>
        <w:rPr>
          <w:rFonts w:ascii="Times new roman" w:hAnsi="Times new roman"/>
          <w:color w:val="000000"/>
          <w:sz w:val="24"/>
          <w:szCs w:val="24"/>
          <w:shd w:fill="FFFFFF" w:val="clear"/>
        </w:rPr>
        <w:t xml:space="preserve">the </w:t>
      </w:r>
      <w:r>
        <w:rPr>
          <w:rFonts w:ascii="Times new roman" w:hAnsi="Times new roman"/>
          <w:color w:val="000000"/>
          <w:sz w:val="24"/>
          <w:szCs w:val="24"/>
          <w:shd w:fill="FFFFFF" w:val="clear"/>
        </w:rPr>
        <w:t>appendix, and similarly a usertable had to be created in hbase.</w:t>
      </w:r>
    </w:p>
    <w:p>
      <w:pPr>
        <w:pStyle w:val="TextBody"/>
        <w:bidi w:val="0"/>
        <w:jc w:val="both"/>
        <w:rPr>
          <w:rFonts w:ascii="Times new roman" w:hAnsi="Times new roman"/>
        </w:rPr>
      </w:pPr>
      <w:r>
        <w:rPr>
          <w:rFonts w:ascii="Times new roman" w:hAnsi="Times new roman"/>
          <w:color w:val="000000"/>
          <w:sz w:val="24"/>
          <w:szCs w:val="24"/>
          <w:shd w:fill="FFFFFF" w:val="clear"/>
        </w:rPr>
        <w:t>Finally, a time-series forecast was generated using ARIMA and, more appropriately, SARIMA. ARIMA does not account for seasonality, which this time series possessed, as per Figure 2, while SARIMA does. Autocorelation, partial autocorrelation and differencing were used to find the appropriate values of p,d and q, and the seasonal term in SARIMA was selected by examing the seasonal aspect of the additive decomposition in Figure 2. As the data was trend free, d was set to 0. The autoregressive term, p, was set to 3 as the number of lags that crossed the significance threshold in a partial-autocorrelation plot of the data, and q – the number of lagged forecast errors - was also set to 3 from an autocorrelation plot of the data (Verma, 2022). The results of the 1 week, 1 month, and 3 month SARIMA forecasts are shown in Figure 5. For comparison, the ARIMA model, which does not account for seasonality, is shown in Figure 6. This latter model forecasts the same median sentiment (just above 0) for each day into the future, with a slight downward trend. In contrast, the SARIMA model peters out to a median sentiment of 0 toward the end of the 3 month period.</w:t>
      </w:r>
    </w:p>
    <w:p>
      <w:pPr>
        <w:pStyle w:val="TextBody"/>
        <w:bidi w:val="0"/>
        <w:jc w:val="both"/>
        <w:rPr>
          <w:color w:val="000000"/>
          <w:sz w:val="24"/>
          <w:szCs w:val="24"/>
          <w:shd w:fill="FFFFFF" w:val="clear"/>
        </w:rPr>
      </w:pPr>
      <w:r>
        <w:rPr>
          <w:rFonts w:ascii="Times new roman" w:hAnsi="Times new roman"/>
        </w:rPr>
      </w:r>
      <w: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20130" cy="2718435"/>
                <wp:effectExtent l="0" t="0" r="0" b="0"/>
                <wp:wrapSquare wrapText="largest"/>
                <wp:docPr id="14" name="Frame16"/>
                <a:graphic xmlns:a="http://schemas.openxmlformats.org/drawingml/2006/main">
                  <a:graphicData uri="http://schemas.microsoft.com/office/word/2010/wordprocessingShape">
                    <wps:wsp>
                      <wps:cNvSpPr txBox="1"/>
                      <wps:spPr>
                        <a:xfrm>
                          <a:off x="0" y="0"/>
                          <a:ext cx="6120130" cy="2718435"/>
                        </a:xfrm>
                        <a:prstGeom prst="rect"/>
                        <a:solidFill>
                          <a:srgbClr val="FFFFFF"/>
                        </a:solidFill>
                      </wps:spPr>
                      <wps:txbx>
                        <w:txbxContent>
                          <w:p>
                            <w:pPr>
                              <w:pStyle w:val="Figure"/>
                              <w:spacing w:before="120" w:after="120"/>
                              <w:rPr/>
                            </w:pPr>
                            <w:r>
                              <w:rPr/>
                              <w:drawing>
                                <wp:inline distT="0" distB="0" distL="0" distR="0">
                                  <wp:extent cx="6120130" cy="239077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1"/>
                                          <a:stretch>
                                            <a:fillRect/>
                                          </a:stretch>
                                        </pic:blipFill>
                                        <pic:spPr bwMode="auto">
                                          <a:xfrm>
                                            <a:off x="0" y="0"/>
                                            <a:ext cx="6120130" cy="23907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SARIMA forecasts of sentiment score over 1 week, 1 month, and 3 month periods.</w:t>
                            </w:r>
                          </w:p>
                        </w:txbxContent>
                      </wps:txbx>
                      <wps:bodyPr anchor="t" lIns="0" tIns="0" rIns="0" bIns="0">
                        <a:noAutofit/>
                      </wps:bodyPr>
                    </wps:wsp>
                  </a:graphicData>
                </a:graphic>
              </wp:anchor>
            </w:drawing>
          </mc:Choice>
          <mc:Fallback>
            <w:pict>
              <v:rect style="position:absolute;rotation:-0;width:481.9pt;height:214.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39077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2"/>
                                    <a:stretch>
                                      <a:fillRect/>
                                    </a:stretch>
                                  </pic:blipFill>
                                  <pic:spPr bwMode="auto">
                                    <a:xfrm>
                                      <a:off x="0" y="0"/>
                                      <a:ext cx="6120130" cy="23907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SARIMA forecasts of sentiment score over 1 week, 1 month, and 3 month periods.</w:t>
                      </w:r>
                    </w:p>
                  </w:txbxContent>
                </v:textbox>
                <w10:wrap type="square" side="largest"/>
              </v:rect>
            </w:pict>
          </mc:Fallback>
        </mc:AlternateContent>
      </w:r>
    </w:p>
    <w:p>
      <w:pPr>
        <w:pStyle w:val="Normal"/>
        <w:bidi w:val="0"/>
        <w:jc w:val="left"/>
        <w:rPr>
          <w:rFonts w:ascii="Times new roman" w:hAnsi="Times new roman"/>
          <w:color w:val="000000"/>
          <w:shd w:fill="FFFFFF" w:val="clear"/>
        </w:rPr>
      </w:pPr>
      <w:r>
        <w:rPr>
          <w:rFonts w:ascii="Times new roman" w:hAnsi="Times new roman"/>
          <w:color w:val="000000"/>
          <w:shd w:fill="FFFFFF" w:val="clear"/>
        </w:rPr>
      </w:r>
      <w:r>
        <mc:AlternateContent>
          <mc:Choice Requires="wps">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120130" cy="2718435"/>
                <wp:effectExtent l="0" t="0" r="0" b="0"/>
                <wp:wrapSquare wrapText="largest"/>
                <wp:docPr id="17" name="Frame17"/>
                <a:graphic xmlns:a="http://schemas.openxmlformats.org/drawingml/2006/main">
                  <a:graphicData uri="http://schemas.microsoft.com/office/word/2010/wordprocessingShape">
                    <wps:wsp>
                      <wps:cNvSpPr txBox="1"/>
                      <wps:spPr>
                        <a:xfrm>
                          <a:off x="0" y="0"/>
                          <a:ext cx="6120130" cy="2718435"/>
                        </a:xfrm>
                        <a:prstGeom prst="rect"/>
                        <a:solidFill>
                          <a:srgbClr val="FFFFFF"/>
                        </a:solidFill>
                      </wps:spPr>
                      <wps:txbx>
                        <w:txbxContent>
                          <w:p>
                            <w:pPr>
                              <w:pStyle w:val="Figure"/>
                              <w:spacing w:before="120" w:after="120"/>
                              <w:rPr/>
                            </w:pPr>
                            <w:r>
                              <w:rPr/>
                              <w:drawing>
                                <wp:inline distT="0" distB="0" distL="0" distR="0">
                                  <wp:extent cx="6120130" cy="239077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3"/>
                                          <a:stretch>
                                            <a:fillRect/>
                                          </a:stretch>
                                        </pic:blipFill>
                                        <pic:spPr bwMode="auto">
                                          <a:xfrm>
                                            <a:off x="0" y="0"/>
                                            <a:ext cx="6120130" cy="23907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ARIMA forecasts of sentiment score over 1 week, 1 month, and 3 month periods.</w:t>
                            </w:r>
                          </w:p>
                        </w:txbxContent>
                      </wps:txbx>
                      <wps:bodyPr anchor="t" lIns="0" tIns="0" rIns="0" bIns="0">
                        <a:noAutofit/>
                      </wps:bodyPr>
                    </wps:wsp>
                  </a:graphicData>
                </a:graphic>
              </wp:anchor>
            </w:drawing>
          </mc:Choice>
          <mc:Fallback>
            <w:pict>
              <v:rect style="position:absolute;rotation:-0;width:481.9pt;height:214.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3907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4"/>
                                    <a:stretch>
                                      <a:fillRect/>
                                    </a:stretch>
                                  </pic:blipFill>
                                  <pic:spPr bwMode="auto">
                                    <a:xfrm>
                                      <a:off x="0" y="0"/>
                                      <a:ext cx="6120130" cy="23907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ARIMA forecasts of sentiment score over 1 week, 1 month, and 3 month periods.</w:t>
                      </w:r>
                    </w:p>
                  </w:txbxContent>
                </v:textbox>
                <w10:wrap type="square" side="largest"/>
              </v:rect>
            </w:pict>
          </mc:Fallback>
        </mc:AlternateContent>
      </w:r>
    </w:p>
    <w:p>
      <w:pPr>
        <w:pStyle w:val="Normal"/>
        <w:bidi w:val="0"/>
        <w:jc w:val="left"/>
        <w:rPr>
          <w:rFonts w:ascii="Times new roman" w:hAnsi="Times new roman"/>
          <w:color w:val="000000"/>
          <w:shd w:fill="FFFFFF" w:val="clear"/>
        </w:rPr>
      </w:pPr>
      <w:r>
        <w:rPr>
          <w:rFonts w:ascii="Times new roman" w:hAnsi="Times new roman"/>
          <w:color w:val="000000"/>
          <w:shd w:fill="FFFFFF" w:val="clear"/>
        </w:rPr>
      </w:r>
    </w:p>
    <w:p>
      <w:pPr>
        <w:pStyle w:val="TextBody"/>
        <w:rPr>
          <w:rFonts w:ascii="Times new roman" w:hAnsi="Times new roman"/>
        </w:rPr>
      </w:pPr>
      <w:r>
        <w:rPr>
          <w:rFonts w:ascii="Times new roman" w:hAnsi="Times new roman"/>
          <w:b/>
          <w:bCs/>
          <w:color w:val="000000"/>
          <w:shd w:fill="FFFFFF" w:val="clear"/>
        </w:rPr>
        <w:t xml:space="preserve">Results </w:t>
      </w:r>
      <w:r>
        <w:rPr>
          <w:rFonts w:ascii="Times new roman" w:hAnsi="Times new roman"/>
          <w:b/>
          <w:bCs/>
          <w:color w:val="000000"/>
          <w:shd w:fill="FFFFFF" w:val="clear"/>
        </w:rPr>
        <w:t>and Discussion</w:t>
      </w:r>
    </w:p>
    <w:p>
      <w:pPr>
        <w:pStyle w:val="TextBody"/>
        <w:rPr>
          <w:rFonts w:ascii="Times new roman" w:hAnsi="Times new roman"/>
          <w:color w:val="000000"/>
          <w:shd w:fill="FFFFFF" w:val="clear"/>
        </w:rPr>
      </w:pPr>
      <w:r>
        <w:rPr>
          <w:rFonts w:ascii="Times new roman" w:hAnsi="Times new roman"/>
          <w:color w:val="000000"/>
          <w:shd w:fill="FFFFFF" w:val="clear"/>
        </w:rPr>
        <w:t>While sentiment analysis is undoubtedly useful, and is very widely used, there are other – potentially equally informative – analyses that may be applied to data to extract subjective meaning from it, such as intent analysis – extracting the authors intention, e.g. marketing or querying, and contextualised semantic analysis which is segregating messages into groups such as different product areas, or staff vs product feedback, etc. (Gupta, 2018).</w:t>
      </w:r>
    </w:p>
    <w:p>
      <w:pPr>
        <w:pStyle w:val="TextBody"/>
        <w:rPr>
          <w:rFonts w:ascii="Times new roman" w:hAnsi="Times new roman"/>
        </w:rPr>
      </w:pPr>
      <w:r>
        <w:rPr>
          <w:rFonts w:ascii="Times new roman" w:hAnsi="Times new roman"/>
          <w:b/>
          <w:bCs/>
          <w:color w:val="000000"/>
          <w:shd w:fill="FFFFFF" w:val="clear"/>
        </w:rPr>
        <w:t>Conclusion</w:t>
      </w:r>
    </w:p>
    <w:p>
      <w:pPr>
        <w:pStyle w:val="Normal"/>
        <w:bidi w:val="0"/>
        <w:jc w:val="left"/>
        <w:rPr>
          <w:rFonts w:ascii="Times new roman" w:hAnsi="Times new roman"/>
          <w:sz w:val="24"/>
          <w:szCs w:val="24"/>
        </w:rPr>
      </w:pPr>
      <w:r>
        <w:rPr>
          <w:rFonts w:ascii="Times new roman" w:hAnsi="Times new roman"/>
          <w:b/>
          <w:bCs/>
          <w:sz w:val="24"/>
          <w:szCs w:val="24"/>
        </w:rPr>
        <w:t>References</w:t>
      </w:r>
    </w:p>
    <w:p>
      <w:pPr>
        <w:pStyle w:val="TextBody"/>
        <w:bidi w:val="0"/>
        <w:spacing w:before="0" w:after="0"/>
        <w:ind w:left="0" w:right="0" w:hanging="0"/>
        <w:jc w:val="left"/>
        <w:rPr/>
      </w:pPr>
      <w:r>
        <w:rPr>
          <w:rFonts w:ascii="Times new roman" w:hAnsi="Times new roman"/>
          <w:color w:val="000000"/>
          <w:sz w:val="24"/>
          <w:szCs w:val="24"/>
          <w:shd w:fill="FFFFFF" w:val="clear"/>
        </w:rPr>
        <w:t xml:space="preserve">Beri, A. (2020). </w:t>
      </w:r>
      <w:r>
        <w:rPr>
          <w:rFonts w:ascii="Times new roman" w:hAnsi="Times new roman"/>
          <w:i/>
          <w:color w:val="000000"/>
          <w:sz w:val="24"/>
          <w:szCs w:val="24"/>
          <w:shd w:fill="FFFFFF" w:val="clear"/>
        </w:rPr>
        <w:t>SENTIMENTAL ANALYSIS USING VADER</w:t>
      </w:r>
      <w:r>
        <w:rPr>
          <w:rFonts w:ascii="Times new roman" w:hAnsi="Times new roman"/>
          <w:color w:val="000000"/>
          <w:sz w:val="24"/>
          <w:szCs w:val="24"/>
          <w:shd w:fill="FFFFFF" w:val="clear"/>
        </w:rPr>
        <w:t xml:space="preserve">. [online] Medium. Available at: </w:t>
      </w:r>
      <w:hyperlink r:id="rId15">
        <w:r>
          <w:rPr>
            <w:rStyle w:val="InternetLink"/>
            <w:rFonts w:ascii="Times new roman" w:hAnsi="Times new roman"/>
            <w:color w:val="000000"/>
            <w:sz w:val="24"/>
            <w:szCs w:val="24"/>
            <w:shd w:fill="FFFFFF" w:val="clear"/>
          </w:rPr>
          <w:t>https://towardsdatascience.com/sentimental-analysis-using-vader-a3415fef7664</w:t>
        </w:r>
      </w:hyperlink>
      <w:r>
        <w:rPr>
          <w:rFonts w:ascii="Times new roman" w:hAnsi="Times new roman"/>
          <w:color w:val="000000"/>
          <w:sz w:val="24"/>
          <w:szCs w:val="24"/>
          <w:shd w:fill="FFFFFF" w:val="clear"/>
        </w:rPr>
        <w:t>.</w: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Normal"/>
        <w:bidi w:val="0"/>
        <w:spacing w:before="0" w:after="0"/>
        <w:ind w:left="0" w:right="0" w:hanging="0"/>
        <w:jc w:val="left"/>
        <w:rPr>
          <w:rFonts w:ascii="Times new roman" w:hAnsi="Times new roman"/>
          <w:sz w:val="24"/>
          <w:szCs w:val="24"/>
        </w:rPr>
      </w:pPr>
      <w:r>
        <w:rPr>
          <w:rFonts w:ascii="Times new roman" w:hAnsi="Times new roman"/>
          <w:color w:val="000000"/>
          <w:sz w:val="24"/>
          <w:szCs w:val="24"/>
          <w:shd w:fill="FFFFFF" w:val="clear"/>
        </w:rPr>
        <w:t xml:space="preserve">Bertsimas, D., Pawlowski, C., and Zhuo, Y. D. (2018). From Predictive Methods to Missing Data Imputation: An Optimization Approach. </w:t>
      </w:r>
      <w:r>
        <w:rPr>
          <w:rFonts w:ascii="Times new roman" w:hAnsi="Times new roman"/>
          <w:i/>
          <w:color w:val="000000"/>
          <w:sz w:val="24"/>
          <w:szCs w:val="24"/>
          <w:shd w:fill="FFFFFF" w:val="clear"/>
        </w:rPr>
        <w:t>Journal of Machine Learning Research</w:t>
      </w:r>
      <w:r>
        <w:rPr>
          <w:rFonts w:ascii="Times new roman" w:hAnsi="Times new roman"/>
          <w:color w:val="000000"/>
          <w:sz w:val="24"/>
          <w:szCs w:val="24"/>
          <w:shd w:fill="FFFFFF" w:val="clear"/>
        </w:rPr>
        <w:t>, 18, pp.1-39.</w: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pPr>
      <w:r>
        <w:rPr>
          <w:rFonts w:ascii="Times new roman" w:hAnsi="Times new roman"/>
          <w:color w:val="000000"/>
          <w:sz w:val="24"/>
          <w:szCs w:val="24"/>
          <w:shd w:fill="FFFFFF" w:val="clear"/>
        </w:rPr>
        <w:t xml:space="preserve">DiBattista, J. (2021). </w:t>
      </w:r>
      <w:r>
        <w:rPr>
          <w:rFonts w:ascii="Times new roman" w:hAnsi="Times new roman"/>
          <w:i/>
          <w:color w:val="000000"/>
          <w:sz w:val="24"/>
          <w:szCs w:val="24"/>
          <w:shd w:fill="FFFFFF" w:val="clear"/>
        </w:rPr>
        <w:t>The Best Python Sentiment Analysis Package (+1 Huge Common Mistake)</w:t>
      </w:r>
      <w:r>
        <w:rPr>
          <w:rFonts w:ascii="Times new roman" w:hAnsi="Times new roman"/>
          <w:color w:val="000000"/>
          <w:sz w:val="24"/>
          <w:szCs w:val="24"/>
          <w:shd w:fill="FFFFFF" w:val="clear"/>
        </w:rPr>
        <w:t xml:space="preserve">. [online] Medium. Available at: </w:t>
      </w:r>
      <w:hyperlink r:id="rId16">
        <w:r>
          <w:rPr>
            <w:rStyle w:val="InternetLink"/>
            <w:rFonts w:ascii="Times new roman" w:hAnsi="Times new roman"/>
            <w:color w:val="000000"/>
            <w:sz w:val="24"/>
            <w:szCs w:val="24"/>
            <w:shd w:fill="FFFFFF" w:val="clear"/>
          </w:rPr>
          <w:t>https://towardsdatascience.com/the-best-python-sentiment-analysis-package-1-huge-common-mistake-d6da9ad6cdeb</w:t>
        </w:r>
      </w:hyperlink>
      <w:r>
        <w:rPr>
          <w:rFonts w:ascii="Times new roman" w:hAnsi="Times new roman"/>
          <w:color w:val="000000"/>
          <w:sz w:val="24"/>
          <w:szCs w:val="24"/>
          <w:shd w:fill="FFFFFF" w:val="clear"/>
        </w:rPr>
        <w:t>.</w: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sz w:val="24"/>
          <w:szCs w:val="24"/>
        </w:rPr>
      </w:pPr>
      <w:r>
        <w:rPr>
          <w:rFonts w:ascii="Times new roman" w:hAnsi="Times new roman"/>
          <w:color w:val="000000"/>
          <w:sz w:val="24"/>
          <w:szCs w:val="24"/>
          <w:shd w:fill="FFFFFF" w:val="clear"/>
        </w:rPr>
        <w:t xml:space="preserve">Brianfrankcooper, GitHub. (n.d.). </w:t>
      </w:r>
      <w:r>
        <w:rPr>
          <w:rFonts w:ascii="Times new roman" w:hAnsi="Times new roman"/>
          <w:i/>
          <w:color w:val="000000"/>
          <w:sz w:val="24"/>
          <w:szCs w:val="24"/>
          <w:shd w:fill="FFFFFF" w:val="clear"/>
        </w:rPr>
        <w:t>Improvements for HBase and Cassandra clients by jbellis · Pull Request #98 · brianfrankcooper/YCSB</w:t>
      </w:r>
      <w:r>
        <w:rPr>
          <w:rFonts w:ascii="Times new roman" w:hAnsi="Times new roman"/>
          <w:color w:val="000000"/>
          <w:sz w:val="24"/>
          <w:szCs w:val="24"/>
          <w:shd w:fill="FFFFFF" w:val="clear"/>
        </w:rPr>
        <w:t>. [online] Available at: https://github.com/brianfrankcooper/YCSB/pull/98/files [Accessed 7 Nov. 2023].</w:t>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t xml:space="preserve">Gupta, S. (2018). </w:t>
      </w:r>
      <w:r>
        <w:rPr>
          <w:rFonts w:ascii="Times new roman" w:hAnsi="Times new roman"/>
          <w:i/>
          <w:color w:val="000000"/>
          <w:sz w:val="24"/>
          <w:szCs w:val="24"/>
          <w:shd w:fill="FFFFFF" w:val="clear"/>
        </w:rPr>
        <w:t>Sentiment Analysis: Concept, Analysis and Applications</w:t>
      </w:r>
      <w:r>
        <w:rPr>
          <w:rFonts w:ascii="Times new roman" w:hAnsi="Times new roman"/>
          <w:color w:val="000000"/>
          <w:sz w:val="24"/>
          <w:szCs w:val="24"/>
          <w:shd w:fill="FFFFFF" w:val="clear"/>
        </w:rPr>
        <w:t>. [online] Towards Data Science. Available at: https://towardsdatascience.com/sentiment-analysis-concept-analysis-and-applications-6c94d6f58c17.</w:t>
      </w:r>
    </w:p>
    <w:p>
      <w:pPr>
        <w:pStyle w:val="TextBody"/>
        <w:rPr>
          <w:color w:val="000000"/>
          <w:shd w:fill="FFFFFF" w:val="clear"/>
        </w:rPr>
      </w:pPr>
      <w:r>
        <w:rPr>
          <w:color w:val="000000"/>
          <w:shd w:fill="FFFFFF" w:val="clear"/>
        </w:rPr>
        <w:t>‌</w:t>
      </w:r>
    </w:p>
    <w:p>
      <w:pPr>
        <w:pStyle w:val="TextBody"/>
        <w:bidi w:val="0"/>
        <w:spacing w:before="0" w:after="0"/>
        <w:ind w:left="0" w:right="0" w:hanging="0"/>
        <w:jc w:val="left"/>
        <w:rPr>
          <w:rFonts w:ascii="Times new roman" w:hAnsi="Times new roman"/>
          <w:sz w:val="24"/>
          <w:szCs w:val="24"/>
        </w:rPr>
      </w:pPr>
      <w:r>
        <w:rPr>
          <w:rFonts w:ascii="Times new roman" w:hAnsi="Times new roman"/>
          <w:color w:val="000000"/>
          <w:sz w:val="24"/>
          <w:szCs w:val="24"/>
          <w:shd w:fill="FFFFFF" w:val="clear"/>
        </w:rPr>
        <w:t>Hutt</w:t>
      </w: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S.</w:t>
      </w:r>
      <w:r>
        <w:rPr>
          <w:rFonts w:ascii="Times new roman" w:hAnsi="Times new roman"/>
          <w:color w:val="000000"/>
          <w:sz w:val="24"/>
          <w:szCs w:val="24"/>
          <w:shd w:fill="FFFFFF" w:val="clear"/>
        </w:rPr>
        <w:t xml:space="preserve"> (2023). </w:t>
      </w:r>
      <w:r>
        <w:rPr>
          <w:rFonts w:ascii="Times new roman" w:hAnsi="Times new roman"/>
          <w:i/>
          <w:color w:val="000000"/>
          <w:sz w:val="24"/>
          <w:szCs w:val="24"/>
          <w:shd w:fill="FFFFFF" w:val="clear"/>
        </w:rPr>
        <w:t>7 Advantages Of Twitter Sentiment Analysis</w:t>
      </w:r>
      <w:r>
        <w:rPr>
          <w:rFonts w:ascii="Times new roman" w:hAnsi="Times new roman"/>
          <w:color w:val="000000"/>
          <w:sz w:val="24"/>
          <w:szCs w:val="24"/>
          <w:shd w:fill="FFFFFF" w:val="clear"/>
        </w:rPr>
        <w:t>. [online] Available at: https://ecommercefastlane.com/7-advantages-of-twitter-sentiment-analysis/ [Accessed 7 Nov. 2023].</w:t>
      </w:r>
    </w:p>
    <w:p>
      <w:pPr>
        <w:pStyle w:val="TextBody"/>
        <w:bidi w:val="0"/>
        <w:spacing w:before="0" w:after="0"/>
        <w:ind w:left="0" w:right="0" w:hanging="0"/>
        <w:jc w:val="left"/>
        <w:rPr>
          <w:rFonts w:ascii="Times new roman" w:hAnsi="Times new roman"/>
          <w:color w:val="000000"/>
          <w:sz w:val="24"/>
          <w:szCs w:val="24"/>
          <w:u w:val="none"/>
          <w:shd w:fill="FFFFFF" w:val="clear"/>
        </w:rPr>
      </w:pPr>
      <w:r>
        <w:rPr>
          <w:rFonts w:ascii="Times new roman" w:hAnsi="Times new roman"/>
          <w:color w:val="000000"/>
          <w:sz w:val="24"/>
          <w:szCs w:val="24"/>
          <w:u w:val="none"/>
          <w:shd w:fill="FFFFFF" w:val="clear"/>
        </w:rPr>
      </w:r>
    </w:p>
    <w:p>
      <w:pPr>
        <w:pStyle w:val="TextBody"/>
        <w:bidi w:val="0"/>
        <w:spacing w:before="0" w:after="0"/>
        <w:ind w:left="0" w:right="0" w:hanging="0"/>
        <w:jc w:val="left"/>
        <w:rPr>
          <w:color w:val="000000"/>
          <w:shd w:fill="FFFFFF" w:val="clear"/>
        </w:rPr>
      </w:pPr>
      <w:r>
        <w:rPr>
          <w:rFonts w:ascii="Times new roman" w:hAnsi="Times new roman"/>
          <w:color w:val="000000"/>
          <w:sz w:val="24"/>
          <w:szCs w:val="24"/>
          <w:u w:val="none"/>
          <w:shd w:fill="FFFFFF" w:val="clear"/>
        </w:rPr>
        <w:t xml:space="preserve">Verma, Y. (2022). </w:t>
      </w:r>
      <w:r>
        <w:rPr>
          <w:rFonts w:ascii="Times new roman" w:hAnsi="Times new roman"/>
          <w:i/>
          <w:color w:val="000000"/>
          <w:sz w:val="24"/>
          <w:szCs w:val="24"/>
          <w:u w:val="none"/>
          <w:shd w:fill="FFFFFF" w:val="clear"/>
        </w:rPr>
        <w:t>Quick way to find p, d and q values for ARIMA</w:t>
      </w:r>
      <w:r>
        <w:rPr>
          <w:rFonts w:ascii="Times new roman" w:hAnsi="Times new roman"/>
          <w:color w:val="000000"/>
          <w:sz w:val="24"/>
          <w:szCs w:val="24"/>
          <w:u w:val="none"/>
          <w:shd w:fill="FFFFFF" w:val="clear"/>
        </w:rPr>
        <w:t xml:space="preserve">. [online] Analytics India Magazine. Available at: </w:t>
      </w:r>
      <w:hyperlink r:id="rId17">
        <w:r>
          <w:rPr>
            <w:rStyle w:val="InternetLink"/>
            <w:rFonts w:ascii="Times new roman" w:hAnsi="Times new roman"/>
            <w:color w:val="000000"/>
            <w:sz w:val="24"/>
            <w:szCs w:val="24"/>
            <w:u w:val="none"/>
            <w:shd w:fill="FFFFFF" w:val="clear"/>
          </w:rPr>
          <w:t>https://analyticsindiamag.com/quick-way-to-find-p-d-and-q-values-for-arima/</w:t>
        </w:r>
      </w:hyperlink>
      <w:hyperlink r:id="rId18">
        <w:r>
          <w:rPr>
            <w:rFonts w:ascii="Times new roman" w:hAnsi="Times new roman"/>
            <w:color w:val="000000"/>
            <w:sz w:val="24"/>
            <w:szCs w:val="24"/>
            <w:u w:val="none"/>
            <w:shd w:fill="FFFFFF" w:val="clear"/>
          </w:rPr>
          <w:t>.</w:t>
        </w:r>
      </w:hyperlink>
    </w:p>
    <w:p>
      <w:pPr>
        <w:pStyle w:val="TextBody"/>
        <w:bidi w:val="0"/>
        <w:spacing w:before="0" w:after="0"/>
        <w:ind w:left="0" w:right="0" w:hanging="0"/>
        <w:jc w:val="left"/>
        <w:rPr/>
      </w:pPr>
      <w:r>
        <w:rPr>
          <w:rFonts w:ascii="Times new roman" w:hAnsi="Times new roman"/>
          <w:color w:val="000000"/>
          <w:sz w:val="24"/>
          <w:szCs w:val="24"/>
          <w:u w:val="none"/>
          <w:shd w:fill="FFFFFF" w:val="clear"/>
        </w:rPr>
      </w:r>
    </w:p>
    <w:p>
      <w:pPr>
        <w:pStyle w:val="TextBody"/>
        <w:bidi w:val="0"/>
        <w:spacing w:before="0" w:after="0"/>
        <w:ind w:left="0" w:right="0" w:hanging="0"/>
        <w:jc w:val="left"/>
        <w:rPr>
          <w:rFonts w:ascii="Times new roman" w:hAnsi="Times new roman"/>
          <w:sz w:val="24"/>
          <w:szCs w:val="24"/>
        </w:rPr>
      </w:pPr>
      <w:r>
        <w:rPr>
          <w:rFonts w:ascii="Times new roman" w:hAnsi="Times new roman"/>
          <w:color w:val="000000"/>
          <w:sz w:val="24"/>
          <w:szCs w:val="24"/>
          <w:shd w:fill="FFFFFF" w:val="clear"/>
        </w:rPr>
        <w:t xml:space="preserve">Yang, L. and Chiang, J.A. (2020) ‘Use case and performance analyses for missing data imputation methods in big data analytics’, </w:t>
      </w:r>
      <w:r>
        <w:rPr>
          <w:rFonts w:ascii="Times new roman" w:hAnsi="Times new roman"/>
          <w:i/>
          <w:color w:val="000000"/>
          <w:sz w:val="24"/>
          <w:szCs w:val="24"/>
          <w:shd w:fill="FFFFFF" w:val="clear"/>
        </w:rPr>
        <w:t>Proceedings of 2020 6th International Conference on Computing and Data Engineering</w:t>
      </w:r>
      <w:r>
        <w:rPr>
          <w:rFonts w:ascii="Times new roman" w:hAnsi="Times new roman"/>
          <w:color w:val="000000"/>
          <w:sz w:val="24"/>
          <w:szCs w:val="24"/>
          <w:shd w:fill="FFFFFF" w:val="clear"/>
        </w:rPr>
        <w:t xml:space="preserve"> [Preprint]. Doi:10.1145/3379247.3379270.</w: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sz w:val="24"/>
          <w:szCs w:val="24"/>
        </w:rPr>
      </w:pPr>
      <w:r>
        <w:rPr>
          <w:rFonts w:ascii="Times new roman" w:hAnsi="Times new roman"/>
          <w:b/>
          <w:bCs/>
          <w:color w:val="000000"/>
          <w:sz w:val="24"/>
          <w:szCs w:val="24"/>
          <w:shd w:fill="FFFFFF" w:val="clear"/>
        </w:rPr>
        <w:t>Appendix</w:t>
      </w:r>
    </w:p>
    <w:p>
      <w:pPr>
        <w:pStyle w:val="TextBody"/>
        <w:bidi w:val="0"/>
        <w:spacing w:before="0" w:after="0"/>
        <w:ind w:left="0" w:right="0" w:hanging="0"/>
        <w:jc w:val="left"/>
        <w:rPr>
          <w:rFonts w:ascii="Times new roman" w:hAnsi="Times new roman"/>
          <w:b/>
          <w:b/>
          <w:bCs/>
          <w:sz w:val="24"/>
          <w:szCs w:val="24"/>
        </w:rPr>
      </w:pPr>
      <w:r>
        <w:rPr>
          <w:rFonts w:ascii="Times new roman" w:hAnsi="Times new roman"/>
          <w:b/>
          <w:bCs/>
          <w:color w:val="000000"/>
          <w:sz w:val="24"/>
          <w:szCs w:val="24"/>
          <w:shd w:fill="FFFFFF" w:val="clear"/>
        </w:rPr>
        <w:t>Big data operations carried out ouside of Jupyter notebook</w:t>
      </w:r>
    </w:p>
    <w:p>
      <w:pPr>
        <w:pStyle w:val="TextBody"/>
        <w:bidi w:val="0"/>
        <w:spacing w:before="0" w:after="0"/>
        <w:ind w:left="0" w:right="0" w:hanging="0"/>
        <w:jc w:val="left"/>
        <w:rPr>
          <w:color w:val="000000"/>
          <w:shd w:fill="FFFFFF" w:val="clear"/>
        </w:rPr>
      </w:pPr>
      <w:r>
        <w:rPr>
          <w:rFonts w:ascii="Times new roman" w:hAnsi="Times new roman"/>
          <w:b/>
          <w:bCs/>
          <w:sz w:val="24"/>
          <w:szCs w:val="24"/>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826770"/>
                <wp:effectExtent l="0" t="0" r="0" b="0"/>
                <wp:wrapSquare wrapText="largest"/>
                <wp:docPr id="20" name="Frame9"/>
                <a:graphic xmlns:a="http://schemas.openxmlformats.org/drawingml/2006/main">
                  <a:graphicData uri="http://schemas.microsoft.com/office/word/2010/wordprocessingShape">
                    <wps:wsp>
                      <wps:cNvSpPr txBox="1"/>
                      <wps:spPr>
                        <a:xfrm>
                          <a:off x="0" y="0"/>
                          <a:ext cx="6120130" cy="826770"/>
                        </a:xfrm>
                        <a:prstGeom prst="rect"/>
                        <a:solidFill>
                          <a:srgbClr val="FFFFFF"/>
                        </a:solidFill>
                      </wps:spPr>
                      <wps:txbx>
                        <w:txbxContent>
                          <w:p>
                            <w:pPr>
                              <w:pStyle w:val="Figure"/>
                              <w:spacing w:before="120" w:after="120"/>
                              <w:rPr/>
                            </w:pPr>
                            <w:r>
                              <w:rPr/>
                              <w:drawing>
                                <wp:inline distT="0" distB="0" distL="0" distR="0">
                                  <wp:extent cx="6120130" cy="49911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9"/>
                                          <a:stretch>
                                            <a:fillRect/>
                                          </a:stretch>
                                        </pic:blipFill>
                                        <pic:spPr bwMode="auto">
                                          <a:xfrm>
                                            <a:off x="0" y="0"/>
                                            <a:ext cx="6120130" cy="4991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xml:space="preserve">: Saving raw data to Hadoop HDFS </w:t>
                            </w:r>
                            <w:r>
                              <w:rPr/>
                              <w:t>before MapReduce carried out.</w:t>
                            </w:r>
                          </w:p>
                        </w:txbxContent>
                      </wps:txbx>
                      <wps:bodyPr anchor="t" lIns="0" tIns="0" rIns="0" bIns="0">
                        <a:noAutofit/>
                      </wps:bodyPr>
                    </wps:wsp>
                  </a:graphicData>
                </a:graphic>
              </wp:anchor>
            </w:drawing>
          </mc:Choice>
          <mc:Fallback>
            <w:pict>
              <v:rect style="position:absolute;rotation:-0;width:481.9pt;height:65.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9911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0"/>
                                    <a:stretch>
                                      <a:fillRect/>
                                    </a:stretch>
                                  </pic:blipFill>
                                  <pic:spPr bwMode="auto">
                                    <a:xfrm>
                                      <a:off x="0" y="0"/>
                                      <a:ext cx="6120130" cy="4991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xml:space="preserve">: Saving raw data to Hadoop HDFS </w:t>
                      </w:r>
                      <w:r>
                        <w:rPr/>
                        <w:t>before MapReduce carried out.</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699135"/>
                <wp:effectExtent l="0" t="0" r="0" b="0"/>
                <wp:wrapSquare wrapText="largest"/>
                <wp:docPr id="23" name="Frame6"/>
                <a:graphic xmlns:a="http://schemas.openxmlformats.org/drawingml/2006/main">
                  <a:graphicData uri="http://schemas.microsoft.com/office/word/2010/wordprocessingShape">
                    <wps:wsp>
                      <wps:cNvSpPr txBox="1"/>
                      <wps:spPr>
                        <a:xfrm>
                          <a:off x="0" y="0"/>
                          <a:ext cx="6120130" cy="699135"/>
                        </a:xfrm>
                        <a:prstGeom prst="rect"/>
                        <a:solidFill>
                          <a:srgbClr val="FFFFFF"/>
                        </a:solidFill>
                      </wps:spPr>
                      <wps:txbx>
                        <w:txbxContent>
                          <w:p>
                            <w:pPr>
                              <w:pStyle w:val="Figure"/>
                              <w:spacing w:before="120" w:after="120"/>
                              <w:rPr/>
                            </w:pPr>
                            <w:r>
                              <w:rPr/>
                              <w:drawing>
                                <wp:inline distT="0" distB="0" distL="0" distR="0">
                                  <wp:extent cx="6120130" cy="37147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1"/>
                                          <a:stretch>
                                            <a:fillRect/>
                                          </a:stretch>
                                        </pic:blipFill>
                                        <pic:spPr bwMode="auto">
                                          <a:xfrm>
                                            <a:off x="0" y="0"/>
                                            <a:ext cx="6120130" cy="371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MapReduce program in operation</w:t>
                            </w:r>
                          </w:p>
                        </w:txbxContent>
                      </wps:txbx>
                      <wps:bodyPr anchor="t" lIns="0" tIns="0" rIns="0" bIns="0">
                        <a:noAutofit/>
                      </wps:bodyPr>
                    </wps:wsp>
                  </a:graphicData>
                </a:graphic>
              </wp:anchor>
            </w:drawing>
          </mc:Choice>
          <mc:Fallback>
            <w:pict>
              <v:rect style="position:absolute;rotation:-0;width:481.9pt;height:55.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37147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2"/>
                                    <a:stretch>
                                      <a:fillRect/>
                                    </a:stretch>
                                  </pic:blipFill>
                                  <pic:spPr bwMode="auto">
                                    <a:xfrm>
                                      <a:off x="0" y="0"/>
                                      <a:ext cx="6120130" cy="371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MapReduce program in operation</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38850" cy="880110"/>
                <wp:effectExtent l="0" t="0" r="0" b="0"/>
                <wp:wrapSquare wrapText="largest"/>
                <wp:docPr id="26" name="Frame7"/>
                <a:graphic xmlns:a="http://schemas.openxmlformats.org/drawingml/2006/main">
                  <a:graphicData uri="http://schemas.microsoft.com/office/word/2010/wordprocessingShape">
                    <wps:wsp>
                      <wps:cNvSpPr txBox="1"/>
                      <wps:spPr>
                        <a:xfrm>
                          <a:off x="0" y="0"/>
                          <a:ext cx="6038850" cy="880110"/>
                        </a:xfrm>
                        <a:prstGeom prst="rect"/>
                        <a:solidFill>
                          <a:srgbClr val="FFFFFF"/>
                        </a:solidFill>
                      </wps:spPr>
                      <wps:txbx>
                        <w:txbxContent>
                          <w:p>
                            <w:pPr>
                              <w:pStyle w:val="Figure"/>
                              <w:spacing w:before="120" w:after="120"/>
                              <w:rPr/>
                            </w:pPr>
                            <w:r>
                              <w:rPr/>
                              <w:drawing>
                                <wp:inline distT="0" distB="0" distL="0" distR="0">
                                  <wp:extent cx="6038850" cy="55245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6038850" cy="552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Mapper section complete</w:t>
                            </w:r>
                          </w:p>
                        </w:txbxContent>
                      </wps:txbx>
                      <wps:bodyPr anchor="t" lIns="0" tIns="0" rIns="0" bIns="0">
                        <a:noAutofit/>
                      </wps:bodyPr>
                    </wps:wsp>
                  </a:graphicData>
                </a:graphic>
              </wp:anchor>
            </w:drawing>
          </mc:Choice>
          <mc:Fallback>
            <w:pict>
              <v:rect style="position:absolute;rotation:-0;width:475.5pt;height:69.3pt;mso-wrap-distance-left:0pt;mso-wrap-distance-right:0pt;mso-wrap-distance-top:0pt;mso-wrap-distance-bottom:0pt;margin-top:0pt;mso-position-vertical:top;mso-position-vertical-relative:text;margin-left:3.2pt;mso-position-horizontal:center;mso-position-horizontal-relative:text">
                <v:textbox inset="0in,0in,0in,0in">
                  <w:txbxContent>
                    <w:p>
                      <w:pPr>
                        <w:pStyle w:val="Figure"/>
                        <w:spacing w:before="120" w:after="120"/>
                        <w:rPr/>
                      </w:pPr>
                      <w:r>
                        <w:rPr/>
                        <w:drawing>
                          <wp:inline distT="0" distB="0" distL="0" distR="0">
                            <wp:extent cx="6038850" cy="5524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4"/>
                                    <a:stretch>
                                      <a:fillRect/>
                                    </a:stretch>
                                  </pic:blipFill>
                                  <pic:spPr bwMode="auto">
                                    <a:xfrm>
                                      <a:off x="0" y="0"/>
                                      <a:ext cx="6038850" cy="552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Mapper section complete</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59450" cy="5297170"/>
                <wp:effectExtent l="0" t="0" r="0" b="0"/>
                <wp:wrapSquare wrapText="largest"/>
                <wp:docPr id="29" name="Frame8"/>
                <a:graphic xmlns:a="http://schemas.openxmlformats.org/drawingml/2006/main">
                  <a:graphicData uri="http://schemas.microsoft.com/office/word/2010/wordprocessingShape">
                    <wps:wsp>
                      <wps:cNvSpPr txBox="1"/>
                      <wps:spPr>
                        <a:xfrm>
                          <a:off x="0" y="0"/>
                          <a:ext cx="5759450" cy="5297170"/>
                        </a:xfrm>
                        <a:prstGeom prst="rect"/>
                        <a:solidFill>
                          <a:srgbClr val="FFFFFF"/>
                        </a:solidFill>
                      </wps:spPr>
                      <wps:txbx>
                        <w:txbxContent>
                          <w:p>
                            <w:pPr>
                              <w:pStyle w:val="Figure"/>
                              <w:spacing w:before="120" w:after="120"/>
                              <w:rPr/>
                            </w:pPr>
                            <w:r>
                              <w:rPr/>
                              <w:drawing>
                                <wp:inline distT="0" distB="0" distL="0" distR="0">
                                  <wp:extent cx="5773420" cy="4981575"/>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5"/>
                                          <a:stretch>
                                            <a:fillRect/>
                                          </a:stretch>
                                        </pic:blipFill>
                                        <pic:spPr bwMode="auto">
                                          <a:xfrm>
                                            <a:off x="0" y="0"/>
                                            <a:ext cx="5773420" cy="49815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MapReduce complete</w:t>
                            </w:r>
                          </w:p>
                        </w:txbxContent>
                      </wps:txbx>
                      <wps:bodyPr anchor="t" lIns="0" tIns="0" rIns="0" bIns="0">
                        <a:noAutofit/>
                      </wps:bodyPr>
                    </wps:wsp>
                  </a:graphicData>
                </a:graphic>
              </wp:anchor>
            </w:drawing>
          </mc:Choice>
          <mc:Fallback>
            <w:pict>
              <v:rect style="position:absolute;rotation:-0;width:453.5pt;height:417.1pt;mso-wrap-distance-left:0pt;mso-wrap-distance-right:0pt;mso-wrap-distance-top:0pt;mso-wrap-distance-bottom:0pt;margin-top:0pt;mso-position-vertical:top;mso-position-vertical-relative:text;margin-left:14.2pt;mso-position-horizontal:center;mso-position-horizontal-relative:text">
                <v:textbox inset="0in,0in,0in,0in">
                  <w:txbxContent>
                    <w:p>
                      <w:pPr>
                        <w:pStyle w:val="Figure"/>
                        <w:spacing w:before="120" w:after="120"/>
                        <w:rPr/>
                      </w:pPr>
                      <w:r>
                        <w:rPr/>
                        <w:drawing>
                          <wp:inline distT="0" distB="0" distL="0" distR="0">
                            <wp:extent cx="5773420" cy="498157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6"/>
                                    <a:stretch>
                                      <a:fillRect/>
                                    </a:stretch>
                                  </pic:blipFill>
                                  <pic:spPr bwMode="auto">
                                    <a:xfrm>
                                      <a:off x="0" y="0"/>
                                      <a:ext cx="5773420" cy="49815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MapReduce complete</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3387725"/>
                <wp:effectExtent l="0" t="0" r="0" b="0"/>
                <wp:wrapSquare wrapText="largest"/>
                <wp:docPr id="32" name="Frame10"/>
                <a:graphic xmlns:a="http://schemas.openxmlformats.org/drawingml/2006/main">
                  <a:graphicData uri="http://schemas.microsoft.com/office/word/2010/wordprocessingShape">
                    <wps:wsp>
                      <wps:cNvSpPr txBox="1"/>
                      <wps:spPr>
                        <a:xfrm>
                          <a:off x="0" y="0"/>
                          <a:ext cx="6120130" cy="3387725"/>
                        </a:xfrm>
                        <a:prstGeom prst="rect"/>
                        <a:solidFill>
                          <a:srgbClr val="FFFFFF"/>
                        </a:solidFill>
                      </wps:spPr>
                      <wps:txbx>
                        <w:txbxContent>
                          <w:p>
                            <w:pPr>
                              <w:pStyle w:val="Figure"/>
                              <w:spacing w:before="120" w:after="120"/>
                              <w:rPr/>
                            </w:pPr>
                            <w:r>
                              <w:rPr/>
                              <w:drawing>
                                <wp:inline distT="0" distB="0" distL="0" distR="0">
                                  <wp:extent cx="6120130" cy="2884805"/>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27"/>
                                          <a:stretch>
                                            <a:fillRect/>
                                          </a:stretch>
                                        </pic:blipFill>
                                        <pic:spPr bwMode="auto">
                                          <a:xfrm>
                                            <a:off x="0" y="0"/>
                                            <a:ext cx="6120130" cy="28848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xml:space="preserve">: Creating a table for the sentiment score daily median data in Cassandra, </w:t>
                            </w:r>
                            <w:r>
                              <w:rPr/>
                              <w:t>with the date as the primary key</w:t>
                            </w:r>
                            <w:r>
                              <w:rPr/>
                              <w:t>.</w:t>
                            </w:r>
                          </w:p>
                        </w:txbxContent>
                      </wps:txbx>
                      <wps:bodyPr anchor="t" lIns="0" tIns="0" rIns="0" bIns="0">
                        <a:noAutofit/>
                      </wps:bodyPr>
                    </wps:wsp>
                  </a:graphicData>
                </a:graphic>
              </wp:anchor>
            </w:drawing>
          </mc:Choice>
          <mc:Fallback>
            <w:pict>
              <v:rect style="position:absolute;rotation:-0;width:481.9pt;height:266.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88480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28"/>
                                    <a:stretch>
                                      <a:fillRect/>
                                    </a:stretch>
                                  </pic:blipFill>
                                  <pic:spPr bwMode="auto">
                                    <a:xfrm>
                                      <a:off x="0" y="0"/>
                                      <a:ext cx="6120130" cy="28848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xml:space="preserve">: Creating a table for the sentiment score daily median data in Cassandra, </w:t>
                      </w:r>
                      <w:r>
                        <w:rPr/>
                        <w:t>with the date as the primary key</w:t>
                      </w:r>
                      <w:r>
                        <w:rPr/>
                        <w:t>.</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630680"/>
                <wp:effectExtent l="0" t="0" r="0" b="0"/>
                <wp:wrapSquare wrapText="largest"/>
                <wp:docPr id="35" name="Frame11"/>
                <a:graphic xmlns:a="http://schemas.openxmlformats.org/drawingml/2006/main">
                  <a:graphicData uri="http://schemas.microsoft.com/office/word/2010/wordprocessingShape">
                    <wps:wsp>
                      <wps:cNvSpPr txBox="1"/>
                      <wps:spPr>
                        <a:xfrm>
                          <a:off x="0" y="0"/>
                          <a:ext cx="6120130" cy="1630680"/>
                        </a:xfrm>
                        <a:prstGeom prst="rect"/>
                        <a:solidFill>
                          <a:srgbClr val="FFFFFF"/>
                        </a:solidFill>
                      </wps:spPr>
                      <wps:txbx>
                        <w:txbxContent>
                          <w:p>
                            <w:pPr>
                              <w:pStyle w:val="Figure"/>
                              <w:spacing w:before="120" w:after="120"/>
                              <w:rPr/>
                            </w:pPr>
                            <w:r>
                              <w:rPr/>
                              <w:drawing>
                                <wp:inline distT="0" distB="0" distL="0" distR="0">
                                  <wp:extent cx="6120130" cy="1303020"/>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29"/>
                                          <a:stretch>
                                            <a:fillRect/>
                                          </a:stretch>
                                        </pic:blipFill>
                                        <pic:spPr bwMode="auto">
                                          <a:xfrm>
                                            <a:off x="0" y="0"/>
                                            <a:ext cx="6120130" cy="13030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Copying the median daily sentiment score data to Cassandra</w:t>
                            </w:r>
                          </w:p>
                        </w:txbxContent>
                      </wps:txbx>
                      <wps:bodyPr anchor="t" lIns="0" tIns="0" rIns="0" bIns="0">
                        <a:noAutofit/>
                      </wps:bodyPr>
                    </wps:wsp>
                  </a:graphicData>
                </a:graphic>
              </wp:anchor>
            </w:drawing>
          </mc:Choice>
          <mc:Fallback>
            <w:pict>
              <v:rect style="position:absolute;rotation:-0;width:481.9pt;height:128.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1303020"/>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30"/>
                                    <a:stretch>
                                      <a:fillRect/>
                                    </a:stretch>
                                  </pic:blipFill>
                                  <pic:spPr bwMode="auto">
                                    <a:xfrm>
                                      <a:off x="0" y="0"/>
                                      <a:ext cx="6120130" cy="13030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Copying the median daily sentiment score data to Cassandra</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26">
                <wp:simplePos x="0" y="0"/>
                <wp:positionH relativeFrom="column">
                  <wp:posOffset>912495</wp:posOffset>
                </wp:positionH>
                <wp:positionV relativeFrom="paragraph">
                  <wp:posOffset>-26035</wp:posOffset>
                </wp:positionV>
                <wp:extent cx="4295775" cy="3646170"/>
                <wp:effectExtent l="0" t="0" r="0" b="0"/>
                <wp:wrapSquare wrapText="largest"/>
                <wp:docPr id="38" name="Frame12"/>
                <a:graphic xmlns:a="http://schemas.openxmlformats.org/drawingml/2006/main">
                  <a:graphicData uri="http://schemas.microsoft.com/office/word/2010/wordprocessingShape">
                    <wps:wsp>
                      <wps:cNvSpPr txBox="1"/>
                      <wps:spPr>
                        <a:xfrm>
                          <a:off x="0" y="0"/>
                          <a:ext cx="4295775" cy="3646170"/>
                        </a:xfrm>
                        <a:prstGeom prst="rect"/>
                        <a:solidFill>
                          <a:srgbClr val="FFFFFF"/>
                        </a:solidFill>
                      </wps:spPr>
                      <wps:txbx>
                        <w:txbxContent>
                          <w:p>
                            <w:pPr>
                              <w:pStyle w:val="Figure"/>
                              <w:spacing w:before="120" w:after="120"/>
                              <w:rPr/>
                            </w:pPr>
                            <w:r>
                              <w:rPr/>
                              <w:drawing>
                                <wp:inline distT="0" distB="0" distL="0" distR="0">
                                  <wp:extent cx="4295775" cy="314325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31"/>
                                          <a:stretch>
                                            <a:fillRect/>
                                          </a:stretch>
                                        </pic:blipFill>
                                        <pic:spPr bwMode="auto">
                                          <a:xfrm>
                                            <a:off x="0" y="0"/>
                                            <a:ext cx="4295775" cy="31432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Selecting data from the sentiment score table in Cassandra</w:t>
                            </w:r>
                          </w:p>
                        </w:txbxContent>
                      </wps:txbx>
                      <wps:bodyPr anchor="t" lIns="0" tIns="0" rIns="0" bIns="0">
                        <a:noAutofit/>
                      </wps:bodyPr>
                    </wps:wsp>
                  </a:graphicData>
                </a:graphic>
              </wp:anchor>
            </w:drawing>
          </mc:Choice>
          <mc:Fallback>
            <w:pict>
              <v:rect style="position:absolute;rotation:-0;width:338.25pt;height:287.1pt;mso-wrap-distance-left:0pt;mso-wrap-distance-right:0pt;mso-wrap-distance-top:0pt;mso-wrap-distance-bottom:0pt;margin-top:-2.05pt;mso-position-vertical-relative:text;margin-left:71.85pt;mso-position-horizontal-relative:text">
                <v:textbox inset="0in,0in,0in,0in">
                  <w:txbxContent>
                    <w:p>
                      <w:pPr>
                        <w:pStyle w:val="Figure"/>
                        <w:spacing w:before="120" w:after="120"/>
                        <w:rPr/>
                      </w:pPr>
                      <w:r>
                        <w:rPr/>
                        <w:drawing>
                          <wp:inline distT="0" distB="0" distL="0" distR="0">
                            <wp:extent cx="4295775" cy="314325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32"/>
                                    <a:stretch>
                                      <a:fillRect/>
                                    </a:stretch>
                                  </pic:blipFill>
                                  <pic:spPr bwMode="auto">
                                    <a:xfrm>
                                      <a:off x="0" y="0"/>
                                      <a:ext cx="4295775" cy="31432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Selecting data from the sentiment score table in Cassandra</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20130" cy="466725"/>
                <wp:effectExtent l="0" t="0" r="0" b="0"/>
                <wp:wrapSquare wrapText="largest"/>
                <wp:docPr id="41" name="Frame13"/>
                <a:graphic xmlns:a="http://schemas.openxmlformats.org/drawingml/2006/main">
                  <a:graphicData uri="http://schemas.microsoft.com/office/word/2010/wordprocessingShape">
                    <wps:wsp>
                      <wps:cNvSpPr txBox="1"/>
                      <wps:spPr>
                        <a:xfrm>
                          <a:off x="0" y="0"/>
                          <a:ext cx="6120130" cy="466725"/>
                        </a:xfrm>
                        <a:prstGeom prst="rect"/>
                        <a:solidFill>
                          <a:srgbClr val="FFFFFF"/>
                        </a:solidFill>
                      </wps:spPr>
                      <wps:txbx>
                        <w:txbxContent>
                          <w:p>
                            <w:pPr>
                              <w:pStyle w:val="Figure"/>
                              <w:spacing w:before="120" w:after="120"/>
                              <w:rPr/>
                            </w:pPr>
                            <w:r>
                              <w:rPr/>
                              <w:drawing>
                                <wp:inline distT="0" distB="0" distL="0" distR="0">
                                  <wp:extent cx="6120130" cy="139065"/>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33"/>
                                          <a:stretch>
                                            <a:fillRect/>
                                          </a:stretch>
                                        </pic:blipFill>
                                        <pic:spPr bwMode="auto">
                                          <a:xfrm>
                                            <a:off x="0" y="0"/>
                                            <a:ext cx="6120130" cy="1390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Creating a table for the sentiment score daily median data in HBase</w:t>
                            </w:r>
                          </w:p>
                        </w:txbxContent>
                      </wps:txbx>
                      <wps:bodyPr anchor="t" lIns="0" tIns="0" rIns="0" bIns="0">
                        <a:noAutofit/>
                      </wps:bodyPr>
                    </wps:wsp>
                  </a:graphicData>
                </a:graphic>
              </wp:anchor>
            </w:drawing>
          </mc:Choice>
          <mc:Fallback>
            <w:pict>
              <v:rect style="position:absolute;rotation:-0;width:481.9pt;height:36.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139065"/>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34"/>
                                    <a:stretch>
                                      <a:fillRect/>
                                    </a:stretch>
                                  </pic:blipFill>
                                  <pic:spPr bwMode="auto">
                                    <a:xfrm>
                                      <a:off x="0" y="0"/>
                                      <a:ext cx="6120130" cy="1390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Creating a table for the sentiment score daily median data in HBase</w:t>
                      </w:r>
                    </w:p>
                  </w:txbxContent>
                </v:textbox>
                <w10:wrap type="square" side="largest"/>
              </v:rect>
            </w:pict>
          </mc:Fallback>
        </mc:AlternateContent>
      </w:r>
    </w:p>
    <w:p>
      <w:pPr>
        <w:pStyle w:val="TextBody"/>
        <w:bidi w:val="0"/>
        <w:spacing w:before="0" w:after="0"/>
        <w:ind w:left="0" w:right="0" w:hanging="0"/>
        <w:jc w:val="left"/>
        <w:rPr>
          <w:rFonts w:ascii="Times new roman" w:hAnsi="Times new roman"/>
          <w:color w:val="000000"/>
          <w:sz w:val="24"/>
          <w:szCs w:val="24"/>
          <w:shd w:fill="FFFFFF" w:val="clear"/>
        </w:rPr>
      </w:pPr>
      <w:r>
        <w:rPr>
          <w:rFonts w:ascii="Times new roman" w:hAnsi="Times new roman"/>
          <w:color w:val="000000"/>
          <w:sz w:val="24"/>
          <w:szCs w:val="24"/>
          <w:shd w:fill="FFFFFF" w:val="clear"/>
        </w:rPr>
      </w:r>
      <w: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120130" cy="2024380"/>
                <wp:effectExtent l="0" t="0" r="0" b="0"/>
                <wp:wrapSquare wrapText="largest"/>
                <wp:docPr id="44" name="Frame14"/>
                <a:graphic xmlns:a="http://schemas.openxmlformats.org/drawingml/2006/main">
                  <a:graphicData uri="http://schemas.microsoft.com/office/word/2010/wordprocessingShape">
                    <wps:wsp>
                      <wps:cNvSpPr txBox="1"/>
                      <wps:spPr>
                        <a:xfrm>
                          <a:off x="0" y="0"/>
                          <a:ext cx="6120130" cy="2024380"/>
                        </a:xfrm>
                        <a:prstGeom prst="rect"/>
                        <a:solidFill>
                          <a:srgbClr val="FFFFFF"/>
                        </a:solidFill>
                      </wps:spPr>
                      <wps:txbx>
                        <w:txbxContent>
                          <w:p>
                            <w:pPr>
                              <w:pStyle w:val="Figure"/>
                              <w:spacing w:before="120" w:after="120"/>
                              <w:rPr/>
                            </w:pPr>
                            <w:r>
                              <w:rPr/>
                              <w:drawing>
                                <wp:inline distT="0" distB="0" distL="0" distR="0">
                                  <wp:extent cx="6120130" cy="1696720"/>
                                  <wp:effectExtent l="0" t="0" r="0" b="0"/>
                                  <wp:docPr id="4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descr=""/>
                                          <pic:cNvPicPr>
                                            <a:picLocks noChangeAspect="1" noChangeArrowheads="1"/>
                                          </pic:cNvPicPr>
                                        </pic:nvPicPr>
                                        <pic:blipFill>
                                          <a:blip r:embed="rId35"/>
                                          <a:stretch>
                                            <a:fillRect/>
                                          </a:stretch>
                                        </pic:blipFill>
                                        <pic:spPr bwMode="auto">
                                          <a:xfrm>
                                            <a:off x="0" y="0"/>
                                            <a:ext cx="6120130" cy="16967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Scanning the HBase table for the sentiment score daily median data.</w:t>
                            </w:r>
                          </w:p>
                        </w:txbxContent>
                      </wps:txbx>
                      <wps:bodyPr anchor="t" lIns="0" tIns="0" rIns="0" bIns="0">
                        <a:noAutofit/>
                      </wps:bodyPr>
                    </wps:wsp>
                  </a:graphicData>
                </a:graphic>
              </wp:anchor>
            </w:drawing>
          </mc:Choice>
          <mc:Fallback>
            <w:pict>
              <v:rect style="position:absolute;rotation:-0;width:481.9pt;height:159.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169672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36"/>
                                    <a:stretch>
                                      <a:fillRect/>
                                    </a:stretch>
                                  </pic:blipFill>
                                  <pic:spPr bwMode="auto">
                                    <a:xfrm>
                                      <a:off x="0" y="0"/>
                                      <a:ext cx="6120130" cy="16967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Scanning the HBase table for the sentiment score daily median data.</w:t>
                      </w:r>
                    </w:p>
                  </w:txbxContent>
                </v:textbox>
                <w10:wrap type="square" side="largest"/>
              </v:rect>
            </w:pict>
          </mc:Fallback>
        </mc:AlternateContent>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color w:val="000000"/>
          <w:shd w:fill="FFFFFF" w:val="clear"/>
        </w:rPr>
      </w:pPr>
      <w:r>
        <w:rPr>
          <w:rFonts w:ascii="Times new roman" w:hAnsi="Times new roman"/>
          <w:sz w:val="24"/>
          <w:szCs w:val="24"/>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53340</wp:posOffset>
                </wp:positionV>
                <wp:extent cx="6120130" cy="701675"/>
                <wp:effectExtent l="0" t="0" r="0" b="0"/>
                <wp:wrapSquare wrapText="largest"/>
                <wp:docPr id="47" name="Frame2"/>
                <a:graphic xmlns:a="http://schemas.openxmlformats.org/drawingml/2006/main">
                  <a:graphicData uri="http://schemas.microsoft.com/office/word/2010/wordprocessingShape">
                    <wps:wsp>
                      <wps:cNvSpPr/>
                      <wps:spPr>
                        <a:xfrm>
                          <a:off x="0" y="0"/>
                          <a:ext cx="6120000" cy="701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374015"/>
                                  <wp:effectExtent l="0" t="0" r="0" b="0"/>
                                  <wp:docPr id="4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 descr=""/>
                                          <pic:cNvPicPr>
                                            <a:picLocks noChangeAspect="1" noChangeArrowheads="1"/>
                                          </pic:cNvPicPr>
                                        </pic:nvPicPr>
                                        <pic:blipFill>
                                          <a:blip r:embed="rId37"/>
                                          <a:stretch>
                                            <a:fillRect/>
                                          </a:stretch>
                                        </pic:blipFill>
                                        <pic:spPr bwMode="auto">
                                          <a:xfrm>
                                            <a:off x="0" y="0"/>
                                            <a:ext cx="6120130" cy="374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16</w:t>
                            </w:r>
                            <w:r>
                              <w:rPr/>
                              <w:fldChar w:fldCharType="end"/>
                            </w:r>
                            <w:r>
                              <w:rPr/>
                              <w:t>: ycsb keyspace creation for the Cassandra load test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4.2pt;width:481.85pt;height:55.2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120130" cy="374015"/>
                            <wp:effectExtent l="0" t="0" r="0" b="0"/>
                            <wp:docPr id="5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 descr=""/>
                                    <pic:cNvPicPr>
                                      <a:picLocks noChangeAspect="1" noChangeArrowheads="1"/>
                                    </pic:cNvPicPr>
                                  </pic:nvPicPr>
                                  <pic:blipFill>
                                    <a:blip r:embed="rId38"/>
                                    <a:stretch>
                                      <a:fillRect/>
                                    </a:stretch>
                                  </pic:blipFill>
                                  <pic:spPr bwMode="auto">
                                    <a:xfrm>
                                      <a:off x="0" y="0"/>
                                      <a:ext cx="6120130" cy="374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16</w:t>
                      </w:r>
                      <w:r>
                        <w:rPr/>
                        <w:fldChar w:fldCharType="end"/>
                      </w:r>
                      <w:r>
                        <w:rPr/>
                        <w:t>: ycsb keyspace creation for the Cassandra load test</w:t>
                      </w:r>
                    </w:p>
                  </w:txbxContent>
                </v:textbox>
                <w10:wrap type="square" side="largest"/>
              </v:rect>
            </w:pict>
          </mc:Fallback>
        </mc:AlternateContent>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color w:val="000000"/>
          <w:shd w:fill="FFFFFF" w:val="clear"/>
        </w:rPr>
      </w:pPr>
      <w:r>
        <w:rPr>
          <w:rFonts w:ascii="Times new roman" w:hAnsi="Times new roman"/>
          <w:sz w:val="24"/>
          <w:szCs w:val="24"/>
        </w:rPr>
      </w:r>
    </w:p>
    <w:p>
      <w:pPr>
        <w:pStyle w:val="TextBody"/>
        <w:bidi w:val="0"/>
        <w:spacing w:before="0" w:after="0"/>
        <w:ind w:left="0" w:right="0" w:hanging="0"/>
        <w:jc w:val="left"/>
        <w:rPr>
          <w:color w:val="000000"/>
          <w:shd w:fill="FFFFFF" w:val="clear"/>
        </w:rPr>
      </w:pPr>
      <w:r>
        <w:rPr>
          <w:rFonts w:ascii="Times new roman" w:hAnsi="Times new roman"/>
          <w:sz w:val="24"/>
          <w:szCs w:val="24"/>
        </w:rPr>
      </w:r>
      <w: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120130" cy="634365"/>
                <wp:effectExtent l="0" t="0" r="0" b="0"/>
                <wp:wrapSquare wrapText="largest"/>
                <wp:docPr id="51" name="Frame15"/>
                <a:graphic xmlns:a="http://schemas.openxmlformats.org/drawingml/2006/main">
                  <a:graphicData uri="http://schemas.microsoft.com/office/word/2010/wordprocessingShape">
                    <wps:wsp>
                      <wps:cNvSpPr txBox="1"/>
                      <wps:spPr>
                        <a:xfrm>
                          <a:off x="0" y="0"/>
                          <a:ext cx="6120130" cy="634365"/>
                        </a:xfrm>
                        <a:prstGeom prst="rect"/>
                        <a:solidFill>
                          <a:srgbClr val="FFFFFF"/>
                        </a:solidFill>
                      </wps:spPr>
                      <wps:txbx>
                        <w:txbxContent>
                          <w:p>
                            <w:pPr>
                              <w:pStyle w:val="Figure"/>
                              <w:spacing w:before="120" w:after="120"/>
                              <w:rPr/>
                            </w:pPr>
                            <w:r>
                              <w:rPr/>
                              <w:drawing>
                                <wp:inline distT="0" distB="0" distL="0" distR="0">
                                  <wp:extent cx="6120130" cy="306705"/>
                                  <wp:effectExtent l="0" t="0" r="0" b="0"/>
                                  <wp:docPr id="5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 descr=""/>
                                          <pic:cNvPicPr>
                                            <a:picLocks noChangeAspect="1" noChangeArrowheads="1"/>
                                          </pic:cNvPicPr>
                                        </pic:nvPicPr>
                                        <pic:blipFill>
                                          <a:blip r:embed="rId39"/>
                                          <a:stretch>
                                            <a:fillRect/>
                                          </a:stretch>
                                        </pic:blipFill>
                                        <pic:spPr bwMode="auto">
                                          <a:xfrm>
                                            <a:off x="0" y="0"/>
                                            <a:ext cx="6120130" cy="306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Running a ycsb load test on Cassandra cql</w:t>
                            </w:r>
                          </w:p>
                        </w:txbxContent>
                      </wps:txbx>
                      <wps:bodyPr anchor="t" lIns="0" tIns="0" rIns="0" bIns="0">
                        <a:noAutofit/>
                      </wps:bodyPr>
                    </wps:wsp>
                  </a:graphicData>
                </a:graphic>
              </wp:anchor>
            </w:drawing>
          </mc:Choice>
          <mc:Fallback>
            <w:pict>
              <v:rect style="position:absolute;rotation:-0;width:481.9pt;height:4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306705"/>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40"/>
                                    <a:stretch>
                                      <a:fillRect/>
                                    </a:stretch>
                                  </pic:blipFill>
                                  <pic:spPr bwMode="auto">
                                    <a:xfrm>
                                      <a:off x="0" y="0"/>
                                      <a:ext cx="6120130" cy="306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Running a ycsb load test on Cassandra cql</w:t>
                      </w:r>
                    </w:p>
                  </w:txbxContent>
                </v:textbox>
                <w10:wrap type="square" side="largest"/>
              </v:rect>
            </w:pict>
          </mc:Fallback>
        </mc:AlternateConten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en.wikipedia.org/wiki/Shapiro&#8211;Wilk_test"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hyperlink" Target="https://towardsdatascience.com/sentimental-analysis-using-vader-a3415fef7664" TargetMode="External"/><Relationship Id="rId16" Type="http://schemas.openxmlformats.org/officeDocument/2006/relationships/hyperlink" Target="https://towardsdatascience.com/the-best-python-sentiment-analysis-package-1-huge-common-mistake-d6da9ad6cdeb" TargetMode="External"/><Relationship Id="rId17" Type="http://schemas.openxmlformats.org/officeDocument/2006/relationships/hyperlink" Target="https://analyticsindiamag.com/quick-way-to-find-p-d-and-q-values-for-arima/" TargetMode="External"/><Relationship Id="rId18" Type="http://schemas.openxmlformats.org/officeDocument/2006/relationships/hyperlink" Target="" TargetMode="External"/><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7.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753</TotalTime>
  <Application>LibreOffice/7.3.7.2$Linux_X86_64 LibreOffice_project/30$Build-2</Application>
  <AppVersion>15.0000</AppVersion>
  <Pages>10</Pages>
  <Words>1977</Words>
  <Characters>10487</Characters>
  <CharactersWithSpaces>12427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2023-11-07T19:10:23Z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