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608AC" w14:textId="4160891E" w:rsidR="00AA4240" w:rsidRDefault="00410794">
      <w:pPr>
        <w:rPr>
          <w:sz w:val="28"/>
          <w:szCs w:val="28"/>
          <w:u w:val="single"/>
        </w:rPr>
      </w:pPr>
      <w:r w:rsidRPr="00410794">
        <w:rPr>
          <w:sz w:val="28"/>
          <w:szCs w:val="28"/>
          <w:u w:val="single"/>
        </w:rPr>
        <w:t>Instructions for setting up a Gemini Billing Account</w:t>
      </w:r>
    </w:p>
    <w:p w14:paraId="4047CF42" w14:textId="77777777" w:rsidR="00410794" w:rsidRDefault="00410794">
      <w:pPr>
        <w:rPr>
          <w:sz w:val="28"/>
          <w:szCs w:val="28"/>
          <w:u w:val="single"/>
        </w:rPr>
      </w:pPr>
    </w:p>
    <w:p w14:paraId="59376260" w14:textId="0FAADB0C" w:rsidR="00410794" w:rsidRDefault="00410794">
      <w:r w:rsidRPr="00410794">
        <w:t xml:space="preserve">1. </w:t>
      </w:r>
      <w:r>
        <w:t xml:space="preserve">Visit this link - </w:t>
      </w:r>
      <w:hyperlink r:id="rId4" w:history="1">
        <w:r w:rsidRPr="00C86F68">
          <w:rPr>
            <w:rStyle w:val="Hyperlink"/>
          </w:rPr>
          <w:t>https://ai.google.dev/pricin</w:t>
        </w:r>
        <w:r w:rsidRPr="00C86F68">
          <w:rPr>
            <w:rStyle w:val="Hyperlink"/>
          </w:rPr>
          <w:t>g</w:t>
        </w:r>
      </w:hyperlink>
    </w:p>
    <w:p w14:paraId="6EEE9914" w14:textId="5FF1D927" w:rsidR="00410794" w:rsidRDefault="00410794">
      <w:r>
        <w:t>2. Click on “Set up Billing Account in Google AI Studio”.</w:t>
      </w:r>
    </w:p>
    <w:p w14:paraId="03F6DFE4" w14:textId="7126405E" w:rsidR="00410794" w:rsidRDefault="00410794">
      <w:r w:rsidRPr="00410794">
        <w:drawing>
          <wp:inline distT="0" distB="0" distL="0" distR="0" wp14:anchorId="63804976" wp14:editId="58152C09">
            <wp:extent cx="5194202" cy="3073791"/>
            <wp:effectExtent l="0" t="0" r="635" b="0"/>
            <wp:docPr id="18259614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6145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4584" cy="309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BBF73" w14:textId="77777777" w:rsidR="00410794" w:rsidRDefault="00410794"/>
    <w:p w14:paraId="6EC8C2B1" w14:textId="77777777" w:rsidR="00410794" w:rsidRDefault="00410794">
      <w:r>
        <w:t>3. Click on “Set up Billing”.</w:t>
      </w:r>
    </w:p>
    <w:p w14:paraId="481B4F82" w14:textId="77777777" w:rsidR="00410794" w:rsidRDefault="00410794">
      <w:r w:rsidRPr="00410794">
        <w:drawing>
          <wp:inline distT="0" distB="0" distL="0" distR="0" wp14:anchorId="2C85BEAA" wp14:editId="35EF328F">
            <wp:extent cx="5943600" cy="3575050"/>
            <wp:effectExtent l="0" t="0" r="0" b="6350"/>
            <wp:docPr id="6375310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3100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006A" w14:textId="77777777" w:rsidR="00410794" w:rsidRDefault="00410794"/>
    <w:p w14:paraId="62505CA5" w14:textId="77777777" w:rsidR="00410794" w:rsidRDefault="00410794">
      <w:r>
        <w:t>4. Click on “LINK A BILLING ACCOUNT”</w:t>
      </w:r>
    </w:p>
    <w:p w14:paraId="387599F9" w14:textId="77777777" w:rsidR="00410794" w:rsidRDefault="00410794">
      <w:r w:rsidRPr="00410794">
        <w:lastRenderedPageBreak/>
        <w:drawing>
          <wp:inline distT="0" distB="0" distL="0" distR="0" wp14:anchorId="0204F0A4" wp14:editId="5F200EB5">
            <wp:extent cx="5943600" cy="1638300"/>
            <wp:effectExtent l="0" t="0" r="0" b="0"/>
            <wp:docPr id="5253040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0404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37D6" w14:textId="77777777" w:rsidR="00410794" w:rsidRDefault="00410794"/>
    <w:p w14:paraId="116729C6" w14:textId="77777777" w:rsidR="00410794" w:rsidRDefault="00410794">
      <w:r>
        <w:t xml:space="preserve">5. Click on “Manage Billing </w:t>
      </w:r>
      <w:proofErr w:type="gramStart"/>
      <w:r>
        <w:t>Accounts</w:t>
      </w:r>
      <w:proofErr w:type="gramEnd"/>
      <w:r>
        <w:t>”</w:t>
      </w:r>
    </w:p>
    <w:p w14:paraId="2CF72306" w14:textId="1A5B28F7" w:rsidR="00410794" w:rsidRDefault="00410794">
      <w:r w:rsidRPr="00410794">
        <w:drawing>
          <wp:inline distT="0" distB="0" distL="0" distR="0" wp14:anchorId="363F5DC7" wp14:editId="79BF6BC9">
            <wp:extent cx="4082114" cy="1976511"/>
            <wp:effectExtent l="0" t="0" r="0" b="5080"/>
            <wp:docPr id="6563758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7580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7742" cy="199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B04DCB" w14:textId="77777777" w:rsidR="00410794" w:rsidRDefault="00410794"/>
    <w:p w14:paraId="3A50F557" w14:textId="5EAA8C48" w:rsidR="00410794" w:rsidRDefault="00410794">
      <w:r>
        <w:t>6. Click on “CREATE ACCOUNT”</w:t>
      </w:r>
    </w:p>
    <w:p w14:paraId="47EAA1CB" w14:textId="31FBE0D8" w:rsidR="00410794" w:rsidRDefault="00410794">
      <w:r w:rsidRPr="00410794">
        <w:drawing>
          <wp:inline distT="0" distB="0" distL="0" distR="0" wp14:anchorId="26ED79D0" wp14:editId="103F0904">
            <wp:extent cx="5943600" cy="1602105"/>
            <wp:effectExtent l="0" t="0" r="0" b="0"/>
            <wp:docPr id="14160073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0737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9918" w14:textId="77777777" w:rsidR="00410794" w:rsidRDefault="00410794"/>
    <w:p w14:paraId="2ABFDE78" w14:textId="1AF31979" w:rsidR="00410794" w:rsidRDefault="00410794">
      <w:r>
        <w:t>7. Click on “</w:t>
      </w:r>
      <w:proofErr w:type="gramStart"/>
      <w:r>
        <w:t>Continue</w:t>
      </w:r>
      <w:proofErr w:type="gramEnd"/>
      <w:r>
        <w:t>”</w:t>
      </w:r>
    </w:p>
    <w:p w14:paraId="51E0BA64" w14:textId="3F64FD28" w:rsidR="00410794" w:rsidRDefault="00410794">
      <w:r w:rsidRPr="00410794">
        <w:drawing>
          <wp:inline distT="0" distB="0" distL="0" distR="0" wp14:anchorId="2050B59C" wp14:editId="32CB5153">
            <wp:extent cx="5943600" cy="1838960"/>
            <wp:effectExtent l="0" t="0" r="0" b="2540"/>
            <wp:docPr id="13370287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2876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6F84" w14:textId="62D01262" w:rsidR="00410794" w:rsidRDefault="00410794">
      <w:r>
        <w:lastRenderedPageBreak/>
        <w:t>8. Provide details and click on “SUBMIT AND ENABLE BILLING”</w:t>
      </w:r>
    </w:p>
    <w:p w14:paraId="2D52F9B6" w14:textId="4C19B006" w:rsidR="00410794" w:rsidRDefault="007E368F">
      <w:r w:rsidRPr="007E368F">
        <w:drawing>
          <wp:inline distT="0" distB="0" distL="0" distR="0" wp14:anchorId="1082A60E" wp14:editId="2E270167">
            <wp:extent cx="5430129" cy="3264459"/>
            <wp:effectExtent l="0" t="0" r="0" b="0"/>
            <wp:docPr id="10541061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0610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071" cy="327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535E" w14:textId="77777777" w:rsidR="007E368F" w:rsidRDefault="007E368F"/>
    <w:p w14:paraId="2E9B7012" w14:textId="31935F53" w:rsidR="007E368F" w:rsidRDefault="007E368F">
      <w:r>
        <w:t>9. Set a monthly budget to get a notification when usage approaches the same, in the manner shown below.</w:t>
      </w:r>
    </w:p>
    <w:p w14:paraId="4F393C22" w14:textId="3E746B5B" w:rsidR="007E368F" w:rsidRPr="00410794" w:rsidRDefault="007E368F">
      <w:r w:rsidRPr="007E368F">
        <w:drawing>
          <wp:inline distT="0" distB="0" distL="0" distR="0" wp14:anchorId="1347571B" wp14:editId="6B1A07DA">
            <wp:extent cx="5943600" cy="3277870"/>
            <wp:effectExtent l="0" t="0" r="0" b="0"/>
            <wp:docPr id="6852591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5917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68F" w:rsidRPr="00410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794"/>
    <w:rsid w:val="00410794"/>
    <w:rsid w:val="005C51F4"/>
    <w:rsid w:val="007E368F"/>
    <w:rsid w:val="00AA4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01FDA9"/>
  <w15:chartTrackingRefBased/>
  <w15:docId w15:val="{286A9BBB-3022-BD43-8176-D8AB3DDCE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7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7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7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7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7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7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7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7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7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7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079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ai.google.dev/pricing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Khanna, Samarth</dc:creator>
  <cp:keywords/>
  <dc:description/>
  <cp:lastModifiedBy>Khanna, Samarth</cp:lastModifiedBy>
  <cp:revision>1</cp:revision>
  <dcterms:created xsi:type="dcterms:W3CDTF">2024-07-23T04:18:00Z</dcterms:created>
  <dcterms:modified xsi:type="dcterms:W3CDTF">2024-07-23T04:33:00Z</dcterms:modified>
</cp:coreProperties>
</file>