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suppressLineNumbers w:val="0"/>
      </w:pPr>
      <w:r>
        <w:rPr>
          <w:rStyle w:val="12"/>
        </w:rPr>
        <w:t>2.</w:t>
      </w:r>
      <w:r>
        <w:rPr>
          <w:rStyle w:val="17"/>
        </w:rPr>
        <w:t>备件信息接口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请求</w:t>
      </w:r>
    </w:p>
    <w:tbl>
      <w:tblPr>
        <w:tblW w:w="7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380"/>
        <w:gridCol w:w="710"/>
        <w:gridCol w:w="308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120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参数值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8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url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http://localhost:3000/equipment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bdr w:val="none" w:color="auto" w:sz="0" w:space="0"/>
              </w:rPr>
              <w:t>请求的地址</w:t>
            </w:r>
            <w:r>
              <w:rPr>
                <w:rStyle w:val="7"/>
                <w:bdr w:val="none" w:color="auto" w:sz="0" w:space="0"/>
              </w:rPr>
              <w:t>(</w:t>
            </w:r>
            <w:r>
              <w:rPr>
                <w:rStyle w:val="17"/>
                <w:bdr w:val="none" w:color="auto" w:sz="0" w:space="0"/>
              </w:rPr>
              <w:t>后端写好了提供就行</w:t>
            </w:r>
            <w:r>
              <w:rPr>
                <w:rStyle w:val="7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startDate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2018.09.03 00:00:00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4"/>
                <w:bdr w:val="none" w:color="auto" w:sz="0" w:space="0"/>
              </w:rPr>
              <w:t>格式</w:t>
            </w:r>
            <w:r>
              <w:rPr>
                <w:rStyle w:val="17"/>
                <w:bdr w:val="none" w:color="auto" w:sz="0" w:space="0"/>
              </w:rPr>
              <w:t>YYYY.MM.DD HH:mm:ss</w:t>
            </w:r>
            <w:r>
              <w:rPr>
                <w:rStyle w:val="4"/>
                <w:bdr w:val="none" w:color="auto" w:sz="0" w:space="0"/>
              </w:rPr>
              <w:t>，开始时间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58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endDate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2018.09.03 24:00:00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4"/>
                <w:bdr w:val="none" w:color="auto" w:sz="0" w:space="0"/>
              </w:rPr>
              <w:t>格式</w:t>
            </w:r>
            <w:r>
              <w:rPr>
                <w:rStyle w:val="17"/>
                <w:bdr w:val="none" w:color="auto" w:sz="0" w:space="0"/>
              </w:rPr>
              <w:t>YYYY.MM.DD HH:mm:ss</w:t>
            </w:r>
            <w:r>
              <w:rPr>
                <w:rStyle w:val="4"/>
                <w:bdr w:val="none" w:color="auto" w:sz="0" w:space="0"/>
              </w:rPr>
              <w:t>，结束时间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method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Get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请求类型</w:t>
            </w:r>
            <w:r>
              <w:rPr>
                <w:rStyle w:val="8"/>
                <w:bdr w:val="none" w:color="auto" w:sz="0" w:space="0"/>
              </w:rPr>
              <w:t>GET</w:t>
            </w:r>
            <w:r>
              <w:rPr>
                <w:rStyle w:val="17"/>
                <w:bdr w:val="none" w:color="auto" w:sz="0" w:space="0"/>
              </w:rPr>
              <w:t>等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响应</w:t>
      </w:r>
    </w:p>
    <w:tbl>
      <w:tblPr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是否有错误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表示本次响应的处理的状态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描述操作的结果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有额外的信息可以送回到客户端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rStyle w:val="6"/>
                <w:bdr w:val="none" w:color="auto" w:sz="0" w:space="0"/>
              </w:rPr>
              <w:t>响应的状态代码</w:t>
            </w:r>
            <w:r>
              <w:rPr>
                <w:rStyle w:val="7"/>
                <w:bdr w:val="none" w:color="auto" w:sz="0" w:space="0"/>
              </w:rPr>
              <w:t>(</w:t>
            </w:r>
            <w:r>
              <w:rPr>
                <w:rStyle w:val="17"/>
                <w:bdr w:val="none" w:color="auto" w:sz="0" w:space="0"/>
              </w:rPr>
              <w:t>后端根据处理的结果定义状态</w:t>
            </w:r>
            <w:r>
              <w:rPr>
                <w:rStyle w:val="7"/>
                <w:bdr w:val="none" w:color="auto" w:sz="0" w:space="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  <w:bdr w:val="none" w:color="auto" w:sz="0" w:space="0"/>
              </w:rPr>
              <w:t>响应给前端的数据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返回数据例子：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{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"error": false,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"status": "100000",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"msg": "</w:t>
      </w:r>
      <w:r>
        <w:rPr>
          <w:rStyle w:val="4"/>
        </w:rPr>
        <w:t>操作成功</w:t>
      </w:r>
      <w:r>
        <w:rPr>
          <w:rStyle w:val="17"/>
        </w:rPr>
        <w:t>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"extra": "",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"code": "3131",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"data":[{</w:t>
      </w:r>
      <w:r>
        <w:rPr>
          <w:rStyle w:val="16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“workNum”:”A0987",//</w:t>
      </w:r>
      <w:r>
        <w:rPr>
          <w:rStyle w:val="4"/>
        </w:rPr>
        <w:t>工号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“workUser”:”</w:t>
      </w:r>
      <w:r>
        <w:rPr>
          <w:rStyle w:val="4"/>
        </w:rPr>
        <w:t>李四</w:t>
      </w:r>
      <w:r>
        <w:rPr>
          <w:rStyle w:val="17"/>
        </w:rPr>
        <w:t>”,//</w:t>
      </w:r>
      <w:r>
        <w:rPr>
          <w:rStyle w:val="4"/>
        </w:rPr>
        <w:t>工人姓名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“group”:”</w:t>
      </w:r>
      <w:r>
        <w:rPr>
          <w:rStyle w:val="4"/>
        </w:rPr>
        <w:t>一组</w:t>
      </w:r>
      <w:r>
        <w:rPr>
          <w:rStyle w:val="17"/>
        </w:rPr>
        <w:t>”,//</w:t>
      </w:r>
      <w:r>
        <w:rPr>
          <w:rStyle w:val="4"/>
        </w:rPr>
        <w:t>所属班组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“workContent”:"</w:t>
      </w:r>
      <w:r>
        <w:rPr>
          <w:rStyle w:val="4"/>
        </w:rPr>
        <w:t>巡检</w:t>
      </w:r>
      <w:r>
        <w:rPr>
          <w:rStyle w:val="17"/>
        </w:rPr>
        <w:t>"},//</w:t>
      </w:r>
      <w:r>
        <w:rPr>
          <w:rStyle w:val="4"/>
        </w:rPr>
        <w:t>工作内容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{</w:t>
      </w:r>
      <w:r>
        <w:rPr>
          <w:rStyle w:val="16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“workNum”:”A0987",//</w:t>
      </w:r>
      <w:r>
        <w:rPr>
          <w:rStyle w:val="4"/>
        </w:rPr>
        <w:t>工号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“workUser”:”</w:t>
      </w:r>
      <w:r>
        <w:rPr>
          <w:rStyle w:val="4"/>
        </w:rPr>
        <w:t>李四</w:t>
      </w:r>
      <w:r>
        <w:rPr>
          <w:rStyle w:val="17"/>
        </w:rPr>
        <w:t>”,//</w:t>
      </w:r>
      <w:r>
        <w:rPr>
          <w:rStyle w:val="4"/>
        </w:rPr>
        <w:t>工人姓名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“group”:”</w:t>
      </w:r>
      <w:r>
        <w:rPr>
          <w:rStyle w:val="4"/>
        </w:rPr>
        <w:t>一组</w:t>
      </w:r>
      <w:r>
        <w:rPr>
          <w:rStyle w:val="17"/>
        </w:rPr>
        <w:t>”,//</w:t>
      </w:r>
      <w:r>
        <w:rPr>
          <w:rStyle w:val="4"/>
        </w:rPr>
        <w:t>所属班组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“workContent”:”</w:t>
      </w:r>
      <w:r>
        <w:rPr>
          <w:rStyle w:val="4"/>
        </w:rPr>
        <w:t>巡检</w:t>
      </w:r>
      <w:r>
        <w:rPr>
          <w:rStyle w:val="17"/>
        </w:rPr>
        <w:t>"},//</w:t>
      </w:r>
      <w:r>
        <w:rPr>
          <w:rStyle w:val="4"/>
        </w:rPr>
        <w:t>工作内容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}]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}</w:t>
      </w:r>
    </w:p>
    <w:p/>
    <w:p>
      <w:pPr>
        <w:pStyle w:val="15"/>
        <w:keepNext w:val="0"/>
        <w:keepLines w:val="0"/>
        <w:widowControl/>
        <w:suppressLineNumbers w:val="0"/>
      </w:pPr>
      <w:r>
        <w:rPr>
          <w:rStyle w:val="12"/>
        </w:rPr>
        <w:t>2.</w:t>
      </w:r>
      <w:r>
        <w:rPr>
          <w:rStyle w:val="17"/>
        </w:rPr>
        <w:t>备件信息</w:t>
      </w:r>
      <w:r>
        <w:rPr>
          <w:rStyle w:val="17"/>
        </w:rPr>
        <w:t>图表接口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请求</w:t>
      </w:r>
    </w:p>
    <w:tbl>
      <w:tblPr>
        <w:tblStyle w:val="3"/>
        <w:tblW w:w="7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380"/>
        <w:gridCol w:w="710"/>
        <w:gridCol w:w="308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0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参数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是否必须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数据类型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参数值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8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url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http://localhost:3000/equipment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请求的地址</w:t>
            </w:r>
            <w:r>
              <w:rPr>
                <w:rStyle w:val="7"/>
              </w:rPr>
              <w:t>(</w:t>
            </w:r>
            <w:r>
              <w:rPr>
                <w:rStyle w:val="17"/>
              </w:rPr>
              <w:t>后端写好了提供就行</w:t>
            </w:r>
            <w:r>
              <w:rPr>
                <w:rStyle w:val="7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0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startDate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2018.09.03 00:00:00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格式</w:t>
            </w:r>
            <w:r>
              <w:rPr>
                <w:rStyle w:val="17"/>
              </w:rPr>
              <w:t>YYYY.MM.DD HH:mm:ss</w:t>
            </w:r>
            <w:r>
              <w:rPr>
                <w:rStyle w:val="4"/>
              </w:rPr>
              <w:t>，开始时间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80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endDate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Date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2018.09.03 24:00:00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格式</w:t>
            </w:r>
            <w:r>
              <w:rPr>
                <w:rStyle w:val="17"/>
              </w:rPr>
              <w:t>YYYY.MM.DD HH:mm:ss</w:t>
            </w:r>
            <w:r>
              <w:rPr>
                <w:rStyle w:val="4"/>
              </w:rPr>
              <w:t>，结束时间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1" w:hRule="atLeast"/>
        </w:trPr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method</w:t>
            </w:r>
          </w:p>
        </w:tc>
        <w:tc>
          <w:tcPr>
            <w:tcW w:w="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3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Get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请求类型</w:t>
            </w:r>
            <w:r>
              <w:rPr>
                <w:rStyle w:val="8"/>
              </w:rPr>
              <w:t>GET</w:t>
            </w:r>
            <w:r>
              <w:rPr>
                <w:rStyle w:val="17"/>
              </w:rPr>
              <w:t>等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响应</w:t>
      </w:r>
    </w:p>
    <w:tbl>
      <w:tblPr>
        <w:tblStyle w:val="3"/>
        <w:tblW w:w="7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520"/>
        <w:gridCol w:w="960"/>
        <w:gridCol w:w="4860"/>
      </w:tblGrid>
      <w:tr>
        <w:tblPrEx>
          <w:shd w:val="clear" w:color="auto" w:fill="auto"/>
          <w:tblLayout w:type="fixed"/>
        </w:tblPrEx>
        <w:trPr>
          <w:trHeight w:val="600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参数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是否必须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数据类型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error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boolean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是否有错误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status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表示本次响应的处理的状态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msg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描述操作的结果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extra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有额外的信息可以送回到客户端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code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响应的状态代码</w:t>
            </w:r>
            <w:r>
              <w:rPr>
                <w:rStyle w:val="7"/>
              </w:rPr>
              <w:t>(</w:t>
            </w:r>
            <w:r>
              <w:rPr>
                <w:rStyle w:val="17"/>
              </w:rPr>
              <w:t>后端根据处理的结果定义状态</w:t>
            </w:r>
            <w:r>
              <w:rPr>
                <w:rStyle w:val="7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1" w:hRule="atLeast"/>
        </w:trPr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data</w:t>
            </w:r>
          </w:p>
        </w:tc>
        <w:tc>
          <w:tcPr>
            <w:tcW w:w="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是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string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响应给前端的数据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7"/>
        </w:rPr>
        <w:t>返回数据例子：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</w:rPr>
        <w:t>{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"error": false,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"status": "100000",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"msg": "</w:t>
      </w:r>
      <w:r>
        <w:rPr>
          <w:rStyle w:val="4"/>
        </w:rPr>
        <w:t>操作成功</w:t>
      </w:r>
      <w:r>
        <w:rPr>
          <w:rStyle w:val="17"/>
        </w:rPr>
        <w:t>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"extra": "",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  <w:r>
        <w:rPr>
          <w:rStyle w:val="17"/>
        </w:rPr>
        <w:t>"code": "3131",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t> </w:t>
      </w:r>
      <w:r>
        <w:rPr>
          <w:rStyle w:val="17"/>
        </w:rPr>
        <w:t>"data"</w:t>
      </w:r>
      <w:r>
        <w:rPr>
          <w:rStyle w:val="17"/>
        </w:rPr>
        <w:t>：</w:t>
      </w:r>
      <w:r>
        <w:rPr>
          <w:rStyle w:val="17"/>
          <w:rFonts w:hint="eastAsia"/>
        </w:rPr>
        <w:t>[{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"type":"A0987 备件一",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"count":"87",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"haveUse":"77",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"option":"设备$的详情介绍"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>},{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"type":"A0987 备件二",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"count":"87",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"haveUse":"77",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"option":"设备$的详情介绍"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>},{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"type":"A0987 备件三",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"count":"87",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"haveUse":"77",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"option":"设备$的详情介绍"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>},{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"type":"A0987 备件四",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"count":"87",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"haveUse":"77",</w:t>
      </w:r>
    </w:p>
    <w:p>
      <w:pPr>
        <w:pStyle w:val="13"/>
        <w:keepNext w:val="0"/>
        <w:keepLines w:val="0"/>
        <w:widowControl/>
        <w:suppressLineNumbers w:val="0"/>
        <w:rPr>
          <w:rStyle w:val="17"/>
          <w:rFonts w:hint="eastAsia"/>
        </w:rPr>
      </w:pPr>
      <w:r>
        <w:rPr>
          <w:rStyle w:val="17"/>
          <w:rFonts w:hint="eastAsia"/>
        </w:rPr>
        <w:tab/>
      </w:r>
      <w:r>
        <w:rPr>
          <w:rStyle w:val="17"/>
          <w:rFonts w:hint="eastAsia"/>
        </w:rPr>
        <w:t>"option":"设备$的详情介绍"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  <w:rFonts w:hint="eastAsia"/>
        </w:rPr>
        <w:t>}]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0A32"/>
    <w:rsid w:val="6D2CF59E"/>
    <w:rsid w:val="F3F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5"/>
    <w:basedOn w:val="2"/>
    <w:uiPriority w:val="0"/>
    <w:rPr>
      <w:rFonts w:ascii="苹方-简" w:hAnsi="苹方-简" w:eastAsia="苹方-简" w:cs="苹方-简"/>
      <w:sz w:val="21"/>
      <w:szCs w:val="21"/>
    </w:rPr>
  </w:style>
  <w:style w:type="paragraph" w:customStyle="1" w:styleId="5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6">
    <w:name w:val="s3"/>
    <w:basedOn w:val="2"/>
    <w:uiPriority w:val="0"/>
    <w:rPr>
      <w:color w:val="000000"/>
    </w:rPr>
  </w:style>
  <w:style w:type="character" w:customStyle="1" w:styleId="7">
    <w:name w:val="s4"/>
    <w:basedOn w:val="2"/>
    <w:uiPriority w:val="0"/>
    <w:rPr>
      <w:rFonts w:hint="default" w:ascii="Helvetica" w:hAnsi="Helvetica" w:eastAsia="Helvetica" w:cs="Helvetica"/>
      <w:color w:val="000000"/>
      <w:sz w:val="21"/>
      <w:szCs w:val="21"/>
    </w:rPr>
  </w:style>
  <w:style w:type="character" w:customStyle="1" w:styleId="8">
    <w:name w:val="s6"/>
    <w:basedOn w:val="2"/>
    <w:uiPriority w:val="0"/>
    <w:rPr>
      <w:rFonts w:hint="default" w:ascii="Helvetica" w:hAnsi="Helvetica" w:eastAsia="Helvetica" w:cs="Helvetica"/>
      <w:sz w:val="21"/>
      <w:szCs w:val="21"/>
    </w:rPr>
  </w:style>
  <w:style w:type="paragraph" w:customStyle="1" w:styleId="9">
    <w:name w:val="p7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0">
    <w:name w:val="p6"/>
    <w:basedOn w:val="1"/>
    <w:uiPriority w:val="0"/>
    <w:pPr>
      <w:spacing w:before="0" w:beforeAutospacing="0" w:after="0" w:afterAutospacing="0"/>
      <w:ind w:left="36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1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eastAsia"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character" w:customStyle="1" w:styleId="12">
    <w:name w:val="s1"/>
    <w:basedOn w:val="2"/>
    <w:uiPriority w:val="0"/>
    <w:rPr>
      <w:rFonts w:hint="default" w:ascii="Helvetica" w:hAnsi="Helvetica" w:eastAsia="Helvetica" w:cs="Helvetica"/>
      <w:sz w:val="21"/>
      <w:szCs w:val="21"/>
      <w:shd w:val="clear" w:fill="C0C0C0"/>
    </w:rPr>
  </w:style>
  <w:style w:type="paragraph" w:customStyle="1" w:styleId="13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color w:val="000000"/>
      <w:kern w:val="0"/>
      <w:sz w:val="21"/>
      <w:szCs w:val="21"/>
      <w:lang w:val="en-US" w:eastAsia="zh-CN" w:bidi="ar"/>
    </w:rPr>
  </w:style>
  <w:style w:type="paragraph" w:customStyle="1" w:styleId="14">
    <w:name w:val="p4"/>
    <w:basedOn w:val="1"/>
    <w:uiPriority w:val="0"/>
    <w:pPr>
      <w:spacing w:before="0" w:beforeAutospacing="0" w:after="0" w:afterAutospacing="0"/>
      <w:ind w:left="0" w:right="0"/>
      <w:jc w:val="both"/>
    </w:pPr>
    <w:rPr>
      <w:rFonts w:hint="eastAsia" w:ascii="苹方-简" w:hAnsi="苹方-简" w:eastAsia="苹方-简" w:cs="苹方-简"/>
      <w:color w:val="FF0000"/>
      <w:kern w:val="0"/>
      <w:sz w:val="21"/>
      <w:szCs w:val="21"/>
      <w:lang w:val="en-US" w:eastAsia="zh-CN" w:bidi="ar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hint="eastAsia" w:ascii="苹方-简" w:hAnsi="苹方-简" w:eastAsia="苹方-简" w:cs="苹方-简"/>
      <w:color w:val="000000"/>
      <w:kern w:val="0"/>
      <w:sz w:val="21"/>
      <w:szCs w:val="21"/>
      <w:lang w:val="en-US" w:eastAsia="zh-CN" w:bidi="ar"/>
    </w:rPr>
  </w:style>
  <w:style w:type="character" w:customStyle="1" w:styleId="16">
    <w:name w:val="apple-tab-span"/>
    <w:basedOn w:val="2"/>
    <w:uiPriority w:val="0"/>
  </w:style>
  <w:style w:type="character" w:customStyle="1" w:styleId="17">
    <w:name w:val="s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2018-09-19T23:26:00Z</dcterms:created>
  <dc:creator>yuanshaopeng</dc:creator>
  <cp:lastModifiedBy>yuanshaopeng</cp:lastModifiedBy>
  <dcterms:modified xsi:type="dcterms:W3CDTF">2018-09-19T23:29:29Z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