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7C" w:rsidRPr="0036287C" w:rsidRDefault="0036287C" w:rsidP="0036287C">
      <w:pPr>
        <w:jc w:val="right"/>
        <w:rPr>
          <w:sz w:val="24"/>
          <w:szCs w:val="24"/>
        </w:rPr>
      </w:pPr>
      <w:r>
        <w:rPr>
          <w:sz w:val="24"/>
          <w:szCs w:val="24"/>
        </w:rPr>
        <w:t>Michael Cohen</w:t>
      </w:r>
    </w:p>
    <w:p w:rsidR="0036287C" w:rsidRPr="0036287C" w:rsidRDefault="0036287C" w:rsidP="0036287C">
      <w:pPr>
        <w:jc w:val="center"/>
        <w:rPr>
          <w:sz w:val="28"/>
          <w:szCs w:val="28"/>
        </w:rPr>
      </w:pPr>
      <w:r>
        <w:rPr>
          <w:sz w:val="28"/>
          <w:szCs w:val="28"/>
        </w:rPr>
        <w:t>Info 451 Final</w:t>
      </w:r>
    </w:p>
    <w:p w:rsidR="0036287C" w:rsidRDefault="0036287C">
      <w:r>
        <w:t>Part D:</w:t>
      </w:r>
    </w:p>
    <w:p w:rsidR="0036287C" w:rsidRDefault="0036287C"/>
    <w:p w:rsidR="001103BB" w:rsidRDefault="00846E2A">
      <w:r>
        <w:t>1.</w:t>
      </w:r>
    </w:p>
    <w:p w:rsidR="00A92DA2" w:rsidRDefault="001103BB" w:rsidP="00B212C6">
      <w:pPr>
        <w:ind w:firstLine="720"/>
      </w:pPr>
      <w:r>
        <w:t>When using session state in the e-commerce environment, the first advantage would be no size limitations. Session states have the potential to store large data files</w:t>
      </w:r>
      <w:r w:rsidR="00A92DA2">
        <w:t>, while cookies are limited</w:t>
      </w:r>
      <w:r>
        <w:t xml:space="preserve">. </w:t>
      </w:r>
      <w:r w:rsidR="00A92DA2">
        <w:t>The second advantage is that session states can represent more complex objects when scoped to a specific user,</w:t>
      </w:r>
      <w:r w:rsidR="00A92DA2" w:rsidRPr="00A92DA2">
        <w:t xml:space="preserve"> </w:t>
      </w:r>
      <w:r w:rsidR="00A92DA2">
        <w:t>unlike cookies where they are limited to simple strings of text.</w:t>
      </w:r>
      <w:r w:rsidR="00A92DA2" w:rsidRPr="00A92DA2">
        <w:t xml:space="preserve"> </w:t>
      </w:r>
      <w:r w:rsidR="00A92DA2">
        <w:t>This gives session states the capability to store data in a shopping cart effectively.</w:t>
      </w:r>
      <w:bookmarkStart w:id="0" w:name="OLE_LINK1"/>
      <w:r w:rsidR="00B212C6">
        <w:t xml:space="preserve"> </w:t>
      </w:r>
      <w:r w:rsidR="00A92DA2">
        <w:t xml:space="preserve">Throughout the semester, our group used a session </w:t>
      </w:r>
      <w:r w:rsidR="000852D0">
        <w:t>to</w:t>
      </w:r>
      <w:r w:rsidR="00A92DA2">
        <w:t xml:space="preserve"> maintain a shopping cart for the “visiting” user. </w:t>
      </w:r>
      <w:r w:rsidR="000852D0">
        <w:t>We defined the shopping as a new data table to access an SQL table ‘Products’ that takes in the ‘product_id’ to place the relevant data fields in a grid view. Using the session allowed us to place several products in</w:t>
      </w:r>
      <w:r w:rsidR="008A6B5F">
        <w:t>to the grid view, where we then totaled the price and displayed a grand total relating to each item.</w:t>
      </w:r>
    </w:p>
    <w:bookmarkEnd w:id="0"/>
    <w:p w:rsidR="008A6B5F" w:rsidRDefault="008A6B5F"/>
    <w:p w:rsidR="00437659" w:rsidRDefault="00437659">
      <w:r>
        <w:t>2.</w:t>
      </w:r>
    </w:p>
    <w:p w:rsidR="00437659" w:rsidRDefault="00437659" w:rsidP="00047395">
      <w:pPr>
        <w:ind w:firstLine="720"/>
      </w:pPr>
      <w:bookmarkStart w:id="1" w:name="OLE_LINK2"/>
      <w:r>
        <w:t>A User Control</w:t>
      </w:r>
      <w:r w:rsidR="00866715">
        <w:t xml:space="preserve"> is a reusable control using similar techniques that are employed by ASP.NET web pages. These controls act as a unit when they are formed using existing web server controls</w:t>
      </w:r>
      <w:r w:rsidR="004D1CA2">
        <w:t>, but are not used for HTML or XML pages</w:t>
      </w:r>
      <w:r w:rsidR="00866715">
        <w:t>.</w:t>
      </w:r>
      <w:r w:rsidR="00A246C0">
        <w:t xml:space="preserve"> These are best used for single-application scenarios.</w:t>
      </w:r>
      <w:r w:rsidR="00866715">
        <w:t xml:space="preserve"> </w:t>
      </w:r>
      <w:r w:rsidR="00EF44DC">
        <w:t>An example of creating a user control would be during our assignment #4 where we defined the controls for a phone number. We added a tag prefix, a tag name, and a source name (.ascx).</w:t>
      </w:r>
      <w:r w:rsidR="00A246C0">
        <w:t xml:space="preserve"> Another example would be creating a footer control to display for each desired web page.</w:t>
      </w:r>
    </w:p>
    <w:p w:rsidR="00D31041" w:rsidRDefault="004D1CA2" w:rsidP="00047395">
      <w:pPr>
        <w:ind w:firstLine="720"/>
      </w:pPr>
      <w:r>
        <w:t>A Custom Control is like a user control, but allows use on</w:t>
      </w:r>
      <w:r w:rsidR="00A246C0">
        <w:t xml:space="preserve"> more than one</w:t>
      </w:r>
      <w:r>
        <w:t xml:space="preserve"> </w:t>
      </w:r>
      <w:r w:rsidR="00A246C0">
        <w:t>XML or</w:t>
      </w:r>
      <w:r>
        <w:t xml:space="preserve"> HTML</w:t>
      </w:r>
      <w:r w:rsidR="00A246C0">
        <w:t xml:space="preserve"> applications</w:t>
      </w:r>
      <w:r>
        <w:t xml:space="preserve"> when derived from a Control class or WebControl class. A custom control gives the capability to change the default behavior for an existing class into a new class.</w:t>
      </w:r>
      <w:r w:rsidR="00A246C0">
        <w:t xml:space="preserve"> Since you are essentially creating an entirely new control, there is </w:t>
      </w:r>
      <w:r w:rsidR="00047395">
        <w:t>a lot of code to incorporate because of no designer support.</w:t>
      </w:r>
      <w:r>
        <w:t xml:space="preserve"> A WebControl class is used for displaying visual content by adding functionality to the base Control class.</w:t>
      </w:r>
      <w:r w:rsidR="00774C46">
        <w:t xml:space="preserve"> An example</w:t>
      </w:r>
      <w:r w:rsidR="00301886">
        <w:t xml:space="preserve"> that was found online created a custom control to check for palindroms, words that are spelled the same when reversed. </w:t>
      </w:r>
      <w:r w:rsidR="00047395">
        <w:t>The custom control class that is created defines the methods in full detail, including font, spacing, and content.</w:t>
      </w:r>
    </w:p>
    <w:bookmarkEnd w:id="1"/>
    <w:p w:rsidR="008A6B5F" w:rsidRDefault="008A6B5F"/>
    <w:p w:rsidR="00021E78" w:rsidRDefault="00021E78"/>
    <w:p w:rsidR="00021E78" w:rsidRDefault="00021E78"/>
    <w:p w:rsidR="00021E78" w:rsidRDefault="00021E78"/>
    <w:p w:rsidR="00021E78" w:rsidRDefault="00021E78"/>
    <w:p w:rsidR="00021E78" w:rsidRDefault="00021E78"/>
    <w:p w:rsidR="00021E78" w:rsidRDefault="00021E78">
      <w:r>
        <w:lastRenderedPageBreak/>
        <w:t>Question B Part 2:</w:t>
      </w:r>
    </w:p>
    <w:p w:rsidR="0061354D" w:rsidRDefault="0061354D">
      <w:r>
        <w:t>3.</w:t>
      </w:r>
    </w:p>
    <w:p w:rsidR="00021E78" w:rsidRDefault="00BA15B6">
      <w:r>
        <w:t>When creating a WCF service through a Service Reference, it reads in the data for the specified ‘product_id’ typed into the text box</w:t>
      </w:r>
      <w:r w:rsidR="009B0D02">
        <w:t xml:space="preserve"> from the web application</w:t>
      </w:r>
      <w:r>
        <w:t>.</w:t>
      </w:r>
      <w:r w:rsidR="009B0D02">
        <w:t xml:space="preserve"> I retrieved the data from the SQL database in use through the web by using the service reference. </w:t>
      </w:r>
      <w:r>
        <w:t xml:space="preserve"> </w:t>
      </w:r>
      <w:r w:rsidR="009B0D02">
        <w:t xml:space="preserve">For this assignment, I created a button in the .aspx file in the QuestionB folder that uses the service reference associated </w:t>
      </w:r>
      <w:r w:rsidR="0061354D">
        <w:t>ProductService List ‘ReturnProducts’. By doing this, the button loaded in the data for each accurate ‘product_id’ entered. I was not able to figure out how to display a message when it doesn’t read a valid id.</w:t>
      </w:r>
    </w:p>
    <w:p w:rsidR="0061354D" w:rsidRDefault="0061354D">
      <w:r>
        <w:t>4.</w:t>
      </w:r>
    </w:p>
    <w:p w:rsidR="0061354D" w:rsidRDefault="0061354D">
      <w:r>
        <w:t xml:space="preserve">From some basic research on the web, a system.serviceModel is a namespace that relates to Microsoft Message Queuing Service (MSMQ) to allow the WCF application to communicate with it. Bindings </w:t>
      </w:r>
      <w:r w:rsidR="00331C52">
        <w:t>are identified by a unique name to link them to services</w:t>
      </w:r>
      <w:r w:rsidR="000C72A3">
        <w:t xml:space="preserve"> by using a section name</w:t>
      </w:r>
      <w:bookmarkStart w:id="2" w:name="_GoBack"/>
      <w:bookmarkEnd w:id="2"/>
      <w:r w:rsidR="00331C52">
        <w:t>. An endpoint is used to expose services by specifying a binding, contract, and address property</w:t>
      </w:r>
      <w:r w:rsidR="00F23391">
        <w:t>.</w:t>
      </w:r>
      <w:r w:rsidR="0057023F">
        <w:t xml:space="preserve"> A contract is a string that indicates which contract this endpoint is exposing, using an empty strin</w:t>
      </w:r>
      <w:r w:rsidR="000C72A3">
        <w:t>g as a default. An address is a string that contains the location of an endpoint.</w:t>
      </w:r>
    </w:p>
    <w:sectPr w:rsidR="006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2A"/>
    <w:rsid w:val="00013C70"/>
    <w:rsid w:val="00021E78"/>
    <w:rsid w:val="00047395"/>
    <w:rsid w:val="000852D0"/>
    <w:rsid w:val="000C72A3"/>
    <w:rsid w:val="001103BB"/>
    <w:rsid w:val="00301886"/>
    <w:rsid w:val="00331C52"/>
    <w:rsid w:val="0036287C"/>
    <w:rsid w:val="00405A33"/>
    <w:rsid w:val="00437659"/>
    <w:rsid w:val="00453942"/>
    <w:rsid w:val="004B56D5"/>
    <w:rsid w:val="004D1CA2"/>
    <w:rsid w:val="0057023F"/>
    <w:rsid w:val="0061354D"/>
    <w:rsid w:val="00774C46"/>
    <w:rsid w:val="007E3EBB"/>
    <w:rsid w:val="00846E2A"/>
    <w:rsid w:val="00866715"/>
    <w:rsid w:val="008A6B5F"/>
    <w:rsid w:val="009B0D02"/>
    <w:rsid w:val="00A246C0"/>
    <w:rsid w:val="00A92DA2"/>
    <w:rsid w:val="00AF4532"/>
    <w:rsid w:val="00B212C6"/>
    <w:rsid w:val="00B30B85"/>
    <w:rsid w:val="00BA15B6"/>
    <w:rsid w:val="00C73F98"/>
    <w:rsid w:val="00D31041"/>
    <w:rsid w:val="00EF44DC"/>
    <w:rsid w:val="00F23391"/>
    <w:rsid w:val="00F446CA"/>
    <w:rsid w:val="00F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1C6"/>
  <w15:chartTrackingRefBased/>
  <w15:docId w15:val="{0C217EC9-B8D0-4DEC-8C79-963FF4A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Cohen</dc:creator>
  <cp:keywords/>
  <dc:description/>
  <cp:lastModifiedBy>Michael Cohen</cp:lastModifiedBy>
  <cp:revision>3</cp:revision>
  <dcterms:created xsi:type="dcterms:W3CDTF">2017-05-10T22:06:00Z</dcterms:created>
  <dcterms:modified xsi:type="dcterms:W3CDTF">2017-05-10T22:11:00Z</dcterms:modified>
</cp:coreProperties>
</file>