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DD" w:rsidRDefault="0063766A" w:rsidP="0063766A">
      <w:pPr>
        <w:jc w:val="center"/>
        <w:rPr>
          <w:rFonts w:ascii="Exo 2 Extra Bold" w:hAnsi="Exo 2 Extra Bold"/>
        </w:rPr>
      </w:pPr>
      <w:r w:rsidRPr="0063766A">
        <w:rPr>
          <w:rFonts w:ascii="Exo 2 Extra Bold" w:hAnsi="Exo 2 Extra Bold"/>
          <w:highlight w:val="yellow"/>
        </w:rPr>
        <w:t>Atividade – Larissa Hessel 01191039</w:t>
      </w:r>
    </w:p>
    <w:p w:rsidR="0063766A" w:rsidRPr="0063766A" w:rsidRDefault="0063766A" w:rsidP="0063766A">
      <w:pPr>
        <w:jc w:val="center"/>
        <w:rPr>
          <w:rFonts w:ascii="Exo 2 Extra Bold" w:hAnsi="Exo 2 Extra Bold"/>
        </w:rPr>
      </w:pPr>
    </w:p>
    <w:p w:rsidR="0063766A" w:rsidRPr="004E06C8" w:rsidRDefault="0063766A" w:rsidP="00637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xo 2 Extra Light" w:hAnsi="Exo 2 Extra Light"/>
          <w:highlight w:val="lightGray"/>
        </w:rPr>
      </w:pPr>
      <w:r w:rsidRPr="004E06C8">
        <w:rPr>
          <w:rFonts w:ascii="Exo 2 Extra Light" w:hAnsi="Exo 2 Extra Light"/>
          <w:highlight w:val="lightGray"/>
        </w:rPr>
        <w:t xml:space="preserve">- O problema é a lentidão do BD e a solução é migrar todas as tabelas para outro BD. </w:t>
      </w:r>
    </w:p>
    <w:p w:rsidR="0063766A" w:rsidRDefault="0063766A" w:rsidP="00637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xo 2 Extra Light" w:hAnsi="Exo 2 Extra Light"/>
        </w:rPr>
      </w:pPr>
      <w:r w:rsidRPr="004E06C8">
        <w:rPr>
          <w:rFonts w:ascii="Exo 2 Extra Light" w:hAnsi="Exo 2 Extra Light"/>
          <w:highlight w:val="lightGray"/>
        </w:rPr>
        <w:t>Aplicar um GMUD. O que você colocaria nesse planejamento?</w:t>
      </w:r>
      <w:r w:rsidRPr="0063766A">
        <w:rPr>
          <w:rFonts w:ascii="Exo 2 Extra Light" w:hAnsi="Exo 2 Extra Light"/>
        </w:rPr>
        <w:t xml:space="preserve"> </w:t>
      </w:r>
    </w:p>
    <w:p w:rsidR="004E06C8" w:rsidRPr="004E06C8" w:rsidRDefault="004E06C8">
      <w:pPr>
        <w:rPr>
          <w:rFonts w:ascii="Exo 2" w:hAnsi="Exo 2"/>
        </w:rPr>
      </w:pPr>
    </w:p>
    <w:p w:rsidR="0063766A" w:rsidRPr="004E06C8" w:rsidRDefault="004E06C8" w:rsidP="004E06C8">
      <w:pPr>
        <w:jc w:val="center"/>
        <w:rPr>
          <w:rFonts w:ascii="Exo 2 Extra Bold" w:hAnsi="Exo 2 Extra Bold"/>
        </w:rPr>
      </w:pPr>
      <w:r w:rsidRPr="004E06C8">
        <w:rPr>
          <w:rFonts w:ascii="Exo 2 Extra Bold" w:hAnsi="Exo 2 Extra Bold"/>
          <w:highlight w:val="cyan"/>
        </w:rPr>
        <w:t>RELATÓRIO – APLICAÇÃO DE SOLUÇÃO</w:t>
      </w:r>
    </w:p>
    <w:p w:rsidR="0063766A" w:rsidRDefault="0063766A">
      <w:pPr>
        <w:rPr>
          <w:rFonts w:ascii="Exo 2 Extra Light" w:hAnsi="Exo 2 Extra Light"/>
        </w:rPr>
      </w:pPr>
      <w:r>
        <w:rPr>
          <w:rFonts w:ascii="Exo 2 Extra Light" w:hAnsi="Exo 2 Extra Light"/>
        </w:rPr>
        <w:t>Inicialmente, toda a equipe responsável tem que estar ciente da mudança e ter o compromisso de fazer a migração.</w:t>
      </w:r>
    </w:p>
    <w:p w:rsidR="0063766A" w:rsidRDefault="0063766A">
      <w:pPr>
        <w:rPr>
          <w:rFonts w:ascii="Exo 2 Extra Light" w:hAnsi="Exo 2 Extra Light"/>
        </w:rPr>
      </w:pPr>
      <w:r>
        <w:rPr>
          <w:rFonts w:ascii="Exo 2 Extra Light" w:hAnsi="Exo 2 Extra Light"/>
        </w:rPr>
        <w:t xml:space="preserve">Para isso temos que </w:t>
      </w:r>
      <w:r w:rsidR="004E06C8">
        <w:rPr>
          <w:rFonts w:ascii="Exo 2 Extra Light" w:hAnsi="Exo 2 Extra Light"/>
        </w:rPr>
        <w:t xml:space="preserve">saber quanto tempo a aplicação suporta ficar fora do ar sem ter alto impacto no desempenho. No caso a transição de mudança correrá em quando a aplicação tem o nível baixo de acesso, no período de 2AM às 5AM. </w:t>
      </w:r>
    </w:p>
    <w:p w:rsidR="004E06C8" w:rsidRDefault="004E06C8">
      <w:pPr>
        <w:rPr>
          <w:rFonts w:ascii="Exo 2 Extra Light" w:hAnsi="Exo 2 Extra Light"/>
        </w:rPr>
      </w:pPr>
      <w:r>
        <w:rPr>
          <w:rFonts w:ascii="Exo 2 Extra Light" w:hAnsi="Exo 2 Extra Light"/>
        </w:rPr>
        <w:t>Então, assim o planejamento das atividades</w:t>
      </w:r>
    </w:p>
    <w:p w:rsidR="00275959" w:rsidRDefault="00275959">
      <w:pPr>
        <w:rPr>
          <w:rFonts w:ascii="Exo 2 Extra Light" w:hAnsi="Exo 2 Extra Light"/>
        </w:rPr>
      </w:pPr>
    </w:p>
    <w:tbl>
      <w:tblPr>
        <w:tblStyle w:val="Tabelacomgrade"/>
        <w:tblW w:w="10613" w:type="dxa"/>
        <w:tblInd w:w="-1096" w:type="dxa"/>
        <w:tblLook w:val="04A0" w:firstRow="1" w:lastRow="0" w:firstColumn="1" w:lastColumn="0" w:noHBand="0" w:noVBand="1"/>
      </w:tblPr>
      <w:tblGrid>
        <w:gridCol w:w="1503"/>
        <w:gridCol w:w="1516"/>
        <w:gridCol w:w="1504"/>
        <w:gridCol w:w="1506"/>
        <w:gridCol w:w="1564"/>
        <w:gridCol w:w="1507"/>
        <w:gridCol w:w="1513"/>
      </w:tblGrid>
      <w:tr w:rsidR="00426B6F" w:rsidRPr="00426B6F" w:rsidTr="00426B6F">
        <w:trPr>
          <w:trHeight w:val="655"/>
        </w:trPr>
        <w:tc>
          <w:tcPr>
            <w:tcW w:w="1503" w:type="dxa"/>
          </w:tcPr>
          <w:p w:rsidR="00426B6F" w:rsidRPr="00426B6F" w:rsidRDefault="00426B6F" w:rsidP="00426B6F">
            <w:pPr>
              <w:jc w:val="center"/>
              <w:rPr>
                <w:rFonts w:ascii="Exo 2 Extra Bold" w:hAnsi="Exo 2 Extra Bold"/>
                <w:b/>
                <w:highlight w:val="cyan"/>
              </w:rPr>
            </w:pPr>
            <w:r w:rsidRPr="00426B6F">
              <w:rPr>
                <w:rFonts w:ascii="Exo 2 Extra Bold" w:hAnsi="Exo 2 Extra Bold"/>
                <w:b/>
                <w:highlight w:val="cyan"/>
              </w:rPr>
              <w:t>O QUE?</w:t>
            </w:r>
          </w:p>
        </w:tc>
        <w:tc>
          <w:tcPr>
            <w:tcW w:w="1516" w:type="dxa"/>
          </w:tcPr>
          <w:p w:rsidR="00426B6F" w:rsidRPr="00426B6F" w:rsidRDefault="00426B6F" w:rsidP="00426B6F">
            <w:pPr>
              <w:jc w:val="center"/>
              <w:rPr>
                <w:rFonts w:ascii="Exo 2 Extra Bold" w:hAnsi="Exo 2 Extra Bold"/>
                <w:b/>
                <w:highlight w:val="cyan"/>
              </w:rPr>
            </w:pPr>
            <w:r w:rsidRPr="00426B6F">
              <w:rPr>
                <w:rFonts w:ascii="Exo 2 Extra Bold" w:hAnsi="Exo 2 Extra Bold"/>
                <w:b/>
                <w:highlight w:val="cyan"/>
              </w:rPr>
              <w:t>PORQUÊ?</w:t>
            </w:r>
          </w:p>
        </w:tc>
        <w:tc>
          <w:tcPr>
            <w:tcW w:w="1504" w:type="dxa"/>
          </w:tcPr>
          <w:p w:rsidR="00426B6F" w:rsidRPr="00426B6F" w:rsidRDefault="00426B6F" w:rsidP="00426B6F">
            <w:pPr>
              <w:jc w:val="center"/>
              <w:rPr>
                <w:rFonts w:ascii="Exo 2 Extra Bold" w:hAnsi="Exo 2 Extra Bold"/>
                <w:b/>
                <w:highlight w:val="cyan"/>
              </w:rPr>
            </w:pPr>
            <w:r w:rsidRPr="00426B6F">
              <w:rPr>
                <w:rFonts w:ascii="Exo 2 Extra Bold" w:hAnsi="Exo 2 Extra Bold"/>
                <w:b/>
                <w:highlight w:val="cyan"/>
              </w:rPr>
              <w:t>ONDE?</w:t>
            </w:r>
          </w:p>
        </w:tc>
        <w:tc>
          <w:tcPr>
            <w:tcW w:w="1506" w:type="dxa"/>
          </w:tcPr>
          <w:p w:rsidR="00426B6F" w:rsidRPr="00426B6F" w:rsidRDefault="00426B6F" w:rsidP="00426B6F">
            <w:pPr>
              <w:jc w:val="center"/>
              <w:rPr>
                <w:rFonts w:ascii="Exo 2 Extra Bold" w:hAnsi="Exo 2 Extra Bold"/>
                <w:b/>
                <w:highlight w:val="cyan"/>
              </w:rPr>
            </w:pPr>
            <w:r w:rsidRPr="00426B6F">
              <w:rPr>
                <w:rFonts w:ascii="Exo 2 Extra Bold" w:hAnsi="Exo 2 Extra Bold"/>
                <w:b/>
                <w:highlight w:val="cyan"/>
              </w:rPr>
              <w:t>QUEM?</w:t>
            </w:r>
          </w:p>
        </w:tc>
        <w:tc>
          <w:tcPr>
            <w:tcW w:w="1564" w:type="dxa"/>
          </w:tcPr>
          <w:p w:rsidR="00426B6F" w:rsidRPr="00426B6F" w:rsidRDefault="00426B6F" w:rsidP="00426B6F">
            <w:pPr>
              <w:jc w:val="center"/>
              <w:rPr>
                <w:rFonts w:ascii="Exo 2 Extra Bold" w:hAnsi="Exo 2 Extra Bold"/>
                <w:b/>
                <w:highlight w:val="cyan"/>
              </w:rPr>
            </w:pPr>
            <w:r w:rsidRPr="00426B6F">
              <w:rPr>
                <w:rFonts w:ascii="Exo 2 Extra Bold" w:hAnsi="Exo 2 Extra Bold"/>
                <w:b/>
                <w:highlight w:val="cyan"/>
              </w:rPr>
              <w:t>QUANDO?</w:t>
            </w:r>
          </w:p>
        </w:tc>
        <w:tc>
          <w:tcPr>
            <w:tcW w:w="1507" w:type="dxa"/>
          </w:tcPr>
          <w:p w:rsidR="00426B6F" w:rsidRPr="00426B6F" w:rsidRDefault="00426B6F" w:rsidP="00426B6F">
            <w:pPr>
              <w:jc w:val="center"/>
              <w:rPr>
                <w:rFonts w:ascii="Exo 2 Extra Bold" w:hAnsi="Exo 2 Extra Bold"/>
                <w:b/>
                <w:highlight w:val="cyan"/>
              </w:rPr>
            </w:pPr>
            <w:r w:rsidRPr="00426B6F">
              <w:rPr>
                <w:rFonts w:ascii="Exo 2 Extra Bold" w:hAnsi="Exo 2 Extra Bold"/>
                <w:b/>
                <w:highlight w:val="cyan"/>
              </w:rPr>
              <w:t>COMO?</w:t>
            </w:r>
          </w:p>
        </w:tc>
        <w:tc>
          <w:tcPr>
            <w:tcW w:w="1513" w:type="dxa"/>
          </w:tcPr>
          <w:p w:rsidR="00426B6F" w:rsidRPr="00426B6F" w:rsidRDefault="00426B6F" w:rsidP="00426B6F">
            <w:pPr>
              <w:jc w:val="center"/>
              <w:rPr>
                <w:rFonts w:ascii="Exo 2 Extra Bold" w:hAnsi="Exo 2 Extra Bold"/>
                <w:b/>
              </w:rPr>
            </w:pPr>
            <w:r w:rsidRPr="00426B6F">
              <w:rPr>
                <w:rFonts w:ascii="Exo 2 Extra Bold" w:hAnsi="Exo 2 Extra Bold"/>
                <w:b/>
                <w:highlight w:val="cyan"/>
              </w:rPr>
              <w:t>QUANTO CUSTA?</w:t>
            </w:r>
          </w:p>
        </w:tc>
      </w:tr>
      <w:tr w:rsidR="00426B6F" w:rsidRPr="00426B6F" w:rsidTr="00426B6F">
        <w:trPr>
          <w:trHeight w:val="983"/>
        </w:trPr>
        <w:tc>
          <w:tcPr>
            <w:tcW w:w="1503" w:type="dxa"/>
          </w:tcPr>
          <w:p w:rsidR="00426B6F" w:rsidRPr="0086437E" w:rsidRDefault="00426B6F">
            <w:pPr>
              <w:rPr>
                <w:rFonts w:ascii="Exo 2 Extra Light" w:hAnsi="Exo 2 Extra Light"/>
                <w:highlight w:val="cyan"/>
              </w:rPr>
            </w:pPr>
            <w:r w:rsidRPr="0086437E">
              <w:rPr>
                <w:rFonts w:ascii="Exo 2 Extra Light" w:hAnsi="Exo 2 Extra Light"/>
              </w:rPr>
              <w:t>Migrar o banco de dados antes era no para MySQL</w:t>
            </w:r>
          </w:p>
        </w:tc>
        <w:tc>
          <w:tcPr>
            <w:tcW w:w="1516" w:type="dxa"/>
          </w:tcPr>
          <w:p w:rsidR="00426B6F" w:rsidRPr="0086437E" w:rsidRDefault="00426B6F">
            <w:pPr>
              <w:rPr>
                <w:rFonts w:ascii="Exo 2 Extra Light" w:hAnsi="Exo 2 Extra Light"/>
                <w:highlight w:val="cyan"/>
              </w:rPr>
            </w:pPr>
            <w:r w:rsidRPr="0086437E">
              <w:rPr>
                <w:rFonts w:ascii="Exo 2 Extra Light" w:hAnsi="Exo 2 Extra Light"/>
              </w:rPr>
              <w:t xml:space="preserve">O </w:t>
            </w:r>
            <w:proofErr w:type="spellStart"/>
            <w:r w:rsidR="0086437E" w:rsidRPr="0086437E">
              <w:rPr>
                <w:rFonts w:ascii="Exo 2 Extra Light" w:hAnsi="Exo 2 Extra Light"/>
              </w:rPr>
              <w:t>Hosting</w:t>
            </w:r>
            <w:r w:rsidR="0086437E">
              <w:rPr>
                <w:rFonts w:ascii="Exo 2 Extra Light" w:hAnsi="Exo 2 Extra Light"/>
              </w:rPr>
              <w:t>er</w:t>
            </w:r>
            <w:proofErr w:type="spellEnd"/>
            <w:r w:rsidR="0086437E">
              <w:rPr>
                <w:rFonts w:ascii="Exo 2 Extra Light" w:hAnsi="Exo 2 Extra Light"/>
              </w:rPr>
              <w:t xml:space="preserve"> (software de BD) não suportava a demanda de crescimento de informações </w:t>
            </w:r>
          </w:p>
        </w:tc>
        <w:tc>
          <w:tcPr>
            <w:tcW w:w="1504" w:type="dxa"/>
          </w:tcPr>
          <w:p w:rsidR="00426B6F" w:rsidRPr="0086437E" w:rsidRDefault="00426B6F">
            <w:pPr>
              <w:rPr>
                <w:rFonts w:ascii="Exo 2 Extra Light" w:hAnsi="Exo 2 Extra Light"/>
                <w:highlight w:val="cyan"/>
              </w:rPr>
            </w:pPr>
          </w:p>
        </w:tc>
        <w:tc>
          <w:tcPr>
            <w:tcW w:w="1506" w:type="dxa"/>
          </w:tcPr>
          <w:p w:rsidR="00426B6F" w:rsidRPr="0086437E" w:rsidRDefault="0086437E">
            <w:pPr>
              <w:rPr>
                <w:rFonts w:ascii="Exo 2 Extra Light" w:hAnsi="Exo 2 Extra Light"/>
                <w:highlight w:val="cyan"/>
              </w:rPr>
            </w:pPr>
            <w:r w:rsidRPr="0086437E">
              <w:rPr>
                <w:rFonts w:ascii="Exo 2 Extra Light" w:hAnsi="Exo 2 Extra Light"/>
              </w:rPr>
              <w:t xml:space="preserve">A equipe </w:t>
            </w:r>
            <w:r>
              <w:rPr>
                <w:rFonts w:ascii="Exo 2 Extra Light" w:hAnsi="Exo 2 Extra Light"/>
              </w:rPr>
              <w:t xml:space="preserve">de </w:t>
            </w:r>
            <w:proofErr w:type="spellStart"/>
            <w:r>
              <w:rPr>
                <w:rFonts w:ascii="Exo 2 Extra Light" w:hAnsi="Exo 2 Extra Light"/>
              </w:rPr>
              <w:t>DBAs</w:t>
            </w:r>
            <w:bookmarkStart w:id="0" w:name="_GoBack"/>
            <w:bookmarkEnd w:id="0"/>
            <w:proofErr w:type="spellEnd"/>
          </w:p>
        </w:tc>
        <w:tc>
          <w:tcPr>
            <w:tcW w:w="1564" w:type="dxa"/>
          </w:tcPr>
          <w:p w:rsidR="00426B6F" w:rsidRPr="00426B6F" w:rsidRDefault="00426B6F">
            <w:pPr>
              <w:rPr>
                <w:rFonts w:ascii="Exo 2 Extra Bold" w:hAnsi="Exo 2 Extra Bold"/>
                <w:b/>
                <w:highlight w:val="cyan"/>
              </w:rPr>
            </w:pPr>
          </w:p>
        </w:tc>
        <w:tc>
          <w:tcPr>
            <w:tcW w:w="1507" w:type="dxa"/>
          </w:tcPr>
          <w:p w:rsidR="00426B6F" w:rsidRPr="00426B6F" w:rsidRDefault="00426B6F">
            <w:pPr>
              <w:rPr>
                <w:rFonts w:ascii="Exo 2 Extra Bold" w:hAnsi="Exo 2 Extra Bold"/>
                <w:b/>
                <w:highlight w:val="cyan"/>
              </w:rPr>
            </w:pPr>
          </w:p>
        </w:tc>
        <w:tc>
          <w:tcPr>
            <w:tcW w:w="1513" w:type="dxa"/>
          </w:tcPr>
          <w:p w:rsidR="00426B6F" w:rsidRPr="00426B6F" w:rsidRDefault="00426B6F">
            <w:pPr>
              <w:rPr>
                <w:rFonts w:ascii="Exo 2 Extra Bold" w:hAnsi="Exo 2 Extra Bold"/>
                <w:b/>
                <w:highlight w:val="cyan"/>
              </w:rPr>
            </w:pPr>
          </w:p>
        </w:tc>
      </w:tr>
    </w:tbl>
    <w:p w:rsidR="00275959" w:rsidRPr="00426B6F" w:rsidRDefault="00275959">
      <w:pPr>
        <w:rPr>
          <w:rFonts w:ascii="Exo 2 Extra Light" w:hAnsi="Exo 2 Extra Light"/>
          <w:b/>
        </w:rPr>
      </w:pPr>
    </w:p>
    <w:sectPr w:rsidR="00275959" w:rsidRPr="0042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">
    <w:panose1 w:val="000003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6A"/>
    <w:rsid w:val="00275959"/>
    <w:rsid w:val="00426B6F"/>
    <w:rsid w:val="004E06C8"/>
    <w:rsid w:val="0063766A"/>
    <w:rsid w:val="0086437E"/>
    <w:rsid w:val="00C0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C438"/>
  <w15:chartTrackingRefBased/>
  <w15:docId w15:val="{8303AC2C-1C50-45A1-8C60-9D66964D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2019-05-10T18:06:00Z</dcterms:created>
  <dcterms:modified xsi:type="dcterms:W3CDTF">2019-05-10T18:45:00Z</dcterms:modified>
</cp:coreProperties>
</file>