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3DC" w14:textId="179F612A" w:rsidR="00B10C1C" w:rsidRDefault="00B10C1C" w:rsidP="00B10C1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E11546">
        <w:rPr>
          <w:rFonts w:ascii="Times New Roman" w:hAnsi="Times New Roman" w:cs="Times New Roman"/>
          <w:b/>
          <w:bCs/>
        </w:rPr>
        <w:t xml:space="preserve">CONDICIONES </w:t>
      </w:r>
      <w:r>
        <w:rPr>
          <w:rFonts w:ascii="Times New Roman" w:hAnsi="Times New Roman" w:cs="Times New Roman"/>
          <w:b/>
          <w:bCs/>
        </w:rPr>
        <w:t>PARTICULARES</w:t>
      </w:r>
      <w:r w:rsidRPr="00E11546">
        <w:rPr>
          <w:rFonts w:ascii="Times New Roman" w:hAnsi="Times New Roman" w:cs="Times New Roman"/>
          <w:b/>
          <w:bCs/>
        </w:rPr>
        <w:t xml:space="preserve"> DE CONTRATACIÓN</w:t>
      </w:r>
      <w:r>
        <w:rPr>
          <w:rFonts w:ascii="Times New Roman" w:hAnsi="Times New Roman" w:cs="Times New Roman"/>
          <w:b/>
          <w:bCs/>
        </w:rPr>
        <w:t xml:space="preserve"> DE REMOVE</w:t>
      </w:r>
      <w:r w:rsidR="007F2FF0">
        <w:rPr>
          <w:rFonts w:ascii="Times New Roman" w:hAnsi="Times New Roman" w:cs="Times New Roman"/>
          <w:b/>
          <w:bCs/>
        </w:rPr>
        <w:t>GROUP</w:t>
      </w:r>
    </w:p>
    <w:p w14:paraId="3C9B44AD" w14:textId="77777777" w:rsidR="00B10C1C" w:rsidRDefault="00B10C1C" w:rsidP="00B10C1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BA66E1A" w14:textId="2D94AAC5" w:rsidR="00B10C1C" w:rsidRPr="00B10C1C" w:rsidRDefault="00B10C1C" w:rsidP="00B10C1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</w:rPr>
        <w:t>SERVICIO “</w:t>
      </w:r>
      <w:r w:rsidR="00F35793">
        <w:rPr>
          <w:rFonts w:ascii="Times New Roman" w:hAnsi="Times New Roman" w:cs="Times New Roman"/>
          <w:b/>
          <w:bCs/>
          <w:i/>
        </w:rPr>
        <w:t>SCAN</w:t>
      </w:r>
      <w:r w:rsidRPr="00B10C1C">
        <w:rPr>
          <w:rFonts w:ascii="Times New Roman" w:hAnsi="Times New Roman" w:cs="Times New Roman"/>
          <w:b/>
          <w:bCs/>
        </w:rPr>
        <w:t>”</w:t>
      </w:r>
    </w:p>
    <w:p w14:paraId="1F39536F" w14:textId="77777777" w:rsidR="003E0C23" w:rsidRDefault="003E0C23" w:rsidP="00B10C1C">
      <w:pPr>
        <w:pStyle w:val="Prrafodelista"/>
        <w:tabs>
          <w:tab w:val="left" w:pos="5940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</w:rPr>
      </w:pPr>
    </w:p>
    <w:p w14:paraId="75427EF8" w14:textId="28D3F3B7" w:rsidR="003E0C23" w:rsidRDefault="00D239D0" w:rsidP="00D239D0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D239D0">
        <w:rPr>
          <w:rFonts w:ascii="Times New Roman" w:hAnsi="Times New Roman" w:cs="Times New Roman"/>
          <w:b/>
        </w:rPr>
        <w:t>Descripción del servicio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523656">
        <w:rPr>
          <w:rFonts w:ascii="Times New Roman" w:hAnsi="Times New Roman" w:cs="Times New Roman"/>
        </w:rPr>
        <w:t>Scan</w:t>
      </w:r>
      <w:proofErr w:type="spellEnd"/>
      <w:r w:rsidR="00523656">
        <w:rPr>
          <w:rFonts w:ascii="Times New Roman" w:hAnsi="Times New Roman" w:cs="Times New Roman"/>
        </w:rPr>
        <w:t xml:space="preserve"> es un servicio que permite al usuario analizar en el buscador </w:t>
      </w:r>
      <w:r w:rsidR="007F2FF0">
        <w:rPr>
          <w:rFonts w:ascii="Times New Roman" w:hAnsi="Times New Roman" w:cs="Times New Roman"/>
        </w:rPr>
        <w:t xml:space="preserve">de internet </w:t>
      </w:r>
      <w:r w:rsidR="00523656">
        <w:rPr>
          <w:rFonts w:ascii="Times New Roman" w:hAnsi="Times New Roman" w:cs="Times New Roman"/>
        </w:rPr>
        <w:t>cómo es su presencia, cuál es su visibilidad y qu</w:t>
      </w:r>
      <w:r w:rsidR="005505F0">
        <w:rPr>
          <w:rFonts w:ascii="Times New Roman" w:hAnsi="Times New Roman" w:cs="Times New Roman"/>
        </w:rPr>
        <w:t>é</w:t>
      </w:r>
      <w:r w:rsidR="00523656">
        <w:rPr>
          <w:rFonts w:ascii="Times New Roman" w:hAnsi="Times New Roman" w:cs="Times New Roman"/>
        </w:rPr>
        <w:t xml:space="preserve"> nivel de reputación tiene, según los criterios que se establecerán para el mismo </w:t>
      </w:r>
      <w:proofErr w:type="spellStart"/>
      <w:r w:rsidR="00523656">
        <w:rPr>
          <w:rFonts w:ascii="Times New Roman" w:hAnsi="Times New Roman" w:cs="Times New Roman"/>
        </w:rPr>
        <w:t>scan</w:t>
      </w:r>
      <w:proofErr w:type="spellEnd"/>
      <w:r w:rsidR="00523656">
        <w:rPr>
          <w:rFonts w:ascii="Times New Roman" w:hAnsi="Times New Roman" w:cs="Times New Roman"/>
        </w:rPr>
        <w:t>. Con él, se podrá</w:t>
      </w:r>
      <w:r w:rsidR="007F2FF0">
        <w:rPr>
          <w:rFonts w:ascii="Times New Roman" w:hAnsi="Times New Roman" w:cs="Times New Roman"/>
        </w:rPr>
        <w:t>n</w:t>
      </w:r>
      <w:r w:rsidR="00523656">
        <w:rPr>
          <w:rFonts w:ascii="Times New Roman" w:hAnsi="Times New Roman" w:cs="Times New Roman"/>
        </w:rPr>
        <w:t xml:space="preserve"> generar</w:t>
      </w:r>
      <w:r>
        <w:rPr>
          <w:rFonts w:ascii="Times New Roman" w:hAnsi="Times New Roman" w:cs="Times New Roman"/>
        </w:rPr>
        <w:t xml:space="preserve"> alertas y</w:t>
      </w:r>
      <w:r w:rsidR="00523656">
        <w:rPr>
          <w:rFonts w:ascii="Times New Roman" w:hAnsi="Times New Roman" w:cs="Times New Roman"/>
        </w:rPr>
        <w:t xml:space="preserve"> así prevenir potenciales </w:t>
      </w:r>
      <w:r>
        <w:rPr>
          <w:rFonts w:ascii="Times New Roman" w:hAnsi="Times New Roman" w:cs="Times New Roman"/>
        </w:rPr>
        <w:t>ataques</w:t>
      </w:r>
      <w:r w:rsidRPr="00D239D0">
        <w:rPr>
          <w:rFonts w:ascii="Times New Roman" w:hAnsi="Times New Roman" w:cs="Times New Roman"/>
        </w:rPr>
        <w:t>.</w:t>
      </w:r>
      <w:r w:rsidR="007F66C2">
        <w:rPr>
          <w:rFonts w:ascii="Times New Roman" w:hAnsi="Times New Roman" w:cs="Times New Roman"/>
        </w:rPr>
        <w:t xml:space="preserve"> El servicio </w:t>
      </w:r>
      <w:r w:rsidR="00D7310B">
        <w:rPr>
          <w:rFonts w:ascii="Times New Roman" w:hAnsi="Times New Roman" w:cs="Times New Roman"/>
        </w:rPr>
        <w:t>permite una gran flexibilidad a la hora de definir los parámetros que se quieren tener en cuenta:</w:t>
      </w:r>
    </w:p>
    <w:p w14:paraId="130DF266" w14:textId="77777777" w:rsidR="00EB32A7" w:rsidRPr="00EB32A7" w:rsidRDefault="00EB32A7" w:rsidP="00EB32A7">
      <w:pPr>
        <w:pStyle w:val="Prrafodelista"/>
        <w:rPr>
          <w:rFonts w:ascii="Times New Roman" w:hAnsi="Times New Roman" w:cs="Times New Roman"/>
        </w:rPr>
      </w:pPr>
    </w:p>
    <w:p w14:paraId="59E188E9" w14:textId="1FC58ACE" w:rsidR="00CD3E69" w:rsidRDefault="00D7310B" w:rsidP="009F5D23">
      <w:pPr>
        <w:pStyle w:val="Prrafodelista"/>
        <w:numPr>
          <w:ilvl w:val="0"/>
          <w:numId w:val="3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Por una parte, </w:t>
      </w:r>
      <w:r w:rsidR="00CD3E69">
        <w:rPr>
          <w:rFonts w:ascii="Times New Roman" w:hAnsi="Times New Roman" w:cs="Times New Roman"/>
        </w:rPr>
        <w:t xml:space="preserve">se definirán las palabras clave </w:t>
      </w:r>
      <w:r w:rsidR="007F2FF0">
        <w:rPr>
          <w:rFonts w:ascii="Times New Roman" w:hAnsi="Times New Roman" w:cs="Times New Roman"/>
        </w:rPr>
        <w:t xml:space="preserve">o </w:t>
      </w:r>
      <w:proofErr w:type="spellStart"/>
      <w:r w:rsidR="007F2FF0">
        <w:rPr>
          <w:rFonts w:ascii="Times New Roman" w:hAnsi="Times New Roman" w:cs="Times New Roman"/>
          <w:i/>
        </w:rPr>
        <w:t>keywords</w:t>
      </w:r>
      <w:proofErr w:type="spellEnd"/>
      <w:r w:rsidR="007F2FF0">
        <w:rPr>
          <w:rFonts w:ascii="Times New Roman" w:hAnsi="Times New Roman" w:cs="Times New Roman"/>
          <w:i/>
        </w:rPr>
        <w:t xml:space="preserve"> </w:t>
      </w:r>
      <w:r w:rsidR="00BB2418">
        <w:rPr>
          <w:rFonts w:ascii="Times New Roman" w:hAnsi="Times New Roman" w:cs="Times New Roman"/>
        </w:rPr>
        <w:t xml:space="preserve">(KW) </w:t>
      </w:r>
      <w:r w:rsidR="00CD3E69">
        <w:rPr>
          <w:rFonts w:ascii="Times New Roman" w:hAnsi="Times New Roman" w:cs="Times New Roman"/>
        </w:rPr>
        <w:t>que deseamos, que podrán ser nombres de personas, de empresas</w:t>
      </w:r>
      <w:r w:rsidR="007F2FF0">
        <w:rPr>
          <w:rFonts w:ascii="Times New Roman" w:hAnsi="Times New Roman" w:cs="Times New Roman"/>
        </w:rPr>
        <w:t>, etc</w:t>
      </w:r>
      <w:r w:rsidR="00CD3E69">
        <w:rPr>
          <w:rFonts w:ascii="Times New Roman" w:hAnsi="Times New Roman" w:cs="Times New Roman"/>
        </w:rPr>
        <w:t>.</w:t>
      </w:r>
    </w:p>
    <w:p w14:paraId="54ADFA7D" w14:textId="77777777" w:rsidR="007F2FF0" w:rsidRDefault="007F2FF0" w:rsidP="00764DBE">
      <w:pPr>
        <w:pStyle w:val="Prrafodelista"/>
        <w:tabs>
          <w:tab w:val="left" w:pos="5940"/>
        </w:tabs>
        <w:spacing w:after="0" w:line="240" w:lineRule="auto"/>
        <w:ind w:left="786"/>
        <w:jc w:val="both"/>
        <w:rPr>
          <w:rFonts w:ascii="Times New Roman" w:hAnsi="Times New Roman" w:cs="Times New Roman"/>
        </w:rPr>
      </w:pPr>
    </w:p>
    <w:p w14:paraId="2558D2C7" w14:textId="786AB3B6" w:rsidR="00CD3E69" w:rsidRDefault="00CD3E69" w:rsidP="009F5D23">
      <w:pPr>
        <w:pStyle w:val="Prrafodelista"/>
        <w:numPr>
          <w:ilvl w:val="0"/>
          <w:numId w:val="3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otra parte, a estas palabras le podremos agregar palabras “condicionantes”, para especificar la búsqueda (esto es muy útil </w:t>
      </w:r>
      <w:r w:rsidR="007F2FF0">
        <w:rPr>
          <w:rFonts w:ascii="Times New Roman" w:hAnsi="Times New Roman" w:cs="Times New Roman"/>
        </w:rPr>
        <w:t xml:space="preserve">tanto </w:t>
      </w:r>
      <w:r>
        <w:rPr>
          <w:rFonts w:ascii="Times New Roman" w:hAnsi="Times New Roman" w:cs="Times New Roman"/>
        </w:rPr>
        <w:t xml:space="preserve">para empresas </w:t>
      </w:r>
      <w:r w:rsidR="007F2FF0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o personas </w:t>
      </w:r>
      <w:r w:rsidR="007F2FF0">
        <w:rPr>
          <w:rFonts w:ascii="Times New Roman" w:hAnsi="Times New Roman" w:cs="Times New Roman"/>
        </w:rPr>
        <w:t xml:space="preserve">físicas </w:t>
      </w:r>
      <w:r>
        <w:rPr>
          <w:rFonts w:ascii="Times New Roman" w:hAnsi="Times New Roman" w:cs="Times New Roman"/>
        </w:rPr>
        <w:t xml:space="preserve">con mucha presencia en la red, para poder filtrar sobre qué quieren ver </w:t>
      </w:r>
      <w:r w:rsidR="007F2FF0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su reputación).</w:t>
      </w:r>
    </w:p>
    <w:p w14:paraId="1CE0F102" w14:textId="77777777" w:rsidR="007F2FF0" w:rsidRDefault="007F2FF0" w:rsidP="00764DBE">
      <w:pPr>
        <w:pStyle w:val="Prrafodelista"/>
        <w:tabs>
          <w:tab w:val="left" w:pos="5940"/>
        </w:tabs>
        <w:spacing w:after="0" w:line="240" w:lineRule="auto"/>
        <w:ind w:left="786"/>
        <w:jc w:val="both"/>
        <w:rPr>
          <w:rFonts w:ascii="Times New Roman" w:hAnsi="Times New Roman" w:cs="Times New Roman"/>
        </w:rPr>
      </w:pPr>
    </w:p>
    <w:p w14:paraId="1918E1BD" w14:textId="56562C38" w:rsidR="009F5D23" w:rsidRDefault="00CD3E69" w:rsidP="009F5D23">
      <w:pPr>
        <w:pStyle w:val="Prrafodelista"/>
        <w:numPr>
          <w:ilvl w:val="0"/>
          <w:numId w:val="3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a los resultados se les podrá añadir qué tipo de “sentimiento” </w:t>
      </w:r>
      <w:r w:rsidR="007F2FF0">
        <w:rPr>
          <w:rFonts w:ascii="Times New Roman" w:hAnsi="Times New Roman" w:cs="Times New Roman"/>
        </w:rPr>
        <w:t>generan; esto es</w:t>
      </w:r>
      <w:r>
        <w:rPr>
          <w:rFonts w:ascii="Times New Roman" w:hAnsi="Times New Roman" w:cs="Times New Roman"/>
        </w:rPr>
        <w:t>, si son positivos o negativos</w:t>
      </w:r>
      <w:r w:rsidR="00743C66">
        <w:rPr>
          <w:rFonts w:ascii="Times New Roman" w:hAnsi="Times New Roman" w:cs="Times New Roman"/>
        </w:rPr>
        <w:t>.</w:t>
      </w:r>
    </w:p>
    <w:p w14:paraId="6A98C95A" w14:textId="77777777" w:rsidR="003E0C23" w:rsidRDefault="003E0C23" w:rsidP="00D239D0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1EA4CFEC" w14:textId="28287815" w:rsidR="009F5D23" w:rsidRDefault="005056C3" w:rsidP="009F5D23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servicio </w:t>
      </w:r>
      <w:proofErr w:type="spellStart"/>
      <w:r>
        <w:rPr>
          <w:rFonts w:ascii="Times New Roman" w:hAnsi="Times New Roman" w:cs="Times New Roman"/>
        </w:rPr>
        <w:t>Scan</w:t>
      </w:r>
      <w:proofErr w:type="spellEnd"/>
      <w:r>
        <w:rPr>
          <w:rFonts w:ascii="Times New Roman" w:hAnsi="Times New Roman" w:cs="Times New Roman"/>
        </w:rPr>
        <w:t xml:space="preserve"> se podrá contratar tanto para una única vez</w:t>
      </w:r>
      <w:r w:rsidR="007F2FF0">
        <w:rPr>
          <w:rFonts w:ascii="Times New Roman" w:hAnsi="Times New Roman" w:cs="Times New Roman"/>
        </w:rPr>
        <w:t>, com</w:t>
      </w:r>
      <w:r>
        <w:rPr>
          <w:rFonts w:ascii="Times New Roman" w:hAnsi="Times New Roman" w:cs="Times New Roman"/>
        </w:rPr>
        <w:t xml:space="preserve">o de manera recurrente, con </w:t>
      </w:r>
      <w:r w:rsidR="007F2FF0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 número </w:t>
      </w:r>
      <w:r w:rsidR="007F2FF0">
        <w:rPr>
          <w:rFonts w:ascii="Times New Roman" w:hAnsi="Times New Roman" w:cs="Times New Roman"/>
        </w:rPr>
        <w:t xml:space="preserve">determinado </w:t>
      </w:r>
      <w:r>
        <w:rPr>
          <w:rFonts w:ascii="Times New Roman" w:hAnsi="Times New Roman" w:cs="Times New Roman"/>
        </w:rPr>
        <w:t xml:space="preserve">de búsquedas que quedarán definidas en la plataforma o en la propuesta final a firmar por el </w:t>
      </w:r>
      <w:r w:rsidR="007F2FF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liente. </w:t>
      </w:r>
    </w:p>
    <w:p w14:paraId="61EA907E" w14:textId="77777777" w:rsidR="007F2FF0" w:rsidRDefault="007F2FF0" w:rsidP="009F5D23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71C6C11F" w14:textId="6D5C603C" w:rsidR="005056C3" w:rsidRDefault="005056C3" w:rsidP="009F5D23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servicio </w:t>
      </w:r>
      <w:proofErr w:type="spellStart"/>
      <w:r>
        <w:rPr>
          <w:rFonts w:ascii="Times New Roman" w:hAnsi="Times New Roman" w:cs="Times New Roman"/>
        </w:rPr>
        <w:t>Scan</w:t>
      </w:r>
      <w:proofErr w:type="spellEnd"/>
      <w:r>
        <w:rPr>
          <w:rFonts w:ascii="Times New Roman" w:hAnsi="Times New Roman" w:cs="Times New Roman"/>
        </w:rPr>
        <w:t xml:space="preserve"> </w:t>
      </w:r>
      <w:r w:rsidR="007F2FF0">
        <w:rPr>
          <w:rFonts w:ascii="Times New Roman" w:hAnsi="Times New Roman" w:cs="Times New Roman"/>
        </w:rPr>
        <w:t>es un buen</w:t>
      </w:r>
      <w:r>
        <w:rPr>
          <w:rFonts w:ascii="Times New Roman" w:hAnsi="Times New Roman" w:cs="Times New Roman"/>
        </w:rPr>
        <w:t xml:space="preserve"> complement</w:t>
      </w:r>
      <w:r w:rsidR="007F2FF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7F2FF0">
        <w:rPr>
          <w:rFonts w:ascii="Times New Roman" w:hAnsi="Times New Roman" w:cs="Times New Roman"/>
        </w:rPr>
        <w:t>del resto</w:t>
      </w:r>
      <w:r>
        <w:rPr>
          <w:rFonts w:ascii="Times New Roman" w:hAnsi="Times New Roman" w:cs="Times New Roman"/>
        </w:rPr>
        <w:t xml:space="preserve"> de los servicios de </w:t>
      </w:r>
      <w:proofErr w:type="spellStart"/>
      <w:r>
        <w:rPr>
          <w:rFonts w:ascii="Times New Roman" w:hAnsi="Times New Roman" w:cs="Times New Roman"/>
        </w:rPr>
        <w:t>RemoveGroup</w:t>
      </w:r>
      <w:proofErr w:type="spellEnd"/>
      <w:r>
        <w:rPr>
          <w:rFonts w:ascii="Times New Roman" w:hAnsi="Times New Roman" w:cs="Times New Roman"/>
        </w:rPr>
        <w:t>, ya que</w:t>
      </w:r>
      <w:r w:rsidR="007F2FF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F2FF0">
        <w:rPr>
          <w:rFonts w:ascii="Times New Roman" w:hAnsi="Times New Roman" w:cs="Times New Roman"/>
        </w:rPr>
        <w:t xml:space="preserve">en un solo informe, </w:t>
      </w:r>
      <w:r>
        <w:rPr>
          <w:rFonts w:ascii="Times New Roman" w:hAnsi="Times New Roman" w:cs="Times New Roman"/>
        </w:rPr>
        <w:t xml:space="preserve">nos permite visualizar cómo se encuentra la reputación de </w:t>
      </w:r>
      <w:r w:rsidR="007F2FF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liente para así poder definir </w:t>
      </w:r>
      <w:r w:rsidR="00A304F5">
        <w:rPr>
          <w:rFonts w:ascii="Times New Roman" w:hAnsi="Times New Roman" w:cs="Times New Roman"/>
        </w:rPr>
        <w:t>qué línea de trabajo resultaría más adecuada:</w:t>
      </w:r>
      <w:r>
        <w:rPr>
          <w:rFonts w:ascii="Times New Roman" w:hAnsi="Times New Roman" w:cs="Times New Roman"/>
        </w:rPr>
        <w:t xml:space="preserve"> </w:t>
      </w:r>
      <w:r w:rsidR="00A304F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esindexación o Transforma. </w:t>
      </w:r>
    </w:p>
    <w:p w14:paraId="711F11AB" w14:textId="77777777" w:rsidR="005056C3" w:rsidRDefault="005056C3" w:rsidP="009F5D23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33C9469C" w14:textId="77777777" w:rsidR="00660266" w:rsidRDefault="003E0C23" w:rsidP="00D239D0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D239D0">
        <w:rPr>
          <w:rFonts w:ascii="Times New Roman" w:hAnsi="Times New Roman" w:cs="Times New Roman"/>
          <w:b/>
        </w:rPr>
        <w:t>Precio</w:t>
      </w:r>
      <w:r w:rsidRPr="00D239D0">
        <w:rPr>
          <w:rFonts w:ascii="Times New Roman" w:hAnsi="Times New Roman" w:cs="Times New Roman"/>
        </w:rPr>
        <w:t>:</w:t>
      </w:r>
      <w:r w:rsidR="00D239D0">
        <w:rPr>
          <w:rFonts w:ascii="Times New Roman" w:hAnsi="Times New Roman" w:cs="Times New Roman"/>
        </w:rPr>
        <w:t xml:space="preserve"> </w:t>
      </w:r>
    </w:p>
    <w:p w14:paraId="4BA69926" w14:textId="77777777" w:rsidR="00660266" w:rsidRDefault="00660266" w:rsidP="00660266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</w:rPr>
      </w:pPr>
    </w:p>
    <w:p w14:paraId="67F1A497" w14:textId="79FA2DF5" w:rsidR="00660266" w:rsidRDefault="00660266" w:rsidP="00660266">
      <w:pPr>
        <w:pStyle w:val="Prrafodelista"/>
        <w:numPr>
          <w:ilvl w:val="0"/>
          <w:numId w:val="3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Fee </w:t>
      </w:r>
      <w:r>
        <w:rPr>
          <w:rFonts w:ascii="Times New Roman" w:hAnsi="Times New Roman" w:cs="Times New Roman"/>
        </w:rPr>
        <w:t>o tarifa mensual</w:t>
      </w:r>
      <w:r w:rsidR="00F119CA">
        <w:rPr>
          <w:rFonts w:ascii="Times New Roman" w:hAnsi="Times New Roman" w:cs="Times New Roman"/>
        </w:rPr>
        <w:t>,</w:t>
      </w:r>
      <w:r w:rsidR="00C700F5">
        <w:rPr>
          <w:rFonts w:ascii="Times New Roman" w:hAnsi="Times New Roman" w:cs="Times New Roman"/>
        </w:rPr>
        <w:t xml:space="preserve"> </w:t>
      </w:r>
      <w:r w:rsidR="00AC2311">
        <w:rPr>
          <w:rFonts w:ascii="Times New Roman" w:hAnsi="Times New Roman" w:cs="Times New Roman"/>
        </w:rPr>
        <w:t xml:space="preserve">en el caso de un </w:t>
      </w:r>
      <w:proofErr w:type="spellStart"/>
      <w:r w:rsidR="00A87219">
        <w:rPr>
          <w:rFonts w:ascii="Times New Roman" w:hAnsi="Times New Roman" w:cs="Times New Roman"/>
        </w:rPr>
        <w:t>S</w:t>
      </w:r>
      <w:r w:rsidR="00AC2311">
        <w:rPr>
          <w:rFonts w:ascii="Times New Roman" w:hAnsi="Times New Roman" w:cs="Times New Roman"/>
        </w:rPr>
        <w:t>can</w:t>
      </w:r>
      <w:proofErr w:type="spellEnd"/>
      <w:r w:rsidR="00AC2311">
        <w:rPr>
          <w:rFonts w:ascii="Times New Roman" w:hAnsi="Times New Roman" w:cs="Times New Roman"/>
        </w:rPr>
        <w:t xml:space="preserve"> recurrente, que vendrá definido </w:t>
      </w:r>
      <w:r w:rsidR="00A87219">
        <w:rPr>
          <w:rFonts w:ascii="Times New Roman" w:hAnsi="Times New Roman" w:cs="Times New Roman"/>
        </w:rPr>
        <w:t>en función del</w:t>
      </w:r>
      <w:r w:rsidR="00AC2311">
        <w:rPr>
          <w:rFonts w:ascii="Times New Roman" w:hAnsi="Times New Roman" w:cs="Times New Roman"/>
        </w:rPr>
        <w:t xml:space="preserve"> número de búsquedas. </w:t>
      </w:r>
      <w:r w:rsidR="00230BAF">
        <w:rPr>
          <w:rFonts w:ascii="Times New Roman" w:hAnsi="Times New Roman" w:cs="Times New Roman"/>
        </w:rPr>
        <w:t xml:space="preserve">Dicho </w:t>
      </w:r>
      <w:r w:rsidR="00A87219">
        <w:rPr>
          <w:rFonts w:ascii="Times New Roman" w:hAnsi="Times New Roman" w:cs="Times New Roman"/>
        </w:rPr>
        <w:t>importe</w:t>
      </w:r>
      <w:r w:rsidR="00230BAF">
        <w:rPr>
          <w:rFonts w:ascii="Times New Roman" w:hAnsi="Times New Roman" w:cs="Times New Roman"/>
        </w:rPr>
        <w:t xml:space="preserve"> quedará reflejado en la plataforma o la propuesta final a firmar por el </w:t>
      </w:r>
      <w:r w:rsidR="00A87219">
        <w:rPr>
          <w:rFonts w:ascii="Times New Roman" w:hAnsi="Times New Roman" w:cs="Times New Roman"/>
        </w:rPr>
        <w:t>C</w:t>
      </w:r>
      <w:r w:rsidR="00230BAF">
        <w:rPr>
          <w:rFonts w:ascii="Times New Roman" w:hAnsi="Times New Roman" w:cs="Times New Roman"/>
        </w:rPr>
        <w:t>liente.</w:t>
      </w:r>
    </w:p>
    <w:p w14:paraId="349B79C7" w14:textId="77777777" w:rsidR="00AC2311" w:rsidRPr="00764DBE" w:rsidRDefault="00AC2311" w:rsidP="00764DBE">
      <w:pPr>
        <w:pStyle w:val="Prrafodelista"/>
        <w:rPr>
          <w:rFonts w:ascii="Times New Roman" w:hAnsi="Times New Roman" w:cs="Times New Roman"/>
        </w:rPr>
      </w:pPr>
    </w:p>
    <w:p w14:paraId="5B4D03E6" w14:textId="4B446B0E" w:rsidR="00AC2311" w:rsidRDefault="00A87219" w:rsidP="00660266">
      <w:pPr>
        <w:pStyle w:val="Prrafodelista"/>
        <w:numPr>
          <w:ilvl w:val="0"/>
          <w:numId w:val="3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Fee </w:t>
      </w:r>
      <w:r>
        <w:rPr>
          <w:rFonts w:ascii="Times New Roman" w:hAnsi="Times New Roman" w:cs="Times New Roman"/>
        </w:rPr>
        <w:t>o t</w:t>
      </w:r>
      <w:r w:rsidR="00AC2311">
        <w:rPr>
          <w:rFonts w:ascii="Times New Roman" w:hAnsi="Times New Roman" w:cs="Times New Roman"/>
        </w:rPr>
        <w:t xml:space="preserve">arifa única, para el caso de </w:t>
      </w:r>
      <w:r w:rsidR="00BB2418">
        <w:rPr>
          <w:rFonts w:ascii="Times New Roman" w:hAnsi="Times New Roman" w:cs="Times New Roman"/>
        </w:rPr>
        <w:t xml:space="preserve">un </w:t>
      </w:r>
      <w:proofErr w:type="spellStart"/>
      <w:r w:rsidR="00BB2418">
        <w:rPr>
          <w:rFonts w:ascii="Times New Roman" w:hAnsi="Times New Roman" w:cs="Times New Roman"/>
        </w:rPr>
        <w:t>Scan</w:t>
      </w:r>
      <w:proofErr w:type="spellEnd"/>
      <w:r w:rsidR="00BB2418">
        <w:rPr>
          <w:rFonts w:ascii="Times New Roman" w:hAnsi="Times New Roman" w:cs="Times New Roman"/>
        </w:rPr>
        <w:t xml:space="preserve"> </w:t>
      </w:r>
      <w:r w:rsidR="00AC2311">
        <w:rPr>
          <w:rFonts w:ascii="Times New Roman" w:hAnsi="Times New Roman" w:cs="Times New Roman"/>
        </w:rPr>
        <w:t xml:space="preserve">puntual, que también quedará definido en </w:t>
      </w:r>
      <w:r w:rsidR="00FB7839">
        <w:rPr>
          <w:rFonts w:ascii="Times New Roman" w:hAnsi="Times New Roman" w:cs="Times New Roman"/>
        </w:rPr>
        <w:t xml:space="preserve">la plataforma y/o en la propuesta a firmar por el </w:t>
      </w:r>
      <w:r>
        <w:rPr>
          <w:rFonts w:ascii="Times New Roman" w:hAnsi="Times New Roman" w:cs="Times New Roman"/>
        </w:rPr>
        <w:t>C</w:t>
      </w:r>
      <w:r w:rsidR="00FB7839">
        <w:rPr>
          <w:rFonts w:ascii="Times New Roman" w:hAnsi="Times New Roman" w:cs="Times New Roman"/>
        </w:rPr>
        <w:t xml:space="preserve">liente. </w:t>
      </w:r>
    </w:p>
    <w:p w14:paraId="58750D60" w14:textId="77777777" w:rsidR="003E0C23" w:rsidRPr="00D239D0" w:rsidRDefault="003E0C23" w:rsidP="00D239D0">
      <w:pPr>
        <w:pStyle w:val="Prrafodelista"/>
        <w:ind w:left="426"/>
        <w:rPr>
          <w:rFonts w:ascii="Times New Roman" w:hAnsi="Times New Roman" w:cs="Times New Roman"/>
        </w:rPr>
      </w:pPr>
    </w:p>
    <w:p w14:paraId="1D8EF3EB" w14:textId="77777777" w:rsidR="000E7C14" w:rsidRDefault="00D239D0" w:rsidP="00D239D0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Facturación</w:t>
      </w:r>
      <w:r w:rsidR="00777202">
        <w:rPr>
          <w:rFonts w:ascii="Times New Roman" w:hAnsi="Times New Roman" w:cs="Times New Roman"/>
          <w:b/>
        </w:rPr>
        <w:t xml:space="preserve"> y forma de pago</w:t>
      </w:r>
      <w:r w:rsidRPr="00D239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El pago de los servicios se realizará </w:t>
      </w:r>
      <w:r w:rsidR="000E7C14">
        <w:rPr>
          <w:rFonts w:ascii="Times New Roman" w:hAnsi="Times New Roman" w:cs="Times New Roman"/>
        </w:rPr>
        <w:t xml:space="preserve">de la siguiente forma: </w:t>
      </w:r>
    </w:p>
    <w:p w14:paraId="10304242" w14:textId="77777777" w:rsidR="000E7C14" w:rsidRDefault="000E7C14" w:rsidP="000E7C14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  <w:b/>
        </w:rPr>
      </w:pPr>
    </w:p>
    <w:p w14:paraId="266AA72F" w14:textId="087A61DF" w:rsidR="00660266" w:rsidRDefault="00F119CA" w:rsidP="00D16ADD">
      <w:pPr>
        <w:pStyle w:val="Prrafodelista"/>
        <w:numPr>
          <w:ilvl w:val="0"/>
          <w:numId w:val="2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77202">
        <w:rPr>
          <w:rFonts w:ascii="Times New Roman" w:hAnsi="Times New Roman" w:cs="Times New Roman"/>
        </w:rPr>
        <w:t xml:space="preserve">El </w:t>
      </w:r>
      <w:r w:rsidR="00310E7B" w:rsidRPr="00777202">
        <w:rPr>
          <w:rFonts w:ascii="Times New Roman" w:hAnsi="Times New Roman" w:cs="Times New Roman"/>
          <w:i/>
        </w:rPr>
        <w:t>f</w:t>
      </w:r>
      <w:r w:rsidRPr="00777202">
        <w:rPr>
          <w:rFonts w:ascii="Times New Roman" w:hAnsi="Times New Roman" w:cs="Times New Roman"/>
          <w:i/>
        </w:rPr>
        <w:t>ee</w:t>
      </w:r>
      <w:r w:rsidR="00EC558D">
        <w:rPr>
          <w:rFonts w:ascii="Times New Roman" w:hAnsi="Times New Roman" w:cs="Times New Roman"/>
          <w:i/>
        </w:rPr>
        <w:t xml:space="preserve"> o tarifa única,</w:t>
      </w:r>
      <w:r w:rsidRPr="00777202">
        <w:rPr>
          <w:rFonts w:ascii="Times New Roman" w:hAnsi="Times New Roman" w:cs="Times New Roman"/>
          <w:i/>
        </w:rPr>
        <w:t xml:space="preserve"> </w:t>
      </w:r>
      <w:r w:rsidRPr="00777202">
        <w:rPr>
          <w:rFonts w:ascii="Times New Roman" w:hAnsi="Times New Roman" w:cs="Times New Roman"/>
        </w:rPr>
        <w:t xml:space="preserve">se facturará </w:t>
      </w:r>
      <w:r w:rsidR="00310E7B" w:rsidRPr="00777202">
        <w:rPr>
          <w:rFonts w:ascii="Times New Roman" w:hAnsi="Times New Roman" w:cs="Times New Roman"/>
        </w:rPr>
        <w:t xml:space="preserve">en el momento de la contratación del servicio (esto es, a la aceptación por parte del Cliente de las Condiciones Particulares y Generales). </w:t>
      </w:r>
    </w:p>
    <w:p w14:paraId="649C7B4E" w14:textId="77777777" w:rsidR="00777202" w:rsidRPr="00777202" w:rsidRDefault="00777202" w:rsidP="00777202">
      <w:pPr>
        <w:pStyle w:val="Prrafodelista"/>
        <w:tabs>
          <w:tab w:val="left" w:pos="5940"/>
        </w:tabs>
        <w:spacing w:after="0" w:line="240" w:lineRule="auto"/>
        <w:ind w:left="786"/>
        <w:jc w:val="both"/>
        <w:rPr>
          <w:rFonts w:ascii="Times New Roman" w:hAnsi="Times New Roman" w:cs="Times New Roman"/>
        </w:rPr>
      </w:pPr>
    </w:p>
    <w:p w14:paraId="6233593E" w14:textId="3F30DD36" w:rsidR="00660266" w:rsidRPr="00A87219" w:rsidRDefault="00F119CA" w:rsidP="000E7C14">
      <w:pPr>
        <w:pStyle w:val="Prrafodelista"/>
        <w:numPr>
          <w:ilvl w:val="0"/>
          <w:numId w:val="2"/>
        </w:numPr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i/>
        </w:rPr>
        <w:t>f</w:t>
      </w:r>
      <w:r w:rsidR="00660266">
        <w:rPr>
          <w:rFonts w:ascii="Times New Roman" w:hAnsi="Times New Roman" w:cs="Times New Roman"/>
          <w:i/>
        </w:rPr>
        <w:t xml:space="preserve">ee </w:t>
      </w:r>
      <w:r w:rsidR="00660266">
        <w:rPr>
          <w:rFonts w:ascii="Times New Roman" w:hAnsi="Times New Roman" w:cs="Times New Roman"/>
        </w:rPr>
        <w:t xml:space="preserve">mensual </w:t>
      </w:r>
      <w:r>
        <w:rPr>
          <w:rFonts w:ascii="Times New Roman" w:hAnsi="Times New Roman" w:cs="Times New Roman"/>
        </w:rPr>
        <w:t xml:space="preserve">se facturará </w:t>
      </w:r>
      <w:r w:rsidR="009511A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="009511A4">
        <w:rPr>
          <w:rFonts w:ascii="Times New Roman" w:hAnsi="Times New Roman" w:cs="Times New Roman"/>
        </w:rPr>
        <w:t>ntro</w:t>
      </w:r>
      <w:r>
        <w:rPr>
          <w:rFonts w:ascii="Times New Roman" w:hAnsi="Times New Roman" w:cs="Times New Roman"/>
        </w:rPr>
        <w:t xml:space="preserve"> </w:t>
      </w:r>
      <w:r w:rsidR="009511A4">
        <w:rPr>
          <w:rFonts w:ascii="Times New Roman" w:hAnsi="Times New Roman" w:cs="Times New Roman"/>
        </w:rPr>
        <w:t xml:space="preserve">de </w:t>
      </w:r>
      <w:r w:rsidRPr="009511A4">
        <w:rPr>
          <w:rFonts w:ascii="Times New Roman" w:hAnsi="Times New Roman" w:cs="Times New Roman"/>
        </w:rPr>
        <w:t xml:space="preserve">los </w:t>
      </w:r>
      <w:r w:rsidR="00A87219">
        <w:rPr>
          <w:rFonts w:ascii="Times New Roman" w:hAnsi="Times New Roman" w:cs="Times New Roman"/>
        </w:rPr>
        <w:t>cinco (</w:t>
      </w:r>
      <w:r w:rsidR="00A670F3" w:rsidRPr="009511A4">
        <w:rPr>
          <w:rFonts w:ascii="Times New Roman" w:hAnsi="Times New Roman" w:cs="Times New Roman"/>
        </w:rPr>
        <w:t>5</w:t>
      </w:r>
      <w:r w:rsidR="00A87219">
        <w:rPr>
          <w:rFonts w:ascii="Times New Roman" w:hAnsi="Times New Roman" w:cs="Times New Roman"/>
        </w:rPr>
        <w:t>)</w:t>
      </w:r>
      <w:r w:rsidRPr="009511A4">
        <w:rPr>
          <w:rFonts w:ascii="Times New Roman" w:hAnsi="Times New Roman" w:cs="Times New Roman"/>
        </w:rPr>
        <w:t xml:space="preserve"> </w:t>
      </w:r>
      <w:r w:rsidR="009511A4" w:rsidRPr="009511A4">
        <w:rPr>
          <w:rFonts w:ascii="Times New Roman" w:hAnsi="Times New Roman" w:cs="Times New Roman"/>
        </w:rPr>
        <w:t xml:space="preserve">primeros días </w:t>
      </w:r>
      <w:r w:rsidRPr="009511A4">
        <w:rPr>
          <w:rFonts w:ascii="Times New Roman" w:hAnsi="Times New Roman" w:cs="Times New Roman"/>
        </w:rPr>
        <w:t xml:space="preserve">de </w:t>
      </w:r>
      <w:r w:rsidR="00A670F3" w:rsidRPr="009511A4">
        <w:rPr>
          <w:rFonts w:ascii="Times New Roman" w:hAnsi="Times New Roman" w:cs="Times New Roman"/>
        </w:rPr>
        <w:t>cada mensualidad</w:t>
      </w:r>
      <w:r w:rsidR="00D7231C" w:rsidRPr="009511A4">
        <w:rPr>
          <w:rFonts w:ascii="Times New Roman" w:hAnsi="Times New Roman" w:cs="Times New Roman"/>
        </w:rPr>
        <w:t>,</w:t>
      </w:r>
      <w:r w:rsidR="00A670F3" w:rsidRPr="009511A4">
        <w:rPr>
          <w:rFonts w:ascii="Times New Roman" w:hAnsi="Times New Roman" w:cs="Times New Roman"/>
        </w:rPr>
        <w:t xml:space="preserve"> </w:t>
      </w:r>
      <w:r w:rsidR="00A670F3" w:rsidRPr="00764DBE">
        <w:rPr>
          <w:rFonts w:ascii="Times New Roman" w:hAnsi="Times New Roman" w:cs="Times New Roman"/>
        </w:rPr>
        <w:t>contada desde la fecha de vigencia del Contrato</w:t>
      </w:r>
      <w:r w:rsidR="00D7231C" w:rsidRPr="00A87219">
        <w:rPr>
          <w:rFonts w:ascii="Times New Roman" w:hAnsi="Times New Roman" w:cs="Times New Roman"/>
        </w:rPr>
        <w:t>.</w:t>
      </w:r>
    </w:p>
    <w:p w14:paraId="66F38DAA" w14:textId="77777777" w:rsidR="003E0C23" w:rsidRDefault="003E0C23" w:rsidP="00D239D0">
      <w:pPr>
        <w:pStyle w:val="Prrafodelista"/>
        <w:ind w:left="426"/>
        <w:rPr>
          <w:rFonts w:ascii="Times New Roman" w:hAnsi="Times New Roman" w:cs="Times New Roman"/>
        </w:rPr>
      </w:pPr>
    </w:p>
    <w:p w14:paraId="288EB369" w14:textId="5A096F1E" w:rsidR="00777202" w:rsidRPr="00777202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777202">
        <w:rPr>
          <w:rFonts w:ascii="Times New Roman" w:hAnsi="Times New Roman" w:cs="Times New Roman"/>
        </w:rPr>
        <w:t xml:space="preserve">El pago por parte del Cliente se realizará </w:t>
      </w:r>
      <w:r>
        <w:rPr>
          <w:rFonts w:ascii="Times New Roman" w:hAnsi="Times New Roman" w:cs="Times New Roman"/>
        </w:rPr>
        <w:t>por</w:t>
      </w:r>
      <w:r w:rsidRPr="00777202">
        <w:rPr>
          <w:rFonts w:ascii="Times New Roman" w:hAnsi="Times New Roman" w:cs="Times New Roman"/>
        </w:rPr>
        <w:t xml:space="preserve"> </w:t>
      </w:r>
      <w:r w:rsidRPr="00777202">
        <w:rPr>
          <w:rFonts w:ascii="Times New Roman" w:hAnsi="Times New Roman" w:cs="Times New Roman"/>
          <w:b/>
        </w:rPr>
        <w:t>transferencia bancaria</w:t>
      </w:r>
      <w:r w:rsidRPr="00777202">
        <w:rPr>
          <w:rFonts w:ascii="Times New Roman" w:hAnsi="Times New Roman" w:cs="Times New Roman"/>
        </w:rPr>
        <w:t xml:space="preserve"> a la cuenta de REMOVE</w:t>
      </w:r>
      <w:r>
        <w:rPr>
          <w:rFonts w:ascii="Times New Roman" w:hAnsi="Times New Roman" w:cs="Times New Roman"/>
        </w:rPr>
        <w:t xml:space="preserve">: </w:t>
      </w:r>
      <w:r w:rsidRPr="00063695">
        <w:rPr>
          <w:rFonts w:ascii="Times New Roman" w:hAnsi="Times New Roman" w:cs="Times New Roman"/>
          <w:b/>
        </w:rPr>
        <w:t>IBAN</w:t>
      </w:r>
      <w:r>
        <w:rPr>
          <w:rFonts w:ascii="Times New Roman" w:hAnsi="Times New Roman" w:cs="Times New Roman"/>
        </w:rPr>
        <w:t xml:space="preserve"> </w:t>
      </w:r>
      <w:r w:rsidR="00063695" w:rsidRPr="00063695">
        <w:rPr>
          <w:rFonts w:ascii="Times New Roman" w:hAnsi="Times New Roman" w:cs="Times New Roman"/>
          <w:b/>
          <w:lang w:val="es-ES_tradnl"/>
        </w:rPr>
        <w:t>ES22 3183 2800 1310 0653 8423</w:t>
      </w:r>
      <w:r w:rsidR="00063695">
        <w:rPr>
          <w:rFonts w:ascii="Times New Roman" w:hAnsi="Times New Roman" w:cs="Times New Roman"/>
          <w:lang w:val="es-ES_tradnl"/>
        </w:rPr>
        <w:t>,</w:t>
      </w:r>
      <w:r w:rsidR="00063695" w:rsidRPr="00063695">
        <w:rPr>
          <w:rFonts w:ascii="Times New Roman" w:hAnsi="Times New Roman" w:cs="Times New Roman"/>
          <w:lang w:val="es-ES_tradnl"/>
        </w:rPr>
        <w:t xml:space="preserve"> </w:t>
      </w:r>
      <w:r w:rsidRPr="00777202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mediante</w:t>
      </w:r>
      <w:r w:rsidRPr="00777202">
        <w:rPr>
          <w:rFonts w:ascii="Times New Roman" w:hAnsi="Times New Roman" w:cs="Times New Roman"/>
        </w:rPr>
        <w:t xml:space="preserve"> </w:t>
      </w:r>
      <w:proofErr w:type="gramStart"/>
      <w:r w:rsidRPr="00777202">
        <w:rPr>
          <w:rFonts w:ascii="Times New Roman" w:hAnsi="Times New Roman" w:cs="Times New Roman"/>
          <w:b/>
        </w:rPr>
        <w:t>domiciliación bancaria</w:t>
      </w:r>
      <w:r w:rsidR="00743C66">
        <w:rPr>
          <w:rFonts w:ascii="Times New Roman" w:hAnsi="Times New Roman" w:cs="Times New Roman"/>
        </w:rPr>
        <w:t xml:space="preserve"> o </w:t>
      </w:r>
      <w:r w:rsidR="00743C66" w:rsidRPr="00764DBE">
        <w:rPr>
          <w:rFonts w:ascii="Times New Roman" w:hAnsi="Times New Roman" w:cs="Times New Roman"/>
          <w:highlight w:val="green"/>
        </w:rPr>
        <w:t>tarjeta bancaria</w:t>
      </w:r>
      <w:proofErr w:type="gramEnd"/>
      <w:r w:rsidR="00743C66" w:rsidRPr="00764DBE">
        <w:rPr>
          <w:rFonts w:ascii="Times New Roman" w:hAnsi="Times New Roman" w:cs="Times New Roman"/>
          <w:highlight w:val="green"/>
        </w:rPr>
        <w:t xml:space="preserve"> a través de la plataforma. (salvo alguna excepción la </w:t>
      </w:r>
      <w:proofErr w:type="spellStart"/>
      <w:r w:rsidR="00743C66" w:rsidRPr="00764DBE">
        <w:rPr>
          <w:rFonts w:ascii="Times New Roman" w:hAnsi="Times New Roman" w:cs="Times New Roman"/>
          <w:highlight w:val="green"/>
        </w:rPr>
        <w:t>transfrencia</w:t>
      </w:r>
      <w:proofErr w:type="spellEnd"/>
      <w:r w:rsidR="00743C66" w:rsidRPr="00764DBE">
        <w:rPr>
          <w:rFonts w:ascii="Times New Roman" w:hAnsi="Times New Roman" w:cs="Times New Roman"/>
          <w:highlight w:val="green"/>
        </w:rPr>
        <w:t xml:space="preserve"> o domiciliación son para clientes con fee de más de mil euros)</w:t>
      </w:r>
      <w:r w:rsidR="00743C66">
        <w:rPr>
          <w:rFonts w:ascii="Times New Roman" w:hAnsi="Times New Roman" w:cs="Times New Roman"/>
        </w:rPr>
        <w:t xml:space="preserve"> </w:t>
      </w:r>
    </w:p>
    <w:p w14:paraId="05859844" w14:textId="77777777" w:rsidR="00777202" w:rsidRPr="00D239D0" w:rsidRDefault="00777202" w:rsidP="00D239D0">
      <w:pPr>
        <w:pStyle w:val="Prrafodelista"/>
        <w:ind w:left="426"/>
        <w:rPr>
          <w:rFonts w:ascii="Times New Roman" w:hAnsi="Times New Roman" w:cs="Times New Roman"/>
        </w:rPr>
      </w:pPr>
    </w:p>
    <w:p w14:paraId="712F295D" w14:textId="0BF6C22B" w:rsidR="00777202" w:rsidRDefault="00777202" w:rsidP="00777202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D239D0">
        <w:rPr>
          <w:rFonts w:ascii="Times New Roman" w:hAnsi="Times New Roman" w:cs="Times New Roman"/>
          <w:b/>
        </w:rPr>
        <w:t>Vigencia del contrato</w:t>
      </w:r>
      <w:r w:rsidRPr="00D239D0">
        <w:rPr>
          <w:rFonts w:ascii="Times New Roman" w:hAnsi="Times New Roman" w:cs="Times New Roman"/>
        </w:rPr>
        <w:t>:</w:t>
      </w:r>
      <w:r w:rsidRPr="00EB32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inicio de la vigencia del Contrato se entenderá producido una vez que el Cliente ha pagado el primer </w:t>
      </w:r>
      <w:r>
        <w:rPr>
          <w:rFonts w:ascii="Times New Roman" w:hAnsi="Times New Roman" w:cs="Times New Roman"/>
          <w:i/>
        </w:rPr>
        <w:t xml:space="preserve">fee </w:t>
      </w:r>
      <w:r>
        <w:rPr>
          <w:rFonts w:ascii="Times New Roman" w:hAnsi="Times New Roman" w:cs="Times New Roman"/>
        </w:rPr>
        <w:t>mensual.</w:t>
      </w:r>
    </w:p>
    <w:p w14:paraId="3952CB9F" w14:textId="77777777" w:rsidR="00777202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385A6FE6" w14:textId="1BD9ACF5" w:rsidR="00777202" w:rsidRDefault="00777202" w:rsidP="00777202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Duración</w:t>
      </w:r>
      <w:r w:rsidRPr="00D239D0">
        <w:rPr>
          <w:rFonts w:ascii="Times New Roman" w:hAnsi="Times New Roman" w:cs="Times New Roman"/>
          <w:b/>
        </w:rPr>
        <w:t xml:space="preserve"> del contrato</w:t>
      </w:r>
      <w:r w:rsidRPr="00D239D0">
        <w:rPr>
          <w:rFonts w:ascii="Times New Roman" w:hAnsi="Times New Roman" w:cs="Times New Roman"/>
        </w:rPr>
        <w:t>:</w:t>
      </w:r>
      <w:r w:rsidRPr="00EB32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 Contrato tendrá una duración inicial de</w:t>
      </w:r>
      <w:r w:rsidR="00230BAF">
        <w:rPr>
          <w:rFonts w:ascii="Times New Roman" w:hAnsi="Times New Roman" w:cs="Times New Roman"/>
        </w:rPr>
        <w:t xml:space="preserve">l plazo definido en la plataforma o propuesta firmada por el </w:t>
      </w:r>
      <w:r w:rsidR="00A87219">
        <w:rPr>
          <w:rFonts w:ascii="Times New Roman" w:hAnsi="Times New Roman" w:cs="Times New Roman"/>
        </w:rPr>
        <w:t>C</w:t>
      </w:r>
      <w:r w:rsidR="00230BAF">
        <w:rPr>
          <w:rFonts w:ascii="Times New Roman" w:hAnsi="Times New Roman" w:cs="Times New Roman"/>
        </w:rPr>
        <w:t>liente</w:t>
      </w:r>
      <w:r>
        <w:rPr>
          <w:rFonts w:ascii="Times New Roman" w:hAnsi="Times New Roman" w:cs="Times New Roman"/>
        </w:rPr>
        <w:t>, sin perjuicio de la prórroga automática descrita más adelante.</w:t>
      </w:r>
    </w:p>
    <w:p w14:paraId="00839BEE" w14:textId="77777777" w:rsidR="00777202" w:rsidRPr="00D239D0" w:rsidRDefault="00777202" w:rsidP="00777202">
      <w:pPr>
        <w:pStyle w:val="Prrafodelista"/>
        <w:ind w:left="426"/>
        <w:rPr>
          <w:rFonts w:ascii="Times New Roman" w:hAnsi="Times New Roman" w:cs="Times New Roman"/>
        </w:rPr>
      </w:pPr>
    </w:p>
    <w:p w14:paraId="5401B6FA" w14:textId="75B62CAE" w:rsidR="00777202" w:rsidRPr="00D239D0" w:rsidRDefault="00777202" w:rsidP="00777202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D239D0">
        <w:rPr>
          <w:rFonts w:ascii="Times New Roman" w:hAnsi="Times New Roman" w:cs="Times New Roman"/>
          <w:b/>
        </w:rPr>
        <w:t>Período mínimo de permanencia</w:t>
      </w:r>
      <w:r w:rsidRPr="00D239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La contratación de</w:t>
      </w:r>
      <w:r w:rsidR="00BB241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servicio </w:t>
      </w:r>
      <w:proofErr w:type="spellStart"/>
      <w:r w:rsidR="00BB2418">
        <w:rPr>
          <w:rFonts w:ascii="Times New Roman" w:hAnsi="Times New Roman" w:cs="Times New Roman"/>
        </w:rPr>
        <w:t>Scan</w:t>
      </w:r>
      <w:proofErr w:type="spellEnd"/>
      <w:r w:rsidR="00BB2418">
        <w:rPr>
          <w:rFonts w:ascii="Times New Roman" w:hAnsi="Times New Roman" w:cs="Times New Roman"/>
        </w:rPr>
        <w:t xml:space="preserve"> recurrente </w:t>
      </w:r>
      <w:r>
        <w:rPr>
          <w:rFonts w:ascii="Times New Roman" w:hAnsi="Times New Roman" w:cs="Times New Roman"/>
        </w:rPr>
        <w:t>tiene asociado un compromiso de permanencia mínima por parte del Cliente de seis (6) meses</w:t>
      </w:r>
      <w:r w:rsidR="00BC7E6C">
        <w:rPr>
          <w:rFonts w:ascii="Times New Roman" w:hAnsi="Times New Roman" w:cs="Times New Roman"/>
        </w:rPr>
        <w:t>.</w:t>
      </w:r>
    </w:p>
    <w:p w14:paraId="60D57387" w14:textId="77777777" w:rsidR="00777202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77BDFE1F" w14:textId="77777777" w:rsidR="00777202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caso de incumplimiento del periodo mínimo de permanencia, </w:t>
      </w:r>
      <w:r w:rsidRPr="00C700F5">
        <w:rPr>
          <w:rFonts w:ascii="Times New Roman" w:hAnsi="Times New Roman" w:cs="Times New Roman"/>
        </w:rPr>
        <w:t>el C</w:t>
      </w:r>
      <w:r>
        <w:rPr>
          <w:rFonts w:ascii="Times New Roman" w:hAnsi="Times New Roman" w:cs="Times New Roman"/>
        </w:rPr>
        <w:t>liente</w:t>
      </w:r>
      <w:r w:rsidRPr="00C700F5">
        <w:rPr>
          <w:rFonts w:ascii="Times New Roman" w:hAnsi="Times New Roman" w:cs="Times New Roman"/>
        </w:rPr>
        <w:t xml:space="preserve"> deberá abonar las cuotas </w:t>
      </w:r>
      <w:r>
        <w:rPr>
          <w:rFonts w:ascii="Times New Roman" w:hAnsi="Times New Roman" w:cs="Times New Roman"/>
        </w:rPr>
        <w:t xml:space="preserve">mensuales </w:t>
      </w:r>
      <w:r w:rsidRPr="00C700F5">
        <w:rPr>
          <w:rFonts w:ascii="Times New Roman" w:hAnsi="Times New Roman" w:cs="Times New Roman"/>
        </w:rPr>
        <w:t xml:space="preserve">de los meses restantes hasta que </w:t>
      </w:r>
      <w:r>
        <w:rPr>
          <w:rFonts w:ascii="Times New Roman" w:hAnsi="Times New Roman" w:cs="Times New Roman"/>
        </w:rPr>
        <w:t>se cumpla el citado periodo mínimo de permanencia de seis (6) meses</w:t>
      </w:r>
      <w:r w:rsidRPr="00C700F5">
        <w:rPr>
          <w:rFonts w:ascii="Times New Roman" w:hAnsi="Times New Roman" w:cs="Times New Roman"/>
        </w:rPr>
        <w:t>. Si el C</w:t>
      </w:r>
      <w:r>
        <w:rPr>
          <w:rFonts w:ascii="Times New Roman" w:hAnsi="Times New Roman" w:cs="Times New Roman"/>
        </w:rPr>
        <w:t>liente</w:t>
      </w:r>
      <w:r w:rsidRPr="00C700F5">
        <w:rPr>
          <w:rFonts w:ascii="Times New Roman" w:hAnsi="Times New Roman" w:cs="Times New Roman"/>
        </w:rPr>
        <w:t xml:space="preserve"> decide terminar unilateralmente la relación contractual dentro de los seis primeros meses perderá el derecho a realizar cualquier reclamación del servicio al no haberse completado.</w:t>
      </w:r>
    </w:p>
    <w:p w14:paraId="4ECAE3AC" w14:textId="77777777" w:rsidR="00777202" w:rsidRPr="00310E7B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588D136D" w14:textId="77777777" w:rsidR="00777202" w:rsidRPr="00D239D0" w:rsidRDefault="00777202" w:rsidP="00777202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D239D0">
        <w:rPr>
          <w:rFonts w:ascii="Times New Roman" w:hAnsi="Times New Roman" w:cs="Times New Roman"/>
          <w:b/>
        </w:rPr>
        <w:t>Prórroga automática del servicio</w:t>
      </w:r>
      <w:r w:rsidRPr="00D239D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Una vez finalizado el periodo de permanencia mínima, el Contrato se renovará automáticamente por periodos de un (1) mes, salvo cancelación del Cliente, que en todo caso tendrá efectos a partir del mes inmediatamente posterior a aquel en que se comunique la terminación del Contrato.</w:t>
      </w:r>
    </w:p>
    <w:p w14:paraId="372F238D" w14:textId="77777777" w:rsidR="00777202" w:rsidRPr="00D239D0" w:rsidRDefault="00777202" w:rsidP="00777202">
      <w:pPr>
        <w:pStyle w:val="Prrafodelista"/>
        <w:ind w:left="426"/>
        <w:rPr>
          <w:rFonts w:ascii="Times New Roman" w:hAnsi="Times New Roman" w:cs="Times New Roman"/>
        </w:rPr>
      </w:pPr>
    </w:p>
    <w:p w14:paraId="2673A1BB" w14:textId="68DCF5DC" w:rsidR="00777202" w:rsidRPr="00D239D0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D239D0">
        <w:rPr>
          <w:rFonts w:ascii="Times New Roman" w:hAnsi="Times New Roman" w:cs="Times New Roman"/>
        </w:rPr>
        <w:t xml:space="preserve">La cancelación de la prórroga automática del servicio deberá realizarse a través de la </w:t>
      </w:r>
      <w:r w:rsidRPr="00A87219">
        <w:rPr>
          <w:rFonts w:ascii="Times New Roman" w:hAnsi="Times New Roman" w:cs="Times New Roman"/>
        </w:rPr>
        <w:t xml:space="preserve">plataforma </w:t>
      </w:r>
      <w:r w:rsidRPr="00764DBE">
        <w:rPr>
          <w:rFonts w:ascii="Times New Roman" w:hAnsi="Times New Roman" w:cs="Times New Roman"/>
          <w:highlight w:val="yellow"/>
        </w:rPr>
        <w:t>“****</w:t>
      </w:r>
      <w:r w:rsidRPr="00A87219">
        <w:rPr>
          <w:rFonts w:ascii="Times New Roman" w:hAnsi="Times New Roman" w:cs="Times New Roman"/>
        </w:rPr>
        <w:t xml:space="preserve">”, en </w:t>
      </w:r>
      <w:r w:rsidR="00743C66" w:rsidRPr="00A87219">
        <w:rPr>
          <w:rFonts w:ascii="Times New Roman" w:hAnsi="Times New Roman" w:cs="Times New Roman"/>
        </w:rPr>
        <w:t>el perfil</w:t>
      </w:r>
      <w:r w:rsidR="00743C66">
        <w:rPr>
          <w:rFonts w:ascii="Times New Roman" w:hAnsi="Times New Roman" w:cs="Times New Roman"/>
        </w:rPr>
        <w:t xml:space="preserve"> de cliente.  </w:t>
      </w:r>
    </w:p>
    <w:p w14:paraId="3D103DAE" w14:textId="77777777" w:rsidR="00777202" w:rsidRPr="00777202" w:rsidRDefault="00777202" w:rsidP="00777202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331AFF46" w14:textId="77777777" w:rsidR="00767D25" w:rsidRDefault="00767D25" w:rsidP="00767D25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Obligaciones del Cliente</w:t>
      </w:r>
      <w:r>
        <w:rPr>
          <w:rFonts w:ascii="Times New Roman" w:hAnsi="Times New Roman" w:cs="Times New Roman"/>
        </w:rPr>
        <w:t>:</w:t>
      </w:r>
    </w:p>
    <w:p w14:paraId="2DBFE9B6" w14:textId="77777777" w:rsidR="00767D25" w:rsidRDefault="00767D25" w:rsidP="00767D25">
      <w:pPr>
        <w:pStyle w:val="Prrafodelista"/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675B752" w14:textId="24C2DB39" w:rsidR="00767D25" w:rsidRDefault="00767D25" w:rsidP="00767D25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la contratación del servicio </w:t>
      </w:r>
      <w:r w:rsidR="00BC7E6C">
        <w:rPr>
          <w:rFonts w:ascii="Times New Roman" w:hAnsi="Times New Roman" w:cs="Times New Roman"/>
          <w:i/>
        </w:rPr>
        <w:t>SCAN,</w:t>
      </w:r>
      <w:r>
        <w:rPr>
          <w:rFonts w:ascii="Times New Roman" w:hAnsi="Times New Roman" w:cs="Times New Roman"/>
        </w:rPr>
        <w:t xml:space="preserve"> e</w:t>
      </w:r>
      <w:r w:rsidRPr="00767D2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Cliente se compromete a:</w:t>
      </w:r>
    </w:p>
    <w:p w14:paraId="5D069436" w14:textId="77777777" w:rsidR="00767D25" w:rsidRDefault="00767D25" w:rsidP="00767D25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6070CA22" w14:textId="1A634EE4" w:rsidR="00DB0BB6" w:rsidRDefault="00DB0BB6" w:rsidP="00DB0BB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 xml:space="preserve">Configurar su plan en la plataforma de </w:t>
      </w:r>
      <w:proofErr w:type="spellStart"/>
      <w:r w:rsidR="00A87219">
        <w:rPr>
          <w:rFonts w:ascii="Times New Roman" w:hAnsi="Times New Roman" w:cs="Times New Roman"/>
        </w:rPr>
        <w:t>RemoveGroup</w:t>
      </w:r>
      <w:proofErr w:type="spellEnd"/>
      <w:r w:rsidR="00A87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el plazo máximo de treinta (30) días desde que el Contrato entre en vigor.</w:t>
      </w:r>
      <w:r w:rsidR="00743C66">
        <w:rPr>
          <w:rFonts w:ascii="Times New Roman" w:hAnsi="Times New Roman" w:cs="Times New Roman"/>
        </w:rPr>
        <w:t xml:space="preserve"> </w:t>
      </w:r>
    </w:p>
    <w:p w14:paraId="6207777B" w14:textId="77777777" w:rsidR="00DB0BB6" w:rsidRDefault="00DB0BB6" w:rsidP="00DB0BB6">
      <w:pPr>
        <w:pStyle w:val="Prrafodelista"/>
        <w:ind w:left="786"/>
        <w:rPr>
          <w:rFonts w:ascii="Times New Roman" w:hAnsi="Times New Roman" w:cs="Times New Roman"/>
        </w:rPr>
      </w:pPr>
    </w:p>
    <w:p w14:paraId="537F908F" w14:textId="39611694" w:rsidR="00DB0BB6" w:rsidRPr="00767D25" w:rsidRDefault="00DB0BB6" w:rsidP="00764DB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Facilitar la información que le sea requerida por </w:t>
      </w:r>
      <w:proofErr w:type="spellStart"/>
      <w:r w:rsidR="00A87219">
        <w:rPr>
          <w:rFonts w:ascii="Times New Roman" w:hAnsi="Times New Roman" w:cs="Times New Roman"/>
        </w:rPr>
        <w:t>RemoveGroup</w:t>
      </w:r>
      <w:proofErr w:type="spellEnd"/>
      <w:r w:rsidR="00A87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la adecuada prestación del servicio.</w:t>
      </w:r>
      <w:commentRangeEnd w:id="0"/>
      <w:r w:rsidR="00A87219">
        <w:rPr>
          <w:rStyle w:val="Refdecomentario"/>
        </w:rPr>
        <w:commentReference w:id="0"/>
      </w:r>
    </w:p>
    <w:p w14:paraId="5FD9A6D9" w14:textId="77777777" w:rsidR="00DB0BB6" w:rsidRPr="00DB0BB6" w:rsidRDefault="00DB0BB6" w:rsidP="00DB0BB6">
      <w:pPr>
        <w:pStyle w:val="Prrafodelista"/>
        <w:ind w:left="786"/>
        <w:rPr>
          <w:rFonts w:ascii="Times New Roman" w:hAnsi="Times New Roman" w:cs="Times New Roman"/>
          <w:b/>
        </w:rPr>
      </w:pPr>
    </w:p>
    <w:p w14:paraId="3BE2B810" w14:textId="77777777" w:rsidR="00767D25" w:rsidRPr="00767D25" w:rsidRDefault="00767D25" w:rsidP="00767D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Pagar por los servicios contratados en forma y plazo.</w:t>
      </w:r>
    </w:p>
    <w:p w14:paraId="03BC0081" w14:textId="77777777" w:rsidR="00767D25" w:rsidRDefault="00767D25" w:rsidP="00767D25">
      <w:pPr>
        <w:pStyle w:val="Prrafodelista"/>
        <w:ind w:left="786"/>
        <w:rPr>
          <w:rFonts w:ascii="Times New Roman" w:hAnsi="Times New Roman" w:cs="Times New Roman"/>
          <w:b/>
        </w:rPr>
      </w:pPr>
    </w:p>
    <w:p w14:paraId="5E6BFB4D" w14:textId="5CAC096D" w:rsidR="00777202" w:rsidRDefault="00767D25" w:rsidP="00767D25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Terminación anticipada del Contrato por incumplimiento del Cliente del envío de la i</w:t>
      </w:r>
      <w:r w:rsidR="00777202">
        <w:rPr>
          <w:rFonts w:ascii="Times New Roman" w:hAnsi="Times New Roman" w:cs="Times New Roman"/>
          <w:b/>
        </w:rPr>
        <w:t>nformación mínima</w:t>
      </w:r>
      <w:r>
        <w:rPr>
          <w:rFonts w:ascii="Times New Roman" w:hAnsi="Times New Roman" w:cs="Times New Roman"/>
          <w:b/>
        </w:rPr>
        <w:t xml:space="preserve"> requerida por </w:t>
      </w:r>
      <w:proofErr w:type="spellStart"/>
      <w:r w:rsidR="00A87219" w:rsidRPr="00764DBE">
        <w:rPr>
          <w:rFonts w:ascii="Times New Roman" w:hAnsi="Times New Roman" w:cs="Times New Roman"/>
          <w:b/>
        </w:rPr>
        <w:t>RemoveGroup</w:t>
      </w:r>
      <w:proofErr w:type="spellEnd"/>
      <w:r w:rsidR="00A87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para la prestación del servicio</w:t>
      </w:r>
      <w:r w:rsidR="00777202">
        <w:rPr>
          <w:rFonts w:ascii="Times New Roman" w:hAnsi="Times New Roman" w:cs="Times New Roman"/>
        </w:rPr>
        <w:t>:</w:t>
      </w:r>
    </w:p>
    <w:p w14:paraId="6F9499C7" w14:textId="77777777" w:rsidR="00777202" w:rsidRDefault="00777202" w:rsidP="00777202">
      <w:pPr>
        <w:pStyle w:val="Prrafodelista"/>
        <w:tabs>
          <w:tab w:val="left" w:pos="594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2DC5B35" w14:textId="14DF69F9" w:rsidR="00777202" w:rsidRDefault="00767D25" w:rsidP="00767D25">
      <w:pPr>
        <w:tabs>
          <w:tab w:val="left" w:pos="59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adecuada prestación del servicio es necesario que el C</w:t>
      </w:r>
      <w:r w:rsidR="00777202" w:rsidRPr="00767D25">
        <w:rPr>
          <w:rFonts w:ascii="Times New Roman" w:hAnsi="Times New Roman" w:cs="Times New Roman"/>
        </w:rPr>
        <w:t>liente</w:t>
      </w:r>
      <w:r>
        <w:rPr>
          <w:rFonts w:ascii="Times New Roman" w:hAnsi="Times New Roman" w:cs="Times New Roman"/>
        </w:rPr>
        <w:t xml:space="preserve"> facilite a </w:t>
      </w:r>
      <w:proofErr w:type="spellStart"/>
      <w:r w:rsidR="00A87219">
        <w:rPr>
          <w:rFonts w:ascii="Times New Roman" w:hAnsi="Times New Roman" w:cs="Times New Roman"/>
        </w:rPr>
        <w:t>RemoveGroup</w:t>
      </w:r>
      <w:proofErr w:type="spellEnd"/>
      <w:r w:rsidR="00A87219">
        <w:rPr>
          <w:rFonts w:ascii="Times New Roman" w:hAnsi="Times New Roman" w:cs="Times New Roman"/>
        </w:rPr>
        <w:t xml:space="preserve"> </w:t>
      </w:r>
      <w:r w:rsidR="00777202" w:rsidRPr="00767D25">
        <w:rPr>
          <w:rFonts w:ascii="Times New Roman" w:hAnsi="Times New Roman" w:cs="Times New Roman"/>
        </w:rPr>
        <w:t xml:space="preserve">la información </w:t>
      </w:r>
      <w:r>
        <w:rPr>
          <w:rFonts w:ascii="Times New Roman" w:hAnsi="Times New Roman" w:cs="Times New Roman"/>
        </w:rPr>
        <w:t xml:space="preserve">que le sea </w:t>
      </w:r>
      <w:r w:rsidR="00777202" w:rsidRPr="00767D25">
        <w:rPr>
          <w:rFonts w:ascii="Times New Roman" w:hAnsi="Times New Roman" w:cs="Times New Roman"/>
        </w:rPr>
        <w:t xml:space="preserve">requerida. </w:t>
      </w:r>
      <w:r>
        <w:rPr>
          <w:rFonts w:ascii="Times New Roman" w:hAnsi="Times New Roman" w:cs="Times New Roman"/>
        </w:rPr>
        <w:t xml:space="preserve">En caso de que el Cliente incumpla su obligación de facilitar dicha información a </w:t>
      </w:r>
      <w:proofErr w:type="spellStart"/>
      <w:r w:rsidR="00A87219">
        <w:rPr>
          <w:rFonts w:ascii="Times New Roman" w:hAnsi="Times New Roman" w:cs="Times New Roman"/>
        </w:rPr>
        <w:t>RemoveGroup</w:t>
      </w:r>
      <w:proofErr w:type="spellEnd"/>
      <w:r>
        <w:rPr>
          <w:rFonts w:ascii="Times New Roman" w:hAnsi="Times New Roman" w:cs="Times New Roman"/>
        </w:rPr>
        <w:t>, se producirá</w:t>
      </w:r>
      <w:r w:rsidR="001913F7">
        <w:rPr>
          <w:rFonts w:ascii="Times New Roman" w:hAnsi="Times New Roman" w:cs="Times New Roman"/>
        </w:rPr>
        <w:t xml:space="preserve"> la terminación anticipada del Contrato.</w:t>
      </w:r>
    </w:p>
    <w:p w14:paraId="4AA3DA18" w14:textId="77777777" w:rsidR="001913F7" w:rsidRDefault="001913F7" w:rsidP="00767D25">
      <w:pPr>
        <w:tabs>
          <w:tab w:val="left" w:pos="59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AF29C65" w14:textId="6FD6CC42" w:rsidR="001913F7" w:rsidRDefault="001913F7" w:rsidP="00767D25">
      <w:pPr>
        <w:tabs>
          <w:tab w:val="left" w:pos="59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entenderá incumplida la obligación por parte del Cliente de facilitar la información mínima a </w:t>
      </w:r>
      <w:proofErr w:type="spellStart"/>
      <w:r w:rsidR="00A87219">
        <w:rPr>
          <w:rFonts w:ascii="Times New Roman" w:hAnsi="Times New Roman" w:cs="Times New Roman"/>
        </w:rPr>
        <w:t>RemoveGroup</w:t>
      </w:r>
      <w:proofErr w:type="spellEnd"/>
      <w:r>
        <w:rPr>
          <w:rFonts w:ascii="Times New Roman" w:hAnsi="Times New Roman" w:cs="Times New Roman"/>
        </w:rPr>
        <w:t xml:space="preserve">, en caso de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</w:t>
      </w:r>
      <w:r w:rsidR="00BB2418">
        <w:rPr>
          <w:rFonts w:ascii="Times New Roman" w:hAnsi="Times New Roman" w:cs="Times New Roman"/>
        </w:rPr>
        <w:t>durante la</w:t>
      </w:r>
      <w:r>
        <w:rPr>
          <w:rFonts w:ascii="Times New Roman" w:hAnsi="Times New Roman" w:cs="Times New Roman"/>
        </w:rPr>
        <w:t xml:space="preserve"> vigencia del Contrato, el Cliente no le haya facilitado a REMOVE ninguna de la información y/o documentación que le haya sido solicitada.</w:t>
      </w:r>
    </w:p>
    <w:p w14:paraId="186681B8" w14:textId="77777777" w:rsidR="001913F7" w:rsidRDefault="001913F7" w:rsidP="00767D25">
      <w:pPr>
        <w:tabs>
          <w:tab w:val="left" w:pos="59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F8B3E12" w14:textId="77777777" w:rsidR="001913F7" w:rsidRPr="00777202" w:rsidRDefault="001913F7" w:rsidP="00767D25">
      <w:pPr>
        <w:tabs>
          <w:tab w:val="left" w:pos="59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terminación anticipada del Contrato tendrá las mismas consecuencias que el incumplimiento del periodo mínimo de permanencia.</w:t>
      </w:r>
    </w:p>
    <w:p w14:paraId="2B608564" w14:textId="77777777" w:rsidR="00A87219" w:rsidRPr="00764DBE" w:rsidRDefault="00A87219" w:rsidP="00764DBE">
      <w:pPr>
        <w:pStyle w:val="Prrafodelista"/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3E8B99B8" w14:textId="5A4C8288" w:rsidR="009D4BB0" w:rsidRPr="005A0C79" w:rsidRDefault="00285019" w:rsidP="005A0C79">
      <w:pPr>
        <w:pStyle w:val="Prrafodelista"/>
        <w:numPr>
          <w:ilvl w:val="0"/>
          <w:numId w:val="1"/>
        </w:numPr>
        <w:tabs>
          <w:tab w:val="left" w:pos="5940"/>
        </w:tabs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Solicitud de modificación de lo</w:t>
      </w:r>
      <w:r w:rsidRPr="00285019">
        <w:rPr>
          <w:rFonts w:ascii="Times New Roman" w:hAnsi="Times New Roman" w:cs="Times New Roman"/>
          <w:b/>
        </w:rPr>
        <w:t>s servicios</w:t>
      </w:r>
      <w:r>
        <w:rPr>
          <w:rFonts w:ascii="Times New Roman" w:hAnsi="Times New Roman" w:cs="Times New Roman"/>
          <w:b/>
        </w:rPr>
        <w:t xml:space="preserve"> por parte del Cliente</w:t>
      </w:r>
      <w:r>
        <w:rPr>
          <w:rFonts w:ascii="Times New Roman" w:hAnsi="Times New Roman" w:cs="Times New Roman"/>
        </w:rPr>
        <w:t xml:space="preserve">: Por la naturaleza de los servicios contratados, cualquier </w:t>
      </w:r>
      <w:r w:rsidRPr="00E11546">
        <w:rPr>
          <w:rFonts w:ascii="Times New Roman" w:hAnsi="Times New Roman" w:cs="Times New Roman"/>
        </w:rPr>
        <w:t>solicitud de modificación</w:t>
      </w:r>
      <w:r w:rsidR="00C67449">
        <w:rPr>
          <w:rFonts w:ascii="Times New Roman" w:hAnsi="Times New Roman" w:cs="Times New Roman"/>
        </w:rPr>
        <w:t xml:space="preserve"> de estos</w:t>
      </w:r>
      <w:r w:rsidRPr="00E11546">
        <w:rPr>
          <w:rFonts w:ascii="Times New Roman" w:hAnsi="Times New Roman" w:cs="Times New Roman"/>
        </w:rPr>
        <w:t xml:space="preserve"> por parte del Cliente </w:t>
      </w:r>
      <w:r w:rsidR="00C67449">
        <w:rPr>
          <w:rFonts w:ascii="Times New Roman" w:hAnsi="Times New Roman" w:cs="Times New Roman"/>
        </w:rPr>
        <w:t xml:space="preserve">(entendiendo como tal </w:t>
      </w:r>
      <w:r w:rsidR="0010302C">
        <w:rPr>
          <w:rFonts w:ascii="Times New Roman" w:hAnsi="Times New Roman" w:cs="Times New Roman"/>
        </w:rPr>
        <w:t xml:space="preserve">la introducción de una nueva </w:t>
      </w:r>
      <w:r w:rsidR="0010302C" w:rsidRPr="0010302C">
        <w:rPr>
          <w:rFonts w:ascii="Times New Roman" w:hAnsi="Times New Roman" w:cs="Times New Roman"/>
        </w:rPr>
        <w:t>KW</w:t>
      </w:r>
      <w:r w:rsidR="0010302C">
        <w:rPr>
          <w:rFonts w:ascii="Times New Roman" w:hAnsi="Times New Roman" w:cs="Times New Roman"/>
        </w:rPr>
        <w:t>, etc.</w:t>
      </w:r>
      <w:r w:rsidR="00C67449">
        <w:rPr>
          <w:rFonts w:ascii="Times New Roman" w:hAnsi="Times New Roman" w:cs="Times New Roman"/>
        </w:rPr>
        <w:t>), conllevará la terminación del Contrato y la obligación de las partes (</w:t>
      </w:r>
      <w:proofErr w:type="spellStart"/>
      <w:r w:rsidR="00A87219">
        <w:rPr>
          <w:rFonts w:ascii="Times New Roman" w:hAnsi="Times New Roman" w:cs="Times New Roman"/>
        </w:rPr>
        <w:t>RemoveGroup</w:t>
      </w:r>
      <w:proofErr w:type="spellEnd"/>
      <w:r w:rsidR="00A87219">
        <w:rPr>
          <w:rFonts w:ascii="Times New Roman" w:hAnsi="Times New Roman" w:cs="Times New Roman"/>
        </w:rPr>
        <w:t xml:space="preserve"> </w:t>
      </w:r>
      <w:r w:rsidR="00C67449">
        <w:rPr>
          <w:rFonts w:ascii="Times New Roman" w:hAnsi="Times New Roman" w:cs="Times New Roman"/>
        </w:rPr>
        <w:t>y el Cliente) de firmar uno nuevo</w:t>
      </w:r>
      <w:r w:rsidR="00456517">
        <w:rPr>
          <w:rFonts w:ascii="Times New Roman" w:hAnsi="Times New Roman" w:cs="Times New Roman"/>
        </w:rPr>
        <w:t xml:space="preserve">, en función del servicio de </w:t>
      </w:r>
      <w:proofErr w:type="spellStart"/>
      <w:r w:rsidR="00BB2418">
        <w:rPr>
          <w:rFonts w:ascii="Times New Roman" w:hAnsi="Times New Roman" w:cs="Times New Roman"/>
        </w:rPr>
        <w:t>S</w:t>
      </w:r>
      <w:r w:rsidR="00456517">
        <w:rPr>
          <w:rFonts w:ascii="Times New Roman" w:hAnsi="Times New Roman" w:cs="Times New Roman"/>
        </w:rPr>
        <w:t>can</w:t>
      </w:r>
      <w:proofErr w:type="spellEnd"/>
      <w:r w:rsidR="00456517">
        <w:rPr>
          <w:rFonts w:ascii="Times New Roman" w:hAnsi="Times New Roman" w:cs="Times New Roman"/>
        </w:rPr>
        <w:t xml:space="preserve"> que hubiere sido contratado</w:t>
      </w:r>
      <w:r w:rsidRPr="00E11546">
        <w:rPr>
          <w:rFonts w:ascii="Times New Roman" w:hAnsi="Times New Roman" w:cs="Times New Roman"/>
        </w:rPr>
        <w:t>.</w:t>
      </w:r>
    </w:p>
    <w:sectPr w:rsidR="009D4BB0" w:rsidRPr="005A0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illermo Ensenat" w:date="2021-12-15T11:18:00Z" w:initials="GE">
    <w:p w14:paraId="41C7FA4D" w14:textId="77777777" w:rsidR="00A87219" w:rsidRDefault="00A87219">
      <w:pPr>
        <w:pStyle w:val="Textocomentario"/>
      </w:pPr>
      <w:r>
        <w:rPr>
          <w:rStyle w:val="Refdecomentario"/>
        </w:rPr>
        <w:annotationRef/>
      </w:r>
      <w:r>
        <w:t>Yo dejaría estas dos obligaciones. No hacen daño.</w:t>
      </w:r>
    </w:p>
    <w:p w14:paraId="71FB2851" w14:textId="45010035" w:rsidR="00A87219" w:rsidRDefault="00A87219">
      <w:pPr>
        <w:pStyle w:val="Textocomentario"/>
      </w:pPr>
      <w:r>
        <w:t xml:space="preserve">Si </w:t>
      </w:r>
      <w:r w:rsidR="00BB2418">
        <w:t>no fuera así, habría que quitar la posible terminación anticipada del contrato.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FB28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025A8" w16cex:dateUtc="2021-12-15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FB2851" w16cid:durableId="25902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7CA"/>
    <w:multiLevelType w:val="hybridMultilevel"/>
    <w:tmpl w:val="44D86B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161B9"/>
    <w:multiLevelType w:val="hybridMultilevel"/>
    <w:tmpl w:val="D77EB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3CB2"/>
    <w:multiLevelType w:val="hybridMultilevel"/>
    <w:tmpl w:val="2B1C4E3E"/>
    <w:lvl w:ilvl="0" w:tplc="37AE86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567E"/>
    <w:multiLevelType w:val="hybridMultilevel"/>
    <w:tmpl w:val="36EA2AD0"/>
    <w:lvl w:ilvl="0" w:tplc="32CAF92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97D7F5F"/>
    <w:multiLevelType w:val="hybridMultilevel"/>
    <w:tmpl w:val="C7AA4354"/>
    <w:lvl w:ilvl="0" w:tplc="FE746644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lermo Ensenat">
    <w15:presenceInfo w15:providerId="Windows Live" w15:userId="b79b26acd2810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C1C"/>
    <w:rsid w:val="00063695"/>
    <w:rsid w:val="00073F95"/>
    <w:rsid w:val="00097952"/>
    <w:rsid w:val="000C08F3"/>
    <w:rsid w:val="000E7C14"/>
    <w:rsid w:val="0010302C"/>
    <w:rsid w:val="00107D0E"/>
    <w:rsid w:val="001913F7"/>
    <w:rsid w:val="001E6C62"/>
    <w:rsid w:val="00230BAF"/>
    <w:rsid w:val="00285019"/>
    <w:rsid w:val="002B25C7"/>
    <w:rsid w:val="002C610B"/>
    <w:rsid w:val="00310E7B"/>
    <w:rsid w:val="00361B60"/>
    <w:rsid w:val="0037622A"/>
    <w:rsid w:val="003E0C23"/>
    <w:rsid w:val="003F03D0"/>
    <w:rsid w:val="00456517"/>
    <w:rsid w:val="004C60E8"/>
    <w:rsid w:val="005056C3"/>
    <w:rsid w:val="00523656"/>
    <w:rsid w:val="005505F0"/>
    <w:rsid w:val="005A0C79"/>
    <w:rsid w:val="00660266"/>
    <w:rsid w:val="006B07E5"/>
    <w:rsid w:val="006D0AC2"/>
    <w:rsid w:val="00725789"/>
    <w:rsid w:val="00743C66"/>
    <w:rsid w:val="00764DBE"/>
    <w:rsid w:val="00767D25"/>
    <w:rsid w:val="00777202"/>
    <w:rsid w:val="007F2FF0"/>
    <w:rsid w:val="007F66C2"/>
    <w:rsid w:val="00897410"/>
    <w:rsid w:val="009511A4"/>
    <w:rsid w:val="009D4BB0"/>
    <w:rsid w:val="009D636B"/>
    <w:rsid w:val="009E2A84"/>
    <w:rsid w:val="009F5D23"/>
    <w:rsid w:val="00A16319"/>
    <w:rsid w:val="00A304F5"/>
    <w:rsid w:val="00A670F3"/>
    <w:rsid w:val="00A87219"/>
    <w:rsid w:val="00AC2311"/>
    <w:rsid w:val="00AD73E2"/>
    <w:rsid w:val="00AE21B2"/>
    <w:rsid w:val="00B10C1C"/>
    <w:rsid w:val="00B55B87"/>
    <w:rsid w:val="00B70913"/>
    <w:rsid w:val="00BA4AAA"/>
    <w:rsid w:val="00BB2418"/>
    <w:rsid w:val="00BC7E6C"/>
    <w:rsid w:val="00BF13A9"/>
    <w:rsid w:val="00C5000C"/>
    <w:rsid w:val="00C67449"/>
    <w:rsid w:val="00C700F5"/>
    <w:rsid w:val="00CD3E69"/>
    <w:rsid w:val="00D239D0"/>
    <w:rsid w:val="00D629A0"/>
    <w:rsid w:val="00D7231C"/>
    <w:rsid w:val="00D7310B"/>
    <w:rsid w:val="00DB0BB6"/>
    <w:rsid w:val="00DF26A2"/>
    <w:rsid w:val="00DF2D9F"/>
    <w:rsid w:val="00E973E1"/>
    <w:rsid w:val="00EB32A7"/>
    <w:rsid w:val="00EC558D"/>
    <w:rsid w:val="00F119CA"/>
    <w:rsid w:val="00F35793"/>
    <w:rsid w:val="00F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E185"/>
  <w15:chartTrackingRefBased/>
  <w15:docId w15:val="{0626A658-04F4-4754-B1EB-23E0256F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C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32A7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7091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3C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C66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A872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72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72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7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72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Ensenat</dc:creator>
  <cp:keywords/>
  <dc:description/>
  <cp:lastModifiedBy>Borja Martin de la Torre</cp:lastModifiedBy>
  <cp:revision>7</cp:revision>
  <dcterms:created xsi:type="dcterms:W3CDTF">2021-12-15T10:01:00Z</dcterms:created>
  <dcterms:modified xsi:type="dcterms:W3CDTF">2022-01-17T16:31:00Z</dcterms:modified>
</cp:coreProperties>
</file>