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left"/>
        <w:rPr>
          <w:b w:val="1"/>
          <w:sz w:val="76"/>
          <w:szCs w:val="76"/>
        </w:rPr>
      </w:pPr>
      <w:bookmarkStart w:colFirst="0" w:colLast="0" w:name="_98z8jg6v14z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b w:val="1"/>
          <w:sz w:val="80"/>
          <w:szCs w:val="80"/>
        </w:rPr>
      </w:pPr>
      <w:bookmarkStart w:colFirst="0" w:colLast="0" w:name="_h65019p0ilek" w:id="1"/>
      <w:bookmarkEnd w:id="1"/>
      <w:r w:rsidDel="00000000" w:rsidR="00000000" w:rsidRPr="00000000">
        <w:rPr>
          <w:b w:val="1"/>
          <w:sz w:val="80"/>
          <w:szCs w:val="80"/>
          <w:rtl w:val="0"/>
        </w:rPr>
        <w:t xml:space="preserve">REQUISITI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b w:val="1"/>
          <w:sz w:val="80"/>
          <w:szCs w:val="80"/>
        </w:rPr>
      </w:pPr>
      <w:bookmarkStart w:colFirst="0" w:colLast="0" w:name="_8cq4n1ihwlfr" w:id="2"/>
      <w:bookmarkEnd w:id="2"/>
      <w:r w:rsidDel="00000000" w:rsidR="00000000" w:rsidRPr="00000000">
        <w:rPr>
          <w:b w:val="1"/>
          <w:sz w:val="80"/>
          <w:szCs w:val="80"/>
          <w:rtl w:val="0"/>
        </w:rPr>
        <w:t xml:space="preserve"> FUNZIONALI</w:t>
      </w:r>
    </w:p>
    <w:p w:rsidR="00000000" w:rsidDel="00000000" w:rsidP="00000000" w:rsidRDefault="00000000" w:rsidRPr="00000000" w14:paraId="00000004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color w:val="b7b7b7"/>
          <w:sz w:val="80"/>
          <w:szCs w:val="80"/>
        </w:rPr>
      </w:pPr>
      <w:bookmarkStart w:colFirst="0" w:colLast="0" w:name="_7oda5w8pnnug" w:id="3"/>
      <w:bookmarkEnd w:id="3"/>
      <w:r w:rsidDel="00000000" w:rsidR="00000000" w:rsidRPr="00000000">
        <w:rPr>
          <w:b w:val="1"/>
          <w:color w:val="b7b7b7"/>
          <w:sz w:val="80"/>
          <w:szCs w:val="80"/>
          <w:rtl w:val="0"/>
        </w:rPr>
        <w:t xml:space="preserve">HS - Hub Social</w:t>
      </w:r>
      <w:r w:rsidDel="00000000" w:rsidR="00000000" w:rsidRPr="00000000">
        <w:rPr>
          <w:b w:val="1"/>
          <w:color w:val="b7b7b7"/>
          <w:sz w:val="80"/>
          <w:szCs w:val="80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30"/>
          <w:szCs w:val="30"/>
          <w:u w:val="single"/>
        </w:rPr>
      </w:pPr>
      <w:bookmarkStart w:colFirst="0" w:colLast="0" w:name="_lt5lfg6vvlx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30"/>
          <w:szCs w:val="30"/>
          <w:u w:val="single"/>
        </w:rPr>
      </w:pPr>
      <w:bookmarkStart w:colFirst="0" w:colLast="0" w:name="_bo92jqo2k0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Utente: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-5054437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RF1: il social dovrà permettere al</w:t>
      </w:r>
      <w:r w:rsidDel="00000000" w:rsidR="00000000" w:rsidRPr="00000000">
        <w:rPr>
          <w:sz w:val="30"/>
          <w:szCs w:val="30"/>
          <w:rtl w:val="0"/>
        </w:rPr>
        <w:t xml:space="preserve">l’utente di registrarsi fornendo nome, cognome, email (univoca) e password.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RF2: Il social dovrà notificare all’utente se l’email è già stata utilizzata.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RF3: Il social dovrà verificare che la password rispetti un criterio di lunghezza minimo di sicurezza (almeno 6 caratteri).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RF4: il social dovrà salvare i dati inseriti dall’utente in fase di registrazione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RF5: il social dovrà verificare che tutti i campi richiesti siano compilati, notificando l’utente qualora non lo fossero, segnalando il campo in questione.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RF6: Il social dovrà permettere l’accesso ad ogni utente registrato tramite autenticazione (email e password).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RF7: Il social dovrà permettere ad ogni utente registrato di visualizzare la propria homepage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RF8: Il social dovrà permettere all’utente di scrivere dei post.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RF9: il social dovrà permettere all’utente di vedere i propri post creati.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RF10: Il social dovrà permettere all’utente di commentare il proprio post.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RF11: Il social dovrà permettere all’utente di modificare il proprio nome, cognome, email e password.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RF12: Il social dovrà notificare all’utente se la nuova password non rispetta i requisiti di sicurezza o se la nuova mail è già stata utilizzata da un altro utente.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RF13: Il social dovrà mostrare all’utente il nome e cognome di tutti gli altri utenti registrati.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RF14: Il social dovrà permettere all’utente di seguire e smettere di seguire altri utenti.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RF15: Il social dovrà permettere all’utente di vedere, commentare e mettere like ai post degli altri utenti seguiti.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-5057774</wp:posOffset>
            </wp:positionH>
            <wp:positionV relativeFrom="paragraph">
              <wp:posOffset>114300</wp:posOffset>
            </wp:positionV>
            <wp:extent cx="15839123" cy="74676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9123" cy="74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Post: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RF16: Il social dovrà mostrare in ogni post: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numero di like relativi al post.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l’autore del post.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il numero di commenti relativi al post.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data di creazione del post.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Commento: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RF17: Il social dovrà mostrare tutti i commenti sotto allo stesso post in ordine cronologico, mostrandone: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autore del commento.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di creazione.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