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3BCE2" w14:textId="77777777" w:rsidR="00E80A8B" w:rsidRDefault="00000000">
      <w:pPr>
        <w:spacing w:after="1400"/>
        <w:jc w:val="center"/>
      </w:pPr>
      <w:r>
        <w:rPr>
          <w:noProof/>
        </w:rPr>
        <mc:AlternateContent>
          <mc:Choice Requires="wpg">
            <w:drawing>
              <wp:inline distT="0" distB="0" distL="0" distR="0" wp14:anchorId="7ACA179A" wp14:editId="35F86256">
                <wp:extent cx="3238500" cy="676275"/>
                <wp:effectExtent l="0" t="0" r="0" b="0"/>
                <wp:docPr id="6" name="logo" descr="Logo" title="DataM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rotWithShape="1">
                        <a:blip r:embed="rId7"/>
                        <a:stretch/>
                      </pic:blipFill>
                      <pic:spPr bwMode="auto">
                        <a:xfrm>
                          <a:off x="0" y="0"/>
                          <a:ext cx="3238500" cy="67627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255.00pt;height:53.25pt;mso-wrap-distance-left:0.00pt;mso-wrap-distance-top:0.00pt;mso-wrap-distance-right:0.00pt;mso-wrap-distance-bottom:0.00pt;z-index:1;" alt="Logo" stroked="false">
                <v:imagedata r:id="rId14" o:title=""/>
                <o:lock v:ext="edit" rotation="t"/>
              </v:shape>
            </w:pict>
          </mc:Fallback>
        </mc:AlternateContent>
      </w:r>
      <w:r>
        <w:rPr>
          <w:noProof/>
        </w:rPr>
        <mc:AlternateContent>
          <mc:Choice Requires="wpg">
            <w:drawing>
              <wp:inline distT="0" distB="0" distL="0" distR="0" wp14:anchorId="14E14C98" wp14:editId="22442469">
                <wp:extent cx="5400675" cy="1190625"/>
                <wp:effectExtent l="0" t="0" r="0" b="0"/>
                <wp:docPr id="7" name="sgrsi" descr="Banner SGRSI" title="SGR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372378" name=""/>
                        <pic:cNvPicPr>
                          <a:picLocks noChangeAspect="1"/>
                        </pic:cNvPicPr>
                      </pic:nvPicPr>
                      <pic:blipFill rotWithShape="1">
                        <a:blip r:embed="rId15"/>
                        <a:stretch/>
                      </pic:blipFill>
                      <pic:spPr bwMode="auto">
                        <a:xfrm>
                          <a:off x="0" y="0"/>
                          <a:ext cx="5400675" cy="119062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5.25pt;height:93.75pt;mso-wrap-distance-left:0.00pt;mso-wrap-distance-top:0.00pt;mso-wrap-distance-right:0.00pt;mso-wrap-distance-bottom:0.00pt;z-index:1;" alt="Banner SGRSI" stroked="false">
                <v:imagedata r:id="rId16" o:title=""/>
                <o:lock v:ext="edit" rotation="t"/>
              </v:shape>
            </w:pict>
          </mc:Fallback>
        </mc:AlternateContent>
      </w:r>
    </w:p>
    <w:p w14:paraId="09E1E3E0" w14:textId="77777777" w:rsidR="00E80A8B" w:rsidRDefault="00000000">
      <w:pPr>
        <w:spacing w:after="60"/>
        <w:jc w:val="center"/>
        <w:rPr>
          <w:sz w:val="56"/>
          <w:szCs w:val="56"/>
        </w:rPr>
      </w:pPr>
      <w:r>
        <w:rPr>
          <w:b/>
          <w:bCs/>
          <w:sz w:val="56"/>
          <w:szCs w:val="56"/>
        </w:rPr>
        <w:t>UTULAB</w:t>
      </w:r>
    </w:p>
    <w:p w14:paraId="39EFBD93" w14:textId="77777777" w:rsidR="00E80A8B" w:rsidRDefault="00000000">
      <w:pPr>
        <w:spacing w:after="360"/>
        <w:jc w:val="center"/>
        <w:rPr>
          <w:sz w:val="52"/>
          <w:szCs w:val="52"/>
        </w:rPr>
      </w:pPr>
      <w:proofErr w:type="spellStart"/>
      <w:r>
        <w:rPr>
          <w:sz w:val="52"/>
          <w:szCs w:val="52"/>
        </w:rPr>
        <w:t>DataMiners</w:t>
      </w:r>
      <w:proofErr w:type="spellEnd"/>
    </w:p>
    <w:tbl>
      <w:tblPr>
        <w:tblW w:w="846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18"/>
        <w:gridCol w:w="1700"/>
        <w:gridCol w:w="1700"/>
        <w:gridCol w:w="1539"/>
        <w:gridCol w:w="2106"/>
      </w:tblGrid>
      <w:tr w:rsidR="00E80A8B" w14:paraId="7BFCC415" w14:textId="77777777">
        <w:trPr>
          <w:jc w:val="center"/>
        </w:trPr>
        <w:tc>
          <w:tcPr>
            <w:tcW w:w="1417" w:type="dxa"/>
            <w:tcMar>
              <w:top w:w="100" w:type="dxa"/>
              <w:left w:w="100" w:type="dxa"/>
              <w:bottom w:w="100" w:type="dxa"/>
              <w:right w:w="100" w:type="dxa"/>
            </w:tcMar>
            <w:vAlign w:val="center"/>
          </w:tcPr>
          <w:p w14:paraId="3D4888E5" w14:textId="77777777" w:rsidR="00E80A8B" w:rsidRDefault="00000000">
            <w:pPr>
              <w:widowControl w:val="0"/>
              <w:jc w:val="center"/>
            </w:pPr>
            <w:r>
              <w:t>Rol</w:t>
            </w:r>
          </w:p>
        </w:tc>
        <w:tc>
          <w:tcPr>
            <w:tcW w:w="1700" w:type="dxa"/>
            <w:tcMar>
              <w:top w:w="100" w:type="dxa"/>
              <w:left w:w="100" w:type="dxa"/>
              <w:bottom w:w="100" w:type="dxa"/>
              <w:right w:w="100" w:type="dxa"/>
            </w:tcMar>
            <w:vAlign w:val="center"/>
          </w:tcPr>
          <w:p w14:paraId="22B88086" w14:textId="77777777" w:rsidR="00E80A8B" w:rsidRDefault="00000000">
            <w:pPr>
              <w:widowControl w:val="0"/>
              <w:jc w:val="center"/>
            </w:pPr>
            <w:r>
              <w:t>Apellido</w:t>
            </w:r>
          </w:p>
        </w:tc>
        <w:tc>
          <w:tcPr>
            <w:tcW w:w="1700" w:type="dxa"/>
            <w:tcMar>
              <w:top w:w="100" w:type="dxa"/>
              <w:left w:w="100" w:type="dxa"/>
              <w:bottom w:w="100" w:type="dxa"/>
              <w:right w:w="100" w:type="dxa"/>
            </w:tcMar>
            <w:vAlign w:val="center"/>
          </w:tcPr>
          <w:p w14:paraId="1B276B86" w14:textId="77777777" w:rsidR="00E80A8B" w:rsidRDefault="00000000">
            <w:pPr>
              <w:widowControl w:val="0"/>
              <w:jc w:val="center"/>
            </w:pPr>
            <w:r>
              <w:t>Nombre</w:t>
            </w:r>
          </w:p>
        </w:tc>
        <w:tc>
          <w:tcPr>
            <w:tcW w:w="1539" w:type="dxa"/>
            <w:tcMar>
              <w:top w:w="100" w:type="dxa"/>
              <w:left w:w="100" w:type="dxa"/>
              <w:bottom w:w="100" w:type="dxa"/>
              <w:right w:w="100" w:type="dxa"/>
            </w:tcMar>
            <w:vAlign w:val="center"/>
          </w:tcPr>
          <w:p w14:paraId="5254BB29" w14:textId="77777777" w:rsidR="00E80A8B" w:rsidRDefault="00000000">
            <w:pPr>
              <w:widowControl w:val="0"/>
              <w:jc w:val="center"/>
            </w:pPr>
            <w:r>
              <w:t>documento identidad</w:t>
            </w:r>
          </w:p>
        </w:tc>
        <w:tc>
          <w:tcPr>
            <w:tcW w:w="2106" w:type="dxa"/>
            <w:tcMar>
              <w:top w:w="100" w:type="dxa"/>
              <w:left w:w="100" w:type="dxa"/>
              <w:bottom w:w="100" w:type="dxa"/>
              <w:right w:w="100" w:type="dxa"/>
            </w:tcMar>
            <w:vAlign w:val="center"/>
          </w:tcPr>
          <w:p w14:paraId="179CF8AD" w14:textId="77777777" w:rsidR="00E80A8B" w:rsidRDefault="00000000">
            <w:pPr>
              <w:widowControl w:val="0"/>
              <w:jc w:val="center"/>
            </w:pPr>
            <w:r>
              <w:t>email</w:t>
            </w:r>
          </w:p>
        </w:tc>
      </w:tr>
      <w:tr w:rsidR="00E80A8B" w14:paraId="06BE27FA" w14:textId="77777777">
        <w:trPr>
          <w:jc w:val="center"/>
        </w:trPr>
        <w:tc>
          <w:tcPr>
            <w:tcW w:w="1417" w:type="dxa"/>
            <w:tcMar>
              <w:top w:w="100" w:type="dxa"/>
              <w:left w:w="100" w:type="dxa"/>
              <w:bottom w:w="100" w:type="dxa"/>
              <w:right w:w="100" w:type="dxa"/>
            </w:tcMar>
            <w:vAlign w:val="center"/>
          </w:tcPr>
          <w:p w14:paraId="2AFB6586" w14:textId="77777777" w:rsidR="00E80A8B" w:rsidRDefault="00000000">
            <w:pPr>
              <w:widowControl w:val="0"/>
              <w:jc w:val="center"/>
            </w:pPr>
            <w:r>
              <w:t>Coordinador</w:t>
            </w:r>
          </w:p>
        </w:tc>
        <w:tc>
          <w:tcPr>
            <w:tcW w:w="1700" w:type="dxa"/>
            <w:tcMar>
              <w:top w:w="100" w:type="dxa"/>
              <w:left w:w="100" w:type="dxa"/>
              <w:bottom w:w="100" w:type="dxa"/>
              <w:right w:w="100" w:type="dxa"/>
            </w:tcMar>
            <w:vAlign w:val="center"/>
          </w:tcPr>
          <w:p w14:paraId="09727DF4" w14:textId="77777777" w:rsidR="00E80A8B" w:rsidRDefault="00000000">
            <w:pPr>
              <w:widowControl w:val="0"/>
              <w:jc w:val="center"/>
            </w:pPr>
            <w:r>
              <w:t>Pereira</w:t>
            </w:r>
          </w:p>
        </w:tc>
        <w:tc>
          <w:tcPr>
            <w:tcW w:w="1700" w:type="dxa"/>
            <w:tcMar>
              <w:top w:w="100" w:type="dxa"/>
              <w:left w:w="100" w:type="dxa"/>
              <w:bottom w:w="100" w:type="dxa"/>
              <w:right w:w="100" w:type="dxa"/>
            </w:tcMar>
            <w:vAlign w:val="center"/>
          </w:tcPr>
          <w:p w14:paraId="0856BCEE" w14:textId="77777777" w:rsidR="00E80A8B" w:rsidRDefault="00000000">
            <w:pPr>
              <w:widowControl w:val="0"/>
              <w:jc w:val="center"/>
            </w:pPr>
            <w:r>
              <w:t>Nicolas</w:t>
            </w:r>
          </w:p>
        </w:tc>
        <w:tc>
          <w:tcPr>
            <w:tcW w:w="1539" w:type="dxa"/>
            <w:tcMar>
              <w:top w:w="100" w:type="dxa"/>
              <w:left w:w="100" w:type="dxa"/>
              <w:bottom w:w="100" w:type="dxa"/>
              <w:right w:w="100" w:type="dxa"/>
            </w:tcMar>
            <w:vAlign w:val="center"/>
          </w:tcPr>
          <w:p w14:paraId="029AAE49" w14:textId="77777777" w:rsidR="00E80A8B" w:rsidRDefault="00000000">
            <w:pPr>
              <w:widowControl w:val="0"/>
              <w:jc w:val="center"/>
            </w:pPr>
            <w:r>
              <w:t>5.741.786-8</w:t>
            </w:r>
          </w:p>
        </w:tc>
        <w:tc>
          <w:tcPr>
            <w:tcW w:w="2106" w:type="dxa"/>
            <w:tcMar>
              <w:top w:w="100" w:type="dxa"/>
              <w:left w:w="100" w:type="dxa"/>
              <w:bottom w:w="100" w:type="dxa"/>
              <w:right w:w="100" w:type="dxa"/>
            </w:tcMar>
            <w:vAlign w:val="center"/>
          </w:tcPr>
          <w:p w14:paraId="031CE65D" w14:textId="77777777" w:rsidR="00E80A8B" w:rsidRDefault="00000000">
            <w:pPr>
              <w:widowControl w:val="0"/>
              <w:jc w:val="center"/>
              <w:rPr>
                <w:sz w:val="18"/>
                <w:szCs w:val="18"/>
              </w:rPr>
            </w:pPr>
            <w:r>
              <w:rPr>
                <w:sz w:val="18"/>
                <w:szCs w:val="18"/>
              </w:rPr>
              <w:t>nicopereirasilva09@gmail.com</w:t>
            </w:r>
          </w:p>
        </w:tc>
      </w:tr>
      <w:tr w:rsidR="00E80A8B" w14:paraId="47E3E603" w14:textId="77777777">
        <w:trPr>
          <w:jc w:val="center"/>
        </w:trPr>
        <w:tc>
          <w:tcPr>
            <w:tcW w:w="1417" w:type="dxa"/>
            <w:tcMar>
              <w:top w:w="100" w:type="dxa"/>
              <w:left w:w="100" w:type="dxa"/>
              <w:bottom w:w="100" w:type="dxa"/>
              <w:right w:w="100" w:type="dxa"/>
            </w:tcMar>
            <w:vAlign w:val="center"/>
          </w:tcPr>
          <w:p w14:paraId="4810500C" w14:textId="77777777" w:rsidR="00E80A8B" w:rsidRDefault="00000000">
            <w:pPr>
              <w:widowControl w:val="0"/>
              <w:jc w:val="center"/>
            </w:pPr>
            <w:r>
              <w:t>Sub-Coordinador</w:t>
            </w:r>
          </w:p>
        </w:tc>
        <w:tc>
          <w:tcPr>
            <w:tcW w:w="1700" w:type="dxa"/>
            <w:tcMar>
              <w:top w:w="100" w:type="dxa"/>
              <w:left w:w="100" w:type="dxa"/>
              <w:bottom w:w="100" w:type="dxa"/>
              <w:right w:w="100" w:type="dxa"/>
            </w:tcMar>
            <w:vAlign w:val="center"/>
          </w:tcPr>
          <w:p w14:paraId="34DBB159" w14:textId="77777777" w:rsidR="00E80A8B" w:rsidRDefault="00000000">
            <w:pPr>
              <w:widowControl w:val="0"/>
              <w:jc w:val="center"/>
            </w:pPr>
            <w:proofErr w:type="spellStart"/>
            <w:r>
              <w:t>Coirolo</w:t>
            </w:r>
            <w:proofErr w:type="spellEnd"/>
          </w:p>
        </w:tc>
        <w:tc>
          <w:tcPr>
            <w:tcW w:w="1700" w:type="dxa"/>
            <w:tcMar>
              <w:top w:w="100" w:type="dxa"/>
              <w:left w:w="100" w:type="dxa"/>
              <w:bottom w:w="100" w:type="dxa"/>
              <w:right w:w="100" w:type="dxa"/>
            </w:tcMar>
            <w:vAlign w:val="center"/>
          </w:tcPr>
          <w:p w14:paraId="6B2F748D" w14:textId="77777777" w:rsidR="00E80A8B" w:rsidRDefault="00000000">
            <w:pPr>
              <w:widowControl w:val="0"/>
              <w:jc w:val="center"/>
            </w:pPr>
            <w:r>
              <w:t>Bruno</w:t>
            </w:r>
          </w:p>
        </w:tc>
        <w:tc>
          <w:tcPr>
            <w:tcW w:w="1539" w:type="dxa"/>
            <w:tcMar>
              <w:top w:w="100" w:type="dxa"/>
              <w:left w:w="100" w:type="dxa"/>
              <w:bottom w:w="100" w:type="dxa"/>
              <w:right w:w="100" w:type="dxa"/>
            </w:tcMar>
            <w:vAlign w:val="center"/>
          </w:tcPr>
          <w:p w14:paraId="16974188" w14:textId="77777777" w:rsidR="00E80A8B" w:rsidRDefault="00000000">
            <w:pPr>
              <w:widowControl w:val="0"/>
              <w:jc w:val="center"/>
            </w:pPr>
            <w:r>
              <w:t>5.758.905-7</w:t>
            </w:r>
          </w:p>
        </w:tc>
        <w:tc>
          <w:tcPr>
            <w:tcW w:w="2106" w:type="dxa"/>
            <w:tcMar>
              <w:top w:w="100" w:type="dxa"/>
              <w:left w:w="100" w:type="dxa"/>
              <w:bottom w:w="100" w:type="dxa"/>
              <w:right w:w="100" w:type="dxa"/>
            </w:tcMar>
            <w:vAlign w:val="center"/>
          </w:tcPr>
          <w:p w14:paraId="43B9BF12" w14:textId="77777777" w:rsidR="00E80A8B" w:rsidRDefault="00000000">
            <w:pPr>
              <w:widowControl w:val="0"/>
              <w:jc w:val="center"/>
              <w:rPr>
                <w:sz w:val="18"/>
                <w:szCs w:val="18"/>
              </w:rPr>
            </w:pPr>
            <w:r>
              <w:rPr>
                <w:sz w:val="18"/>
                <w:szCs w:val="18"/>
              </w:rPr>
              <w:t>Coirolo794@gmail.com</w:t>
            </w:r>
          </w:p>
        </w:tc>
      </w:tr>
      <w:tr w:rsidR="00E80A8B" w14:paraId="73D7657C" w14:textId="77777777">
        <w:trPr>
          <w:jc w:val="center"/>
        </w:trPr>
        <w:tc>
          <w:tcPr>
            <w:tcW w:w="1417" w:type="dxa"/>
            <w:tcMar>
              <w:top w:w="100" w:type="dxa"/>
              <w:left w:w="100" w:type="dxa"/>
              <w:bottom w:w="100" w:type="dxa"/>
              <w:right w:w="100" w:type="dxa"/>
            </w:tcMar>
            <w:vAlign w:val="center"/>
          </w:tcPr>
          <w:p w14:paraId="0CFBDE14" w14:textId="77777777" w:rsidR="00E80A8B" w:rsidRDefault="00000000">
            <w:pPr>
              <w:widowControl w:val="0"/>
              <w:jc w:val="center"/>
            </w:pPr>
            <w:r>
              <w:t>Integrante 1</w:t>
            </w:r>
          </w:p>
        </w:tc>
        <w:tc>
          <w:tcPr>
            <w:tcW w:w="1700" w:type="dxa"/>
            <w:tcMar>
              <w:top w:w="100" w:type="dxa"/>
              <w:left w:w="100" w:type="dxa"/>
              <w:bottom w:w="100" w:type="dxa"/>
              <w:right w:w="100" w:type="dxa"/>
            </w:tcMar>
            <w:vAlign w:val="center"/>
          </w:tcPr>
          <w:p w14:paraId="358368B4" w14:textId="77777777" w:rsidR="00E80A8B" w:rsidRDefault="00000000">
            <w:pPr>
              <w:widowControl w:val="0"/>
              <w:jc w:val="center"/>
            </w:pPr>
            <w:r>
              <w:t>Larrosa</w:t>
            </w:r>
          </w:p>
        </w:tc>
        <w:tc>
          <w:tcPr>
            <w:tcW w:w="1700" w:type="dxa"/>
            <w:tcMar>
              <w:top w:w="100" w:type="dxa"/>
              <w:left w:w="100" w:type="dxa"/>
              <w:bottom w:w="100" w:type="dxa"/>
              <w:right w:w="100" w:type="dxa"/>
            </w:tcMar>
            <w:vAlign w:val="center"/>
          </w:tcPr>
          <w:p w14:paraId="0D548727" w14:textId="77777777" w:rsidR="00E80A8B" w:rsidRDefault="00000000">
            <w:pPr>
              <w:widowControl w:val="0"/>
              <w:jc w:val="center"/>
            </w:pPr>
            <w:proofErr w:type="spellStart"/>
            <w:r>
              <w:t>Alvaro</w:t>
            </w:r>
            <w:proofErr w:type="spellEnd"/>
          </w:p>
        </w:tc>
        <w:tc>
          <w:tcPr>
            <w:tcW w:w="1539" w:type="dxa"/>
            <w:tcMar>
              <w:top w:w="100" w:type="dxa"/>
              <w:left w:w="100" w:type="dxa"/>
              <w:bottom w:w="100" w:type="dxa"/>
              <w:right w:w="100" w:type="dxa"/>
            </w:tcMar>
            <w:vAlign w:val="center"/>
          </w:tcPr>
          <w:p w14:paraId="7ED19AC3" w14:textId="77777777" w:rsidR="00E80A8B" w:rsidRDefault="00000000">
            <w:pPr>
              <w:widowControl w:val="0"/>
              <w:jc w:val="center"/>
            </w:pPr>
            <w:r>
              <w:t>5.788.908-1</w:t>
            </w:r>
          </w:p>
        </w:tc>
        <w:tc>
          <w:tcPr>
            <w:tcW w:w="2106" w:type="dxa"/>
            <w:tcMar>
              <w:top w:w="100" w:type="dxa"/>
              <w:left w:w="100" w:type="dxa"/>
              <w:bottom w:w="100" w:type="dxa"/>
              <w:right w:w="100" w:type="dxa"/>
            </w:tcMar>
            <w:vAlign w:val="center"/>
          </w:tcPr>
          <w:p w14:paraId="4A2B2280" w14:textId="77777777" w:rsidR="00E80A8B" w:rsidRDefault="00000000">
            <w:pPr>
              <w:widowControl w:val="0"/>
              <w:jc w:val="center"/>
              <w:rPr>
                <w:sz w:val="18"/>
                <w:szCs w:val="18"/>
              </w:rPr>
            </w:pPr>
            <w:r>
              <w:rPr>
                <w:sz w:val="18"/>
                <w:szCs w:val="18"/>
              </w:rPr>
              <w:t>larrosaalvaro44@gmail.com</w:t>
            </w:r>
          </w:p>
        </w:tc>
      </w:tr>
      <w:tr w:rsidR="00E80A8B" w14:paraId="74E9AD02" w14:textId="77777777">
        <w:trPr>
          <w:trHeight w:val="562"/>
          <w:jc w:val="center"/>
        </w:trPr>
        <w:tc>
          <w:tcPr>
            <w:tcW w:w="1417" w:type="dxa"/>
            <w:tcMar>
              <w:top w:w="100" w:type="dxa"/>
              <w:left w:w="100" w:type="dxa"/>
              <w:bottom w:w="100" w:type="dxa"/>
              <w:right w:w="100" w:type="dxa"/>
            </w:tcMar>
            <w:vAlign w:val="center"/>
          </w:tcPr>
          <w:p w14:paraId="295D2FD9" w14:textId="77777777" w:rsidR="00E80A8B" w:rsidRDefault="00000000">
            <w:pPr>
              <w:widowControl w:val="0"/>
              <w:jc w:val="center"/>
            </w:pPr>
            <w:r>
              <w:t>Integrante 2</w:t>
            </w:r>
          </w:p>
        </w:tc>
        <w:tc>
          <w:tcPr>
            <w:tcW w:w="1700" w:type="dxa"/>
            <w:tcMar>
              <w:top w:w="100" w:type="dxa"/>
              <w:left w:w="100" w:type="dxa"/>
              <w:bottom w:w="100" w:type="dxa"/>
              <w:right w:w="100" w:type="dxa"/>
            </w:tcMar>
            <w:vAlign w:val="center"/>
          </w:tcPr>
          <w:p w14:paraId="77015D96" w14:textId="77777777" w:rsidR="00E80A8B" w:rsidRDefault="00000000">
            <w:pPr>
              <w:widowControl w:val="0"/>
              <w:jc w:val="center"/>
            </w:pPr>
            <w:r>
              <w:t>Camacho</w:t>
            </w:r>
          </w:p>
        </w:tc>
        <w:tc>
          <w:tcPr>
            <w:tcW w:w="1700" w:type="dxa"/>
            <w:tcMar>
              <w:top w:w="100" w:type="dxa"/>
              <w:left w:w="100" w:type="dxa"/>
              <w:bottom w:w="100" w:type="dxa"/>
              <w:right w:w="100" w:type="dxa"/>
            </w:tcMar>
            <w:vAlign w:val="center"/>
          </w:tcPr>
          <w:p w14:paraId="0A7047D2" w14:textId="77777777" w:rsidR="00E80A8B" w:rsidRDefault="00000000">
            <w:pPr>
              <w:widowControl w:val="0"/>
              <w:jc w:val="center"/>
            </w:pPr>
            <w:r>
              <w:t>Francisco</w:t>
            </w:r>
          </w:p>
        </w:tc>
        <w:tc>
          <w:tcPr>
            <w:tcW w:w="1539" w:type="dxa"/>
            <w:tcMar>
              <w:top w:w="100" w:type="dxa"/>
              <w:left w:w="100" w:type="dxa"/>
              <w:bottom w:w="100" w:type="dxa"/>
              <w:right w:w="100" w:type="dxa"/>
            </w:tcMar>
            <w:vAlign w:val="center"/>
          </w:tcPr>
          <w:p w14:paraId="107FEE60" w14:textId="77777777" w:rsidR="00E80A8B" w:rsidRDefault="00000000">
            <w:pPr>
              <w:widowControl w:val="0"/>
              <w:jc w:val="center"/>
            </w:pPr>
            <w:r>
              <w:t>5.728.405-1</w:t>
            </w:r>
          </w:p>
        </w:tc>
        <w:tc>
          <w:tcPr>
            <w:tcW w:w="2106" w:type="dxa"/>
            <w:tcMar>
              <w:top w:w="100" w:type="dxa"/>
              <w:left w:w="100" w:type="dxa"/>
              <w:bottom w:w="100" w:type="dxa"/>
              <w:right w:w="100" w:type="dxa"/>
            </w:tcMar>
            <w:vAlign w:val="center"/>
          </w:tcPr>
          <w:p w14:paraId="16E89D5D" w14:textId="77777777" w:rsidR="00E80A8B" w:rsidRDefault="00000000">
            <w:pPr>
              <w:widowControl w:val="0"/>
              <w:rPr>
                <w:sz w:val="18"/>
                <w:szCs w:val="18"/>
              </w:rPr>
            </w:pPr>
            <w:r>
              <w:rPr>
                <w:sz w:val="18"/>
                <w:szCs w:val="18"/>
              </w:rPr>
              <w:t>Francisco.camacho56y@gmail.com</w:t>
            </w:r>
          </w:p>
        </w:tc>
      </w:tr>
    </w:tbl>
    <w:p w14:paraId="439F16B8" w14:textId="77777777" w:rsidR="00E80A8B" w:rsidRDefault="00000000">
      <w:pPr>
        <w:spacing w:before="700"/>
        <w:jc w:val="center"/>
      </w:pPr>
      <w:r>
        <w:rPr>
          <w:b/>
          <w:bCs/>
          <w:sz w:val="44"/>
          <w:szCs w:val="44"/>
        </w:rPr>
        <w:t>Docente: Ciambelli, Luciana</w:t>
      </w:r>
    </w:p>
    <w:p w14:paraId="49376763" w14:textId="77777777" w:rsidR="00E80A8B" w:rsidRDefault="00000000">
      <w:pPr>
        <w:jc w:val="center"/>
      </w:pPr>
      <w:r>
        <w:rPr>
          <w:b/>
          <w:bCs/>
          <w:sz w:val="56"/>
          <w:szCs w:val="56"/>
        </w:rPr>
        <w:t>TERCERA ENTREGA</w:t>
      </w:r>
    </w:p>
    <w:p w14:paraId="6D8612EF" w14:textId="77777777" w:rsidR="00E80A8B" w:rsidRDefault="00000000">
      <w:pPr>
        <w:jc w:val="center"/>
      </w:pPr>
      <w:r>
        <w:rPr>
          <w:b/>
          <w:bCs/>
          <w:sz w:val="56"/>
          <w:szCs w:val="56"/>
        </w:rPr>
        <w:t>23 oct 2026</w:t>
      </w:r>
    </w:p>
    <w:p w14:paraId="4B915016" w14:textId="77777777" w:rsidR="00E80A8B" w:rsidRDefault="00E80A8B">
      <w:pPr>
        <w:sectPr w:rsidR="00E80A8B">
          <w:footerReference w:type="default" r:id="rId17"/>
          <w:pgSz w:w="11906" w:h="16838"/>
          <w:pgMar w:top="1701" w:right="1701" w:bottom="1417" w:left="1701" w:header="680" w:footer="709" w:gutter="0"/>
          <w:cols w:space="1701"/>
        </w:sectPr>
      </w:pPr>
    </w:p>
    <w:p w14:paraId="20BA402C" w14:textId="77777777" w:rsidR="00E80A8B" w:rsidRDefault="00000000">
      <w:pPr>
        <w:pStyle w:val="Ttulo1"/>
        <w:spacing w:before="0"/>
      </w:pPr>
      <w:r>
        <w:lastRenderedPageBreak/>
        <w:t>Índice</w:t>
      </w:r>
    </w:p>
    <w:p w14:paraId="243CAC35" w14:textId="77777777" w:rsidR="00E80A8B" w:rsidRDefault="00000000">
      <w:pPr>
        <w:spacing w:after="40" w:line="300" w:lineRule="auto"/>
      </w:pPr>
      <w:r>
        <w:t>1. Introducción</w:t>
      </w:r>
    </w:p>
    <w:p w14:paraId="46A72706" w14:textId="77777777" w:rsidR="00E80A8B" w:rsidRDefault="00000000">
      <w:pPr>
        <w:spacing w:after="40" w:line="300" w:lineRule="auto"/>
      </w:pPr>
      <w:r>
        <w:t>2. Alcance de la Tercera Entrega</w:t>
      </w:r>
    </w:p>
    <w:p w14:paraId="1590ECBF" w14:textId="77777777" w:rsidR="00E80A8B" w:rsidRDefault="00000000">
      <w:pPr>
        <w:spacing w:after="40" w:line="300" w:lineRule="auto"/>
      </w:pPr>
      <w:r>
        <w:t>3. Desarrollo del proyecto</w:t>
      </w:r>
    </w:p>
    <w:p w14:paraId="73D70D83" w14:textId="77777777" w:rsidR="00E80A8B" w:rsidRDefault="00000000">
      <w:pPr>
        <w:spacing w:after="40" w:line="300" w:lineRule="auto"/>
        <w:ind w:left="480"/>
      </w:pPr>
      <w:r>
        <w:t>3.1 Prototipo final (media o alta fidelidad)</w:t>
      </w:r>
    </w:p>
    <w:p w14:paraId="1C2E484A" w14:textId="77777777" w:rsidR="00E80A8B" w:rsidRDefault="00000000">
      <w:pPr>
        <w:spacing w:after="40" w:line="300" w:lineRule="auto"/>
        <w:ind w:left="480"/>
      </w:pPr>
      <w:r>
        <w:t>3.2 Validación final con usuarios</w:t>
      </w:r>
    </w:p>
    <w:p w14:paraId="3697EF5D" w14:textId="77777777" w:rsidR="00E80A8B" w:rsidRDefault="00000000">
      <w:pPr>
        <w:spacing w:after="40" w:line="300" w:lineRule="auto"/>
        <w:ind w:left="480"/>
      </w:pPr>
      <w:r>
        <w:t>3.3 Comparación del proceso y evolución del proyecto</w:t>
      </w:r>
    </w:p>
    <w:p w14:paraId="7DC68A43" w14:textId="77777777" w:rsidR="00E80A8B" w:rsidRDefault="00000000">
      <w:pPr>
        <w:spacing w:after="40" w:line="300" w:lineRule="auto"/>
        <w:ind w:left="480"/>
      </w:pPr>
      <w:r>
        <w:t>3.4 Informe reflexivo final (grupal e individual)</w:t>
      </w:r>
    </w:p>
    <w:p w14:paraId="44B3377B" w14:textId="77777777" w:rsidR="00E80A8B" w:rsidRDefault="00000000">
      <w:pPr>
        <w:spacing w:after="40" w:line="300" w:lineRule="auto"/>
        <w:ind w:left="480"/>
      </w:pPr>
      <w:r>
        <w:t>3.5 Impacto del proyecto</w:t>
      </w:r>
    </w:p>
    <w:p w14:paraId="2A644F5D" w14:textId="77777777" w:rsidR="00E80A8B" w:rsidRDefault="00000000">
      <w:pPr>
        <w:spacing w:after="40" w:line="300" w:lineRule="auto"/>
        <w:ind w:left="480"/>
      </w:pPr>
      <w:r>
        <w:t xml:space="preserve">3.6 Comunicación, presentación y </w:t>
      </w:r>
      <w:proofErr w:type="spellStart"/>
      <w:r>
        <w:t>merchandising</w:t>
      </w:r>
      <w:proofErr w:type="spellEnd"/>
      <w:r>
        <w:t xml:space="preserve"> final</w:t>
      </w:r>
    </w:p>
    <w:p w14:paraId="654568EB" w14:textId="77777777" w:rsidR="00E80A8B" w:rsidRDefault="00000000">
      <w:pPr>
        <w:spacing w:after="40" w:line="300" w:lineRule="auto"/>
        <w:ind w:left="480"/>
      </w:pPr>
      <w:r>
        <w:t>3.7 Preparación de la defensa</w:t>
      </w:r>
    </w:p>
    <w:p w14:paraId="32D6D9D0" w14:textId="77777777" w:rsidR="00E80A8B" w:rsidRDefault="00000000">
      <w:pPr>
        <w:spacing w:after="40" w:line="300" w:lineRule="auto"/>
        <w:ind w:left="480"/>
      </w:pPr>
      <w:r>
        <w:t>3.8 Registro del proceso de trabajo y reflexión del equipo</w:t>
      </w:r>
    </w:p>
    <w:p w14:paraId="776EBD40" w14:textId="77777777" w:rsidR="00E80A8B" w:rsidRDefault="00000000">
      <w:pPr>
        <w:spacing w:after="40" w:line="300" w:lineRule="auto"/>
      </w:pPr>
      <w:r>
        <w:t>4. Rúbrica de evaluación</w:t>
      </w:r>
    </w:p>
    <w:p w14:paraId="6E5F4565" w14:textId="77777777" w:rsidR="00E80A8B" w:rsidRDefault="00000000">
      <w:pPr>
        <w:spacing w:after="40" w:line="300" w:lineRule="auto"/>
      </w:pPr>
      <w:r>
        <w:t>5. Anexo — Piezas gráficas, evidencias y capturas</w:t>
      </w:r>
    </w:p>
    <w:p w14:paraId="57F62B5A" w14:textId="77777777" w:rsidR="00E80A8B" w:rsidRDefault="00000000">
      <w:pPr>
        <w:spacing w:after="40" w:line="300" w:lineRule="auto"/>
      </w:pPr>
      <w:r>
        <w:t>6. Referencias Bibliográficas</w:t>
      </w:r>
    </w:p>
    <w:p w14:paraId="19E9F8AF" w14:textId="77777777" w:rsidR="00E80A8B" w:rsidRDefault="00000000">
      <w:r>
        <w:br w:type="page"/>
      </w:r>
    </w:p>
    <w:p w14:paraId="3FF61503" w14:textId="77777777" w:rsidR="00E80A8B" w:rsidRDefault="00000000">
      <w:pPr>
        <w:pStyle w:val="Ttulo1"/>
        <w:keepNext/>
        <w:spacing w:before="0"/>
      </w:pPr>
      <w:r>
        <w:lastRenderedPageBreak/>
        <w:t>1. Introducción</w:t>
      </w:r>
    </w:p>
    <w:p w14:paraId="5E90D9D9" w14:textId="77777777" w:rsidR="00E80A8B" w:rsidRDefault="00000000">
      <w:pPr>
        <w:spacing w:after="120" w:line="360" w:lineRule="auto"/>
        <w:jc w:val="both"/>
      </w:pPr>
      <w:r>
        <w:t xml:space="preserve">El presente documento corresponde a la Tercera Entrega de la unidad curricular UTULAB, en el marco del proyecto de egreso del Sistema de Gestión de Recursos y Soporte de Informática (SGRSI), desarrollado por el equipo </w:t>
      </w:r>
      <w:proofErr w:type="spellStart"/>
      <w:r>
        <w:t>DataMiners</w:t>
      </w:r>
      <w:proofErr w:type="spellEnd"/>
      <w:r>
        <w:t xml:space="preserve">. Se detalla el avance sobre el prototipo final, la validación con usuarios, la comparación del proceso (idea inicial frente a solución final), el informe reflexivo, el impacto del proyecto y la consolidación de la identidad visual y el </w:t>
      </w:r>
      <w:proofErr w:type="spellStart"/>
      <w:r>
        <w:t>merchandising</w:t>
      </w:r>
      <w:proofErr w:type="spellEnd"/>
      <w:r>
        <w:t xml:space="preserve"> final.</w:t>
      </w:r>
    </w:p>
    <w:p w14:paraId="760237CA" w14:textId="77777777" w:rsidR="00E80A8B" w:rsidRDefault="00000000">
      <w:pPr>
        <w:spacing w:after="120" w:line="360" w:lineRule="auto"/>
        <w:jc w:val="both"/>
      </w:pPr>
      <w:r>
        <w:t>Esta entrega constituye el cierre de la dimensión de gestión de proyectos y diseño centrado en el usuario, integrando el trabajo realizado a lo largo de las tres entregas y preparando la defensa final del proyecto.</w:t>
      </w:r>
    </w:p>
    <w:p w14:paraId="4E23380B" w14:textId="77777777" w:rsidR="00E80A8B" w:rsidRDefault="00000000">
      <w:pPr>
        <w:pStyle w:val="Ttulo1"/>
        <w:keepNext/>
      </w:pPr>
      <w:r>
        <w:t>2. Alcance de la Tercera Entrega</w:t>
      </w:r>
    </w:p>
    <w:p w14:paraId="3829DAFC" w14:textId="77777777" w:rsidR="00E80A8B" w:rsidRDefault="00000000">
      <w:pPr>
        <w:spacing w:after="120" w:line="360" w:lineRule="auto"/>
        <w:jc w:val="both"/>
      </w:pPr>
      <w:proofErr w:type="gramStart"/>
      <w:r>
        <w:t>De acuerdo a</w:t>
      </w:r>
      <w:proofErr w:type="gramEnd"/>
      <w:r>
        <w:t xml:space="preserve"> la letra del proyecto, la Tercera Entrega de UTULAB debe evidenciar avances concretos en las siguientes dimensiones de trabajo:</w:t>
      </w:r>
    </w:p>
    <w:p w14:paraId="38C2B8FC" w14:textId="77777777" w:rsidR="00E80A8B" w:rsidRDefault="00000000">
      <w:pPr>
        <w:pStyle w:val="Prrafodelista"/>
        <w:numPr>
          <w:ilvl w:val="0"/>
          <w:numId w:val="2"/>
        </w:numPr>
        <w:spacing w:after="60" w:line="360" w:lineRule="auto"/>
        <w:jc w:val="both"/>
      </w:pPr>
      <w:r>
        <w:t>Prototipo final (media o alta fidelidad): versión final o cercana al producto definitivo que represente el sistema desarrollado.</w:t>
      </w:r>
    </w:p>
    <w:p w14:paraId="213F614F" w14:textId="77777777" w:rsidR="00E80A8B" w:rsidRDefault="00000000">
      <w:pPr>
        <w:pStyle w:val="Prrafodelista"/>
        <w:numPr>
          <w:ilvl w:val="0"/>
          <w:numId w:val="2"/>
        </w:numPr>
        <w:spacing w:after="60" w:line="360" w:lineRule="auto"/>
        <w:jc w:val="both"/>
      </w:pPr>
      <w:r>
        <w:t>Validación final: nueva instancia de prueba con usuarios enfocada en el funcionamiento general y la experiencia de uso.</w:t>
      </w:r>
    </w:p>
    <w:p w14:paraId="1784CB4C" w14:textId="77777777" w:rsidR="00E80A8B" w:rsidRDefault="00000000">
      <w:pPr>
        <w:pStyle w:val="Prrafodelista"/>
        <w:numPr>
          <w:ilvl w:val="0"/>
          <w:numId w:val="2"/>
        </w:numPr>
        <w:spacing w:after="60" w:line="360" w:lineRule="auto"/>
        <w:jc w:val="both"/>
      </w:pPr>
      <w:r>
        <w:t>Comparación del proceso: análisis de la evolución del proyecto (idea inicial vs. solución final, cambios realizados y motivos).</w:t>
      </w:r>
    </w:p>
    <w:p w14:paraId="5C77F3E8" w14:textId="77777777" w:rsidR="00E80A8B" w:rsidRDefault="00000000">
      <w:pPr>
        <w:pStyle w:val="Prrafodelista"/>
        <w:numPr>
          <w:ilvl w:val="0"/>
          <w:numId w:val="2"/>
        </w:numPr>
        <w:spacing w:after="60" w:line="360" w:lineRule="auto"/>
        <w:jc w:val="both"/>
      </w:pPr>
      <w:r>
        <w:t>Informe reflexivo final: reflexión grupal e individual sobre aprendizajes, dificultades y estrategias utilizadas.</w:t>
      </w:r>
    </w:p>
    <w:p w14:paraId="00D4E832" w14:textId="77777777" w:rsidR="00E80A8B" w:rsidRDefault="00000000">
      <w:pPr>
        <w:pStyle w:val="Prrafodelista"/>
        <w:numPr>
          <w:ilvl w:val="0"/>
          <w:numId w:val="2"/>
        </w:numPr>
        <w:spacing w:after="60" w:line="360" w:lineRule="auto"/>
        <w:jc w:val="both"/>
      </w:pPr>
      <w:r>
        <w:t>Impacto del proyecto: análisis del aporte de la solución al contexto planteado y mejoras generadas.</w:t>
      </w:r>
    </w:p>
    <w:p w14:paraId="02DC82A3" w14:textId="77777777" w:rsidR="00E80A8B" w:rsidRDefault="00000000">
      <w:pPr>
        <w:pStyle w:val="Prrafodelista"/>
        <w:numPr>
          <w:ilvl w:val="0"/>
          <w:numId w:val="2"/>
        </w:numPr>
        <w:spacing w:after="60" w:line="360" w:lineRule="auto"/>
        <w:jc w:val="both"/>
      </w:pPr>
      <w:r>
        <w:t xml:space="preserve">Comunicación, presentación y </w:t>
      </w:r>
      <w:proofErr w:type="spellStart"/>
      <w:r>
        <w:t>merchandising</w:t>
      </w:r>
      <w:proofErr w:type="spellEnd"/>
      <w:r>
        <w:t xml:space="preserve"> final: consolidación de la identidad visual, definición clara del producto y piezas visuales finales.</w:t>
      </w:r>
    </w:p>
    <w:p w14:paraId="608C4ABB" w14:textId="77777777" w:rsidR="00E80A8B" w:rsidRDefault="00000000">
      <w:pPr>
        <w:pStyle w:val="Prrafodelista"/>
        <w:numPr>
          <w:ilvl w:val="0"/>
          <w:numId w:val="2"/>
        </w:numPr>
        <w:spacing w:after="60" w:line="360" w:lineRule="auto"/>
        <w:jc w:val="both"/>
      </w:pPr>
      <w:r>
        <w:t>Preparación de la defensa: organización de la presentación final con claridad, justificación de decisiones y participación de todos los integrantes.</w:t>
      </w:r>
    </w:p>
    <w:p w14:paraId="011BD106" w14:textId="77777777" w:rsidR="00E80A8B" w:rsidRDefault="00000000">
      <w:pPr>
        <w:pStyle w:val="Prrafodelista"/>
        <w:numPr>
          <w:ilvl w:val="0"/>
          <w:numId w:val="2"/>
        </w:numPr>
        <w:spacing w:after="60" w:line="360" w:lineRule="auto"/>
        <w:jc w:val="both"/>
      </w:pPr>
      <w:r>
        <w:t>Registro del proceso de trabajo y reflexión del equipo.</w:t>
      </w:r>
    </w:p>
    <w:p w14:paraId="232E7952" w14:textId="77777777" w:rsidR="00E80A8B" w:rsidRDefault="00000000">
      <w:pPr>
        <w:pStyle w:val="Ttulo1"/>
        <w:keepNext/>
      </w:pPr>
      <w:r>
        <w:lastRenderedPageBreak/>
        <w:t>3. Desarrollo del proyecto</w:t>
      </w:r>
    </w:p>
    <w:p w14:paraId="48F103B9" w14:textId="77777777" w:rsidR="00E80A8B" w:rsidRDefault="00000000">
      <w:pPr>
        <w:spacing w:after="120" w:line="360" w:lineRule="auto"/>
        <w:jc w:val="both"/>
      </w:pPr>
      <w:r>
        <w:t xml:space="preserve">A </w:t>
      </w:r>
      <w:proofErr w:type="gramStart"/>
      <w:r>
        <w:t>continuación</w:t>
      </w:r>
      <w:proofErr w:type="gramEnd"/>
      <w:r>
        <w:t xml:space="preserve"> se presenta el trabajo realizado sobre el diseño, la validación final, la reflexión y la comunicación del SGRSI durante esta etapa, en línea con lo solicitado en la letra del proyecto para la Tercera Entrega. La información se basa en los entregables del trabajo realizado por los integrantes a lo largo de las entregas y de la documentación elaborada por el equipo.</w:t>
      </w:r>
    </w:p>
    <w:p w14:paraId="6128B9BE" w14:textId="77777777" w:rsidR="00E80A8B" w:rsidRDefault="00000000">
      <w:pPr>
        <w:pStyle w:val="Ttulo2"/>
        <w:keepNext/>
      </w:pPr>
      <w:r>
        <w:t>3.1 Prototipo final (media o alta fidelidad)</w:t>
      </w:r>
    </w:p>
    <w:tbl>
      <w:tblPr>
        <w:tblW w:w="8504" w:type="dxa"/>
        <w:tblLayout w:type="fixed"/>
        <w:tblLook w:val="04A0" w:firstRow="1" w:lastRow="0" w:firstColumn="1" w:lastColumn="0" w:noHBand="0" w:noVBand="1"/>
      </w:tblPr>
      <w:tblGrid>
        <w:gridCol w:w="8504"/>
      </w:tblGrid>
      <w:tr w:rsidR="00E80A8B" w14:paraId="7DE20452" w14:textId="77777777">
        <w:trPr>
          <w:cantSplit/>
        </w:trPr>
        <w:tc>
          <w:tcPr>
            <w:tcW w:w="8504" w:type="dxa"/>
            <w:tcBorders>
              <w:top w:val="single" w:sz="4" w:space="0" w:color="BFBFBF"/>
              <w:left w:val="single" w:sz="4" w:space="0" w:color="BFBFBF"/>
              <w:bottom w:val="single" w:sz="4" w:space="0" w:color="BFBFBF"/>
              <w:right w:val="single" w:sz="4" w:space="0" w:color="BFBFBF"/>
            </w:tcBorders>
            <w:shd w:val="clear" w:color="auto" w:fill="245B47"/>
            <w:tcMar>
              <w:top w:w="70" w:type="dxa"/>
              <w:left w:w="110" w:type="dxa"/>
              <w:bottom w:w="70" w:type="dxa"/>
              <w:right w:w="110" w:type="dxa"/>
            </w:tcMar>
          </w:tcPr>
          <w:p w14:paraId="726A94F9" w14:textId="77777777" w:rsidR="00E80A8B" w:rsidRDefault="00000000">
            <w:pPr>
              <w:keepNext/>
            </w:pPr>
            <w:r>
              <w:rPr>
                <w:b/>
                <w:bCs/>
                <w:color w:val="FFFFFF"/>
                <w:sz w:val="22"/>
                <w:szCs w:val="22"/>
              </w:rPr>
              <w:t>Requerimientos cubiertos — Prototipo final</w:t>
            </w:r>
          </w:p>
        </w:tc>
      </w:tr>
      <w:tr w:rsidR="00E80A8B" w14:paraId="64BB3E58" w14:textId="77777777">
        <w:trPr>
          <w:cantSplit/>
        </w:trPr>
        <w:tc>
          <w:tcPr>
            <w:tcW w:w="8504"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62CCC555" w14:textId="77777777" w:rsidR="00E80A8B" w:rsidRDefault="00000000">
            <w:pPr>
              <w:pStyle w:val="Prrafodelista"/>
              <w:numPr>
                <w:ilvl w:val="0"/>
                <w:numId w:val="2"/>
              </w:numPr>
              <w:spacing w:after="40" w:line="276" w:lineRule="auto"/>
            </w:pPr>
            <w:r>
              <w:rPr>
                <w:sz w:val="22"/>
                <w:szCs w:val="22"/>
              </w:rPr>
              <w:t>Versión final o cercana al producto definitivo, que represente el sistema desarrollado.</w:t>
            </w:r>
          </w:p>
        </w:tc>
      </w:tr>
    </w:tbl>
    <w:p w14:paraId="7E53A875" w14:textId="77777777" w:rsidR="00E80A8B" w:rsidRDefault="00E80A8B">
      <w:pPr>
        <w:spacing w:after="120"/>
      </w:pPr>
    </w:p>
    <w:p w14:paraId="6A727F52" w14:textId="77777777" w:rsidR="00E80A8B" w:rsidRDefault="00000000">
      <w:pPr>
        <w:spacing w:after="120" w:line="360" w:lineRule="auto"/>
        <w:jc w:val="both"/>
      </w:pPr>
      <w:r>
        <w:t>El prototipo final del SGRSI se presenta en dos niveles complementarios:</w:t>
      </w:r>
    </w:p>
    <w:p w14:paraId="458B5F81" w14:textId="77777777" w:rsidR="00E80A8B" w:rsidRDefault="00000000">
      <w:pPr>
        <w:pStyle w:val="Prrafodelista"/>
        <w:numPr>
          <w:ilvl w:val="0"/>
          <w:numId w:val="2"/>
        </w:numPr>
        <w:spacing w:after="60" w:line="360" w:lineRule="auto"/>
        <w:jc w:val="both"/>
      </w:pPr>
      <w:r>
        <w:rPr>
          <w:b/>
          <w:bCs/>
        </w:rPr>
        <w:t>Prototipo navegable de alta fidelidad:</w:t>
      </w:r>
      <w:r>
        <w:t xml:space="preserve"> reproduce la identidad visual y la navegación por módulos del sistema con datos de demostración guardados en el navegador. Se utilizó para validar la interfaz y el recorrido de cada módulo sin depender del servidor (figuras P1 a P7 del Anexo).</w:t>
      </w:r>
    </w:p>
    <w:p w14:paraId="0EDBB53A" w14:textId="77777777" w:rsidR="00E80A8B" w:rsidRDefault="00000000">
      <w:pPr>
        <w:pStyle w:val="Prrafodelista"/>
        <w:numPr>
          <w:ilvl w:val="0"/>
          <w:numId w:val="2"/>
        </w:numPr>
        <w:spacing w:after="60" w:line="360" w:lineRule="auto"/>
        <w:jc w:val="both"/>
      </w:pPr>
      <w:r>
        <w:rPr>
          <w:b/>
          <w:bCs/>
        </w:rPr>
        <w:t>Sistema web funcional:</w:t>
      </w:r>
      <w:r>
        <w:t xml:space="preserve"> la versión final del producto, desarrollada con arquitectura en tres capas (presentación, lógica de negocio y datos), base de datos normalizada a 3FN y autenticación con control de acceso basado en roles (RBAC). Es el producto definitivo que se entrega al ITI (figuras S1 a S6 del Anexo).</w:t>
      </w:r>
    </w:p>
    <w:p w14:paraId="1DC431FD" w14:textId="77777777" w:rsidR="00E80A8B" w:rsidRDefault="00000000">
      <w:pPr>
        <w:spacing w:after="120" w:line="360" w:lineRule="auto"/>
        <w:jc w:val="both"/>
      </w:pPr>
      <w:r>
        <w:t xml:space="preserve">Se evaluó documentar el prototipo con una herramienta de diseño de interfaces como </w:t>
      </w:r>
      <w:proofErr w:type="spellStart"/>
      <w:r>
        <w:t>Figma</w:t>
      </w:r>
      <w:proofErr w:type="spellEnd"/>
      <w:r>
        <w:t>, pero no se concretó: el equipo priorizó un prototipo navegable construido con las mismas tecnologías web del sistema, que permite recorrer los módulos tal como luego se implementaron.</w:t>
      </w:r>
    </w:p>
    <w:p w14:paraId="0ABE6811" w14:textId="77777777" w:rsidR="00E80A8B" w:rsidRDefault="00000000">
      <w:pPr>
        <w:spacing w:after="120" w:line="360" w:lineRule="auto"/>
        <w:jc w:val="both"/>
      </w:pPr>
      <w:r>
        <w:t>Módulos implementados en el prototipo final:</w:t>
      </w:r>
    </w:p>
    <w:p w14:paraId="45AB0DA5" w14:textId="77777777" w:rsidR="00E80A8B" w:rsidRDefault="00000000">
      <w:pPr>
        <w:pStyle w:val="Prrafodelista"/>
        <w:numPr>
          <w:ilvl w:val="0"/>
          <w:numId w:val="2"/>
        </w:numPr>
        <w:spacing w:after="60" w:line="360" w:lineRule="auto"/>
        <w:jc w:val="both"/>
      </w:pPr>
      <w:r>
        <w:t>Acceso al sistema: registro de cuentas e inicio de sesión.</w:t>
      </w:r>
    </w:p>
    <w:p w14:paraId="4E3758FE" w14:textId="77777777" w:rsidR="00E80A8B" w:rsidRDefault="00000000">
      <w:pPr>
        <w:pStyle w:val="Prrafodelista"/>
        <w:numPr>
          <w:ilvl w:val="0"/>
          <w:numId w:val="2"/>
        </w:numPr>
        <w:spacing w:after="60" w:line="360" w:lineRule="auto"/>
        <w:jc w:val="both"/>
      </w:pPr>
      <w:r>
        <w:t>Panel principal (</w:t>
      </w:r>
      <w:proofErr w:type="spellStart"/>
      <w:r>
        <w:t>Dashboard</w:t>
      </w:r>
      <w:proofErr w:type="spellEnd"/>
      <w:r>
        <w:t>): resumen de incidencias, solicitudes, equipos y préstamos.</w:t>
      </w:r>
    </w:p>
    <w:p w14:paraId="3C5DF140" w14:textId="77777777" w:rsidR="00E80A8B" w:rsidRDefault="00000000">
      <w:pPr>
        <w:pStyle w:val="Prrafodelista"/>
        <w:numPr>
          <w:ilvl w:val="0"/>
          <w:numId w:val="2"/>
        </w:numPr>
        <w:spacing w:after="60" w:line="360" w:lineRule="auto"/>
        <w:jc w:val="both"/>
      </w:pPr>
      <w:r>
        <w:t>Incidencias: alta, seguimiento de estados y asignación a técnicos.</w:t>
      </w:r>
    </w:p>
    <w:p w14:paraId="7AFCEA14" w14:textId="77777777" w:rsidR="00E80A8B" w:rsidRDefault="00000000">
      <w:pPr>
        <w:pStyle w:val="Prrafodelista"/>
        <w:numPr>
          <w:ilvl w:val="0"/>
          <w:numId w:val="2"/>
        </w:numPr>
        <w:spacing w:after="60" w:line="360" w:lineRule="auto"/>
        <w:jc w:val="both"/>
      </w:pPr>
      <w:r>
        <w:lastRenderedPageBreak/>
        <w:t>Solicitudes de servicio: creación y seguimiento de estados.</w:t>
      </w:r>
    </w:p>
    <w:p w14:paraId="53AD0C8E" w14:textId="77777777" w:rsidR="00E80A8B" w:rsidRDefault="00000000">
      <w:pPr>
        <w:pStyle w:val="Prrafodelista"/>
        <w:numPr>
          <w:ilvl w:val="0"/>
          <w:numId w:val="2"/>
        </w:numPr>
        <w:spacing w:after="60" w:line="360" w:lineRule="auto"/>
        <w:jc w:val="both"/>
      </w:pPr>
      <w:r>
        <w:t>Inventario y ubicaciones: catálogo de equipos y espacios físicos.</w:t>
      </w:r>
    </w:p>
    <w:p w14:paraId="30C79734" w14:textId="77777777" w:rsidR="00E80A8B" w:rsidRDefault="00000000">
      <w:pPr>
        <w:pStyle w:val="Prrafodelista"/>
        <w:numPr>
          <w:ilvl w:val="0"/>
          <w:numId w:val="2"/>
        </w:numPr>
        <w:spacing w:after="60" w:line="360" w:lineRule="auto"/>
        <w:jc w:val="both"/>
      </w:pPr>
      <w:r>
        <w:t>Préstamos: ciclo solicitado → aprobado → entregado → devuelto / rechazado.</w:t>
      </w:r>
    </w:p>
    <w:p w14:paraId="740063C7" w14:textId="77777777" w:rsidR="00E80A8B" w:rsidRDefault="00000000">
      <w:pPr>
        <w:pStyle w:val="Prrafodelista"/>
        <w:numPr>
          <w:ilvl w:val="0"/>
          <w:numId w:val="2"/>
        </w:numPr>
        <w:spacing w:after="60" w:line="360" w:lineRule="auto"/>
        <w:jc w:val="both"/>
      </w:pPr>
      <w:r>
        <w:t>Gestión de usuarios y técnicos (administrador).</w:t>
      </w:r>
    </w:p>
    <w:p w14:paraId="4E00CAD8" w14:textId="77777777" w:rsidR="00E80A8B" w:rsidRDefault="00000000">
      <w:pPr>
        <w:pStyle w:val="Prrafodelista"/>
        <w:numPr>
          <w:ilvl w:val="0"/>
          <w:numId w:val="2"/>
        </w:numPr>
        <w:spacing w:after="60" w:line="360" w:lineRule="auto"/>
        <w:jc w:val="both"/>
      </w:pPr>
      <w:r>
        <w:t>Tema claro/oscuro y guía de usuario documentada.</w:t>
      </w:r>
    </w:p>
    <w:p w14:paraId="0F729C8F" w14:textId="77777777" w:rsidR="00E80A8B" w:rsidRDefault="00000000">
      <w:pPr>
        <w:spacing w:after="120" w:line="360" w:lineRule="auto"/>
        <w:jc w:val="both"/>
      </w:pPr>
      <w:r>
        <w:t>Respecto al prototipo de baja fidelidad de la segunda entrega (bocetos y flujos conceptuales), el sistema actual incorpora interfaces funcionales conectadas a base de datos, operaciones CRUD y menú adaptado según el rol del usuario.</w:t>
      </w:r>
    </w:p>
    <w:p w14:paraId="3AECD67E" w14:textId="77777777" w:rsidR="00E80A8B" w:rsidRDefault="00000000">
      <w:pPr>
        <w:pStyle w:val="Ttulo2"/>
        <w:keepNext/>
      </w:pPr>
      <w:r>
        <w:t>3.2 Validación final con usuarios</w:t>
      </w:r>
    </w:p>
    <w:tbl>
      <w:tblPr>
        <w:tblW w:w="8504" w:type="dxa"/>
        <w:tblLayout w:type="fixed"/>
        <w:tblLook w:val="04A0" w:firstRow="1" w:lastRow="0" w:firstColumn="1" w:lastColumn="0" w:noHBand="0" w:noVBand="1"/>
      </w:tblPr>
      <w:tblGrid>
        <w:gridCol w:w="8504"/>
      </w:tblGrid>
      <w:tr w:rsidR="00E80A8B" w14:paraId="72065D39" w14:textId="77777777">
        <w:trPr>
          <w:cantSplit/>
        </w:trPr>
        <w:tc>
          <w:tcPr>
            <w:tcW w:w="8504" w:type="dxa"/>
            <w:tcBorders>
              <w:top w:val="single" w:sz="4" w:space="0" w:color="BFBFBF"/>
              <w:left w:val="single" w:sz="4" w:space="0" w:color="BFBFBF"/>
              <w:bottom w:val="single" w:sz="4" w:space="0" w:color="BFBFBF"/>
              <w:right w:val="single" w:sz="4" w:space="0" w:color="BFBFBF"/>
            </w:tcBorders>
            <w:shd w:val="clear" w:color="auto" w:fill="245B47"/>
            <w:tcMar>
              <w:top w:w="70" w:type="dxa"/>
              <w:left w:w="110" w:type="dxa"/>
              <w:bottom w:w="70" w:type="dxa"/>
              <w:right w:w="110" w:type="dxa"/>
            </w:tcMar>
          </w:tcPr>
          <w:p w14:paraId="2AED709F" w14:textId="77777777" w:rsidR="00E80A8B" w:rsidRDefault="00000000">
            <w:pPr>
              <w:keepNext/>
            </w:pPr>
            <w:r>
              <w:rPr>
                <w:b/>
                <w:bCs/>
                <w:color w:val="FFFFFF"/>
                <w:sz w:val="22"/>
                <w:szCs w:val="22"/>
              </w:rPr>
              <w:t>Requerimientos cubiertos — Validación final</w:t>
            </w:r>
          </w:p>
        </w:tc>
      </w:tr>
      <w:tr w:rsidR="00E80A8B" w14:paraId="0494C458" w14:textId="77777777">
        <w:trPr>
          <w:cantSplit/>
        </w:trPr>
        <w:tc>
          <w:tcPr>
            <w:tcW w:w="8504"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9334F43" w14:textId="77777777" w:rsidR="00E80A8B" w:rsidRDefault="00000000">
            <w:pPr>
              <w:pStyle w:val="Prrafodelista"/>
              <w:numPr>
                <w:ilvl w:val="0"/>
                <w:numId w:val="2"/>
              </w:numPr>
              <w:spacing w:after="40" w:line="276" w:lineRule="auto"/>
            </w:pPr>
            <w:r>
              <w:rPr>
                <w:sz w:val="22"/>
                <w:szCs w:val="22"/>
              </w:rPr>
              <w:t>Prueba del funcionamiento general del sistema terminado.</w:t>
            </w:r>
          </w:p>
          <w:p w14:paraId="4074AB69" w14:textId="77777777" w:rsidR="00E80A8B" w:rsidRDefault="00000000">
            <w:pPr>
              <w:pStyle w:val="Prrafodelista"/>
              <w:numPr>
                <w:ilvl w:val="0"/>
                <w:numId w:val="2"/>
              </w:numPr>
              <w:spacing w:after="40" w:line="276" w:lineRule="auto"/>
            </w:pPr>
            <w:r>
              <w:rPr>
                <w:sz w:val="22"/>
                <w:szCs w:val="22"/>
              </w:rPr>
              <w:t>Evaluación de la experiencia de uso.</w:t>
            </w:r>
          </w:p>
          <w:p w14:paraId="56E0AE8A" w14:textId="77777777" w:rsidR="00E80A8B" w:rsidRDefault="00000000">
            <w:pPr>
              <w:pStyle w:val="Prrafodelista"/>
              <w:numPr>
                <w:ilvl w:val="0"/>
                <w:numId w:val="2"/>
              </w:numPr>
              <w:spacing w:after="40" w:line="276" w:lineRule="auto"/>
            </w:pPr>
            <w:r>
              <w:rPr>
                <w:sz w:val="22"/>
                <w:szCs w:val="22"/>
              </w:rPr>
              <w:t xml:space="preserve">Registro del </w:t>
            </w:r>
            <w:proofErr w:type="spellStart"/>
            <w:r>
              <w:rPr>
                <w:sz w:val="22"/>
                <w:szCs w:val="22"/>
              </w:rPr>
              <w:t>feedback</w:t>
            </w:r>
            <w:proofErr w:type="spellEnd"/>
            <w:r>
              <w:rPr>
                <w:sz w:val="22"/>
                <w:szCs w:val="22"/>
              </w:rPr>
              <w:t xml:space="preserve"> recibido y de las acciones de mejora.</w:t>
            </w:r>
          </w:p>
        </w:tc>
      </w:tr>
    </w:tbl>
    <w:p w14:paraId="5A3D2023" w14:textId="77777777" w:rsidR="00E80A8B" w:rsidRDefault="00E80A8B">
      <w:pPr>
        <w:spacing w:after="120"/>
      </w:pPr>
    </w:p>
    <w:p w14:paraId="7606B315" w14:textId="77777777" w:rsidR="00E80A8B" w:rsidRDefault="00000000">
      <w:pPr>
        <w:spacing w:after="120" w:line="360" w:lineRule="auto"/>
        <w:jc w:val="both"/>
      </w:pPr>
      <w:r>
        <w:t>La validación final se organizó en tres partes: los antecedentes de la validación de la Segunda Entrega, la prueba del funcionamiento general del sistema terminado y la evaluación de la experiencia de uso.</w:t>
      </w:r>
    </w:p>
    <w:p w14:paraId="7A111AB2" w14:textId="77777777" w:rsidR="00E80A8B" w:rsidRDefault="00000000">
      <w:pPr>
        <w:keepNext/>
        <w:spacing w:before="240" w:after="100" w:line="300" w:lineRule="auto"/>
      </w:pPr>
      <w:r>
        <w:rPr>
          <w:b/>
          <w:bCs/>
          <w:color w:val="245B47"/>
        </w:rPr>
        <w:t xml:space="preserve">Antecedentes: validación de la Segunda Entrega y </w:t>
      </w:r>
      <w:proofErr w:type="spellStart"/>
      <w:r>
        <w:rPr>
          <w:b/>
          <w:bCs/>
          <w:color w:val="245B47"/>
        </w:rPr>
        <w:t>feedback</w:t>
      </w:r>
      <w:proofErr w:type="spellEnd"/>
      <w:r>
        <w:rPr>
          <w:b/>
          <w:bCs/>
          <w:color w:val="245B47"/>
        </w:rPr>
        <w:t xml:space="preserve"> recibido</w:t>
      </w:r>
    </w:p>
    <w:p w14:paraId="7D3A186B" w14:textId="77777777" w:rsidR="00E80A8B" w:rsidRDefault="00000000">
      <w:pPr>
        <w:spacing w:after="120" w:line="360" w:lineRule="auto"/>
        <w:jc w:val="both"/>
      </w:pPr>
      <w:r>
        <w:t>En la primera entrega se planteó que la Coordinación de Informática del ITI gestionaba el inventario con planillas Excel, formularios en papel y registros dispersos, con riesgo de pérdida de información y dificultades de historial. Después de la validación con usuarios se confirmó que el problema sigue siendo relevante y se profundizó el entendimiento: el sistema debe centralizar la información y permitir consultar y actualizar datos de forma sencilla, manteniendo un historial útil para el seguimiento de recursos.</w:t>
      </w:r>
    </w:p>
    <w:p w14:paraId="38C7C785" w14:textId="77777777" w:rsidR="00E80A8B" w:rsidRDefault="00000000">
      <w:pPr>
        <w:spacing w:after="120" w:line="360" w:lineRule="auto"/>
        <w:jc w:val="both"/>
      </w:pPr>
      <w:r>
        <w:t xml:space="preserve">Además, se registró el </w:t>
      </w:r>
      <w:proofErr w:type="spellStart"/>
      <w:r>
        <w:t>feedback</w:t>
      </w:r>
      <w:proofErr w:type="spellEnd"/>
      <w:r>
        <w:t xml:space="preserve"> recibido por el equipo </w:t>
      </w:r>
      <w:proofErr w:type="spellStart"/>
      <w:r>
        <w:t>DataMiners</w:t>
      </w:r>
      <w:proofErr w:type="spellEnd"/>
      <w:r>
        <w:t xml:space="preserve"> de los distintos docentes y del propio equipo de trabajo. Para cada comentario se detalla el área, el </w:t>
      </w:r>
      <w:proofErr w:type="spellStart"/>
      <w:r>
        <w:t>feedback</w:t>
      </w:r>
      <w:proofErr w:type="spellEnd"/>
      <w:r>
        <w:t xml:space="preserve"> recibido y la acción de mejora definida:</w:t>
      </w: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00"/>
        <w:gridCol w:w="3002"/>
        <w:gridCol w:w="3202"/>
      </w:tblGrid>
      <w:tr w:rsidR="00E80A8B" w14:paraId="0B4C3E26"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633DFC86" w14:textId="77777777" w:rsidR="00E80A8B" w:rsidRDefault="00000000">
            <w:pPr>
              <w:spacing w:after="20" w:line="252" w:lineRule="auto"/>
            </w:pPr>
            <w:r>
              <w:rPr>
                <w:b/>
                <w:bCs/>
                <w:color w:val="FFFFFF"/>
                <w:sz w:val="18"/>
                <w:szCs w:val="18"/>
              </w:rPr>
              <w:lastRenderedPageBreak/>
              <w:t>Área</w:t>
            </w:r>
          </w:p>
        </w:tc>
        <w:tc>
          <w:tcPr>
            <w:tcW w:w="3002"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5C0D9E42" w14:textId="77777777" w:rsidR="00E80A8B" w:rsidRDefault="00000000">
            <w:pPr>
              <w:spacing w:after="20" w:line="252" w:lineRule="auto"/>
            </w:pPr>
            <w:proofErr w:type="spellStart"/>
            <w:r>
              <w:rPr>
                <w:b/>
                <w:bCs/>
                <w:color w:val="FFFFFF"/>
                <w:sz w:val="18"/>
                <w:szCs w:val="18"/>
              </w:rPr>
              <w:t>Feedback</w:t>
            </w:r>
            <w:proofErr w:type="spellEnd"/>
            <w:r>
              <w:rPr>
                <w:b/>
                <w:bCs/>
                <w:color w:val="FFFFFF"/>
                <w:sz w:val="18"/>
                <w:szCs w:val="18"/>
              </w:rPr>
              <w:t xml:space="preserve"> recibido</w:t>
            </w:r>
          </w:p>
        </w:tc>
        <w:tc>
          <w:tcPr>
            <w:tcW w:w="3202"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117D344E" w14:textId="77777777" w:rsidR="00E80A8B" w:rsidRDefault="00000000">
            <w:pPr>
              <w:spacing w:after="20" w:line="252" w:lineRule="auto"/>
            </w:pPr>
            <w:r>
              <w:rPr>
                <w:b/>
                <w:bCs/>
                <w:color w:val="FFFFFF"/>
                <w:sz w:val="18"/>
                <w:szCs w:val="18"/>
              </w:rPr>
              <w:t>Acción de mejora</w:t>
            </w:r>
          </w:p>
        </w:tc>
      </w:tr>
      <w:tr w:rsidR="00E80A8B" w14:paraId="157318EA"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6F8F8EC" w14:textId="77777777" w:rsidR="00E80A8B" w:rsidRDefault="00000000">
            <w:pPr>
              <w:spacing w:after="20" w:line="252" w:lineRule="auto"/>
            </w:pPr>
            <w:r>
              <w:rPr>
                <w:sz w:val="18"/>
                <w:szCs w:val="18"/>
              </w:rPr>
              <w:t>Ingeniería de Software</w:t>
            </w:r>
          </w:p>
        </w:tc>
        <w:tc>
          <w:tcPr>
            <w:tcW w:w="30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872234B" w14:textId="77777777" w:rsidR="00E80A8B" w:rsidRDefault="00000000">
            <w:pPr>
              <w:spacing w:after="20" w:line="252" w:lineRule="auto"/>
            </w:pPr>
            <w:r>
              <w:rPr>
                <w:sz w:val="18"/>
                <w:szCs w:val="18"/>
              </w:rPr>
              <w:t>Se indicó mejorar la forma de plantear y organizar las tareas, con las reglas y criterios de la letra.</w:t>
            </w:r>
          </w:p>
        </w:tc>
        <w:tc>
          <w:tcPr>
            <w:tcW w:w="32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DC0B881" w14:textId="77777777" w:rsidR="00E80A8B" w:rsidRDefault="00000000">
            <w:pPr>
              <w:spacing w:after="20" w:line="252" w:lineRule="auto"/>
            </w:pPr>
            <w:r>
              <w:rPr>
                <w:sz w:val="18"/>
                <w:szCs w:val="18"/>
              </w:rPr>
              <w:t>Revisar las tareas existentes y adaptarlas a los criterios establecidos, con la información solicitada y una organización correcta.</w:t>
            </w:r>
          </w:p>
        </w:tc>
      </w:tr>
      <w:tr w:rsidR="00E80A8B" w14:paraId="4CBA0277"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7B8F79C8" w14:textId="77777777" w:rsidR="00E80A8B" w:rsidRDefault="00000000">
            <w:pPr>
              <w:spacing w:after="20" w:line="252" w:lineRule="auto"/>
            </w:pPr>
            <w:r>
              <w:rPr>
                <w:sz w:val="18"/>
                <w:szCs w:val="18"/>
              </w:rPr>
              <w:t>Programación Full Stack</w:t>
            </w:r>
          </w:p>
        </w:tc>
        <w:tc>
          <w:tcPr>
            <w:tcW w:w="3002"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4A3FF760" w14:textId="77777777" w:rsidR="00E80A8B" w:rsidRDefault="00000000">
            <w:pPr>
              <w:spacing w:after="20" w:line="252" w:lineRule="auto"/>
            </w:pPr>
            <w:r>
              <w:rPr>
                <w:sz w:val="18"/>
                <w:szCs w:val="18"/>
              </w:rPr>
              <w:t>Se indicó organizar mejor el código del proyecto.</w:t>
            </w:r>
          </w:p>
        </w:tc>
        <w:tc>
          <w:tcPr>
            <w:tcW w:w="3202"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1301F252" w14:textId="77777777" w:rsidR="00E80A8B" w:rsidRDefault="00000000">
            <w:pPr>
              <w:spacing w:after="20" w:line="252" w:lineRule="auto"/>
            </w:pPr>
            <w:r>
              <w:rPr>
                <w:sz w:val="18"/>
                <w:szCs w:val="18"/>
              </w:rPr>
              <w:t>Revisar la estructura de carpetas y archivos para mejorar la organización del código.</w:t>
            </w:r>
          </w:p>
        </w:tc>
      </w:tr>
      <w:tr w:rsidR="00E80A8B" w14:paraId="60B7DC28"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6FD5E6F" w14:textId="77777777" w:rsidR="00E80A8B" w:rsidRDefault="00000000">
            <w:pPr>
              <w:spacing w:after="20" w:line="252" w:lineRule="auto"/>
            </w:pPr>
            <w:r>
              <w:rPr>
                <w:sz w:val="18"/>
                <w:szCs w:val="18"/>
              </w:rPr>
              <w:t>Equipo de desarrollo</w:t>
            </w:r>
          </w:p>
        </w:tc>
        <w:tc>
          <w:tcPr>
            <w:tcW w:w="30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11C7B94" w14:textId="77777777" w:rsidR="00E80A8B" w:rsidRDefault="00000000">
            <w:pPr>
              <w:spacing w:after="20" w:line="252" w:lineRule="auto"/>
            </w:pPr>
            <w:r>
              <w:rPr>
                <w:sz w:val="18"/>
                <w:szCs w:val="18"/>
              </w:rPr>
              <w:t>Algunas partes del proyecto necesitaban mejor coordinación entre los integrantes.</w:t>
            </w:r>
          </w:p>
        </w:tc>
        <w:tc>
          <w:tcPr>
            <w:tcW w:w="32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CBD9989" w14:textId="77777777" w:rsidR="00E80A8B" w:rsidRDefault="00000000">
            <w:pPr>
              <w:spacing w:after="20" w:line="252" w:lineRule="auto"/>
            </w:pPr>
            <w:r>
              <w:rPr>
                <w:sz w:val="18"/>
                <w:szCs w:val="18"/>
              </w:rPr>
              <w:t>Mejorar la comunicación del equipo y definir con mayor claridad las responsabilidades de cada integrante.</w:t>
            </w:r>
          </w:p>
        </w:tc>
      </w:tr>
      <w:tr w:rsidR="00E80A8B" w14:paraId="38746ECD"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0885DE00" w14:textId="77777777" w:rsidR="00E80A8B" w:rsidRDefault="00000000">
            <w:pPr>
              <w:spacing w:after="20" w:line="252" w:lineRule="auto"/>
            </w:pPr>
            <w:r>
              <w:rPr>
                <w:sz w:val="18"/>
                <w:szCs w:val="18"/>
              </w:rPr>
              <w:t>Administración de Sistemas Operativos</w:t>
            </w:r>
          </w:p>
        </w:tc>
        <w:tc>
          <w:tcPr>
            <w:tcW w:w="3002"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12A255F5" w14:textId="77777777" w:rsidR="00E80A8B" w:rsidRDefault="00000000">
            <w:pPr>
              <w:spacing w:after="20" w:line="252" w:lineRule="auto"/>
            </w:pPr>
            <w:r>
              <w:rPr>
                <w:sz w:val="18"/>
                <w:szCs w:val="18"/>
              </w:rPr>
              <w:t>Completar la configuración de la máquina virtual, evidencias (IP estática, UFW, Docker, etc.) y plan de soporte técnico.</w:t>
            </w:r>
          </w:p>
        </w:tc>
        <w:tc>
          <w:tcPr>
            <w:tcW w:w="3202"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78C85511" w14:textId="77777777" w:rsidR="00E80A8B" w:rsidRDefault="00000000">
            <w:pPr>
              <w:spacing w:after="20" w:line="252" w:lineRule="auto"/>
            </w:pPr>
            <w:r>
              <w:rPr>
                <w:sz w:val="18"/>
                <w:szCs w:val="18"/>
              </w:rPr>
              <w:t>Completar la configuración, agregar capturas como evidencia e incorporar el plan de soporte técnico.</w:t>
            </w:r>
          </w:p>
        </w:tc>
      </w:tr>
    </w:tbl>
    <w:p w14:paraId="65CB919A" w14:textId="77777777" w:rsidR="00E80A8B" w:rsidRDefault="00E80A8B">
      <w:pPr>
        <w:spacing w:after="120"/>
      </w:pPr>
    </w:p>
    <w:p w14:paraId="4D9DA6B3" w14:textId="77777777" w:rsidR="00E80A8B" w:rsidRDefault="00000000">
      <w:pPr>
        <w:spacing w:after="120" w:line="360" w:lineRule="auto"/>
        <w:jc w:val="both"/>
      </w:pPr>
      <w:r>
        <w:t>Ingeniería de Software: se identificó que algunas tareas no cumplían todos los criterios de la letra. Se revisaron y corrigieron para trabajar de forma más ordenada.</w:t>
      </w:r>
    </w:p>
    <w:p w14:paraId="3410EE21" w14:textId="77777777" w:rsidR="00E80A8B" w:rsidRDefault="00000000">
      <w:pPr>
        <w:spacing w:after="120" w:line="360" w:lineRule="auto"/>
        <w:jc w:val="both"/>
      </w:pPr>
      <w:r>
        <w:t>Programación Full Stack: a partir de la indicación docente se ordenó la distribución de archivos y carpetas según su función, para facilitar el avance del proyecto.</w:t>
      </w:r>
    </w:p>
    <w:p w14:paraId="088C3E4F" w14:textId="77777777" w:rsidR="00E80A8B" w:rsidRDefault="00000000">
      <w:pPr>
        <w:spacing w:after="120" w:line="360" w:lineRule="auto"/>
        <w:jc w:val="both"/>
      </w:pPr>
      <w:r>
        <w:t>Administración de Sistemas Operativos: se completaron configuraciones y evidencias de la máquina virtual y se incorporó el plan de soporte técnico.</w:t>
      </w:r>
    </w:p>
    <w:p w14:paraId="073F19C5" w14:textId="77777777" w:rsidR="00E80A8B" w:rsidRDefault="00000000">
      <w:pPr>
        <w:spacing w:after="120" w:line="360" w:lineRule="auto"/>
        <w:jc w:val="both"/>
      </w:pPr>
      <w:r>
        <w:t>Equipo de desarrollo: se mejoró la comunicación y se definieron con más claridad las responsabilidades de cada integrante para evitar confusiones.</w:t>
      </w:r>
    </w:p>
    <w:p w14:paraId="1ACC4F78" w14:textId="77777777" w:rsidR="00E80A8B" w:rsidRDefault="00000000">
      <w:pPr>
        <w:keepNext/>
        <w:spacing w:before="240" w:after="100" w:line="300" w:lineRule="auto"/>
      </w:pPr>
      <w:r>
        <w:rPr>
          <w:b/>
          <w:bCs/>
          <w:color w:val="245B47"/>
        </w:rPr>
        <w:t>Prueba del funcionamiento general</w:t>
      </w:r>
    </w:p>
    <w:p w14:paraId="2B116B36" w14:textId="77777777" w:rsidR="00E80A8B" w:rsidRDefault="00000000">
      <w:pPr>
        <w:spacing w:after="120" w:line="360" w:lineRule="auto"/>
        <w:jc w:val="both"/>
      </w:pPr>
      <w:r>
        <w:t>El 23/10/2026 se probó el sistema terminado con cuentas de los tres roles principales (administrador, técnico y solicitante), recorriendo los flujos completos de cada módulo sobre una base con datos de prueba. Se ejecutaron 47 casos de prueba, documentados en la Tercera Entrega de Ingeniería de Software, y se aprobaron los 47:</w:t>
      </w: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700"/>
        <w:gridCol w:w="1300"/>
        <w:gridCol w:w="4504"/>
      </w:tblGrid>
      <w:tr w:rsidR="00E80A8B" w14:paraId="6BE14069" w14:textId="77777777">
        <w:trPr>
          <w:cantSplit/>
          <w:tblHeader/>
        </w:trPr>
        <w:tc>
          <w:tcPr>
            <w:tcW w:w="2700"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564ACE6F" w14:textId="77777777" w:rsidR="00E80A8B" w:rsidRDefault="00000000">
            <w:pPr>
              <w:spacing w:after="20" w:line="252" w:lineRule="auto"/>
            </w:pPr>
            <w:r>
              <w:rPr>
                <w:b/>
                <w:bCs/>
                <w:color w:val="FFFFFF"/>
                <w:sz w:val="18"/>
                <w:szCs w:val="18"/>
              </w:rPr>
              <w:t>Flujo probado</w:t>
            </w:r>
          </w:p>
        </w:tc>
        <w:tc>
          <w:tcPr>
            <w:tcW w:w="1300"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0EDE4DAC" w14:textId="77777777" w:rsidR="00E80A8B" w:rsidRDefault="00000000">
            <w:pPr>
              <w:spacing w:after="20" w:line="252" w:lineRule="auto"/>
            </w:pPr>
            <w:r>
              <w:rPr>
                <w:b/>
                <w:bCs/>
                <w:color w:val="FFFFFF"/>
                <w:sz w:val="18"/>
                <w:szCs w:val="18"/>
              </w:rPr>
              <w:t>Casos</w:t>
            </w:r>
          </w:p>
        </w:tc>
        <w:tc>
          <w:tcPr>
            <w:tcW w:w="4504"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01566EB1" w14:textId="77777777" w:rsidR="00E80A8B" w:rsidRDefault="00000000">
            <w:pPr>
              <w:spacing w:after="20" w:line="252" w:lineRule="auto"/>
            </w:pPr>
            <w:r>
              <w:rPr>
                <w:b/>
                <w:bCs/>
                <w:color w:val="FFFFFF"/>
                <w:sz w:val="18"/>
                <w:szCs w:val="18"/>
              </w:rPr>
              <w:t>Resultado observado</w:t>
            </w:r>
          </w:p>
        </w:tc>
      </w:tr>
      <w:tr w:rsidR="00E80A8B" w14:paraId="679BD83D"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B70DA42" w14:textId="77777777" w:rsidR="00E80A8B" w:rsidRDefault="00000000">
            <w:pPr>
              <w:spacing w:after="20" w:line="252" w:lineRule="auto"/>
            </w:pPr>
            <w:r>
              <w:rPr>
                <w:sz w:val="18"/>
                <w:szCs w:val="18"/>
              </w:rPr>
              <w:t>Registro e inicio de sesión</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371DA62" w14:textId="77777777" w:rsidR="00E80A8B" w:rsidRDefault="00000000">
            <w:pPr>
              <w:spacing w:after="20" w:line="252" w:lineRule="auto"/>
            </w:pPr>
            <w:r>
              <w:rPr>
                <w:sz w:val="18"/>
                <w:szCs w:val="18"/>
              </w:rPr>
              <w:t>9</w:t>
            </w:r>
          </w:p>
        </w:tc>
        <w:tc>
          <w:tcPr>
            <w:tcW w:w="45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1D3DB95" w14:textId="77777777" w:rsidR="00E80A8B" w:rsidRDefault="00000000">
            <w:pPr>
              <w:spacing w:after="20" w:line="252" w:lineRule="auto"/>
            </w:pPr>
            <w:r>
              <w:rPr>
                <w:sz w:val="18"/>
                <w:szCs w:val="18"/>
              </w:rPr>
              <w:t>Mensajes claros ante datos incompletos, clave corta, correo repetido o cuenta desactivada.</w:t>
            </w:r>
          </w:p>
        </w:tc>
      </w:tr>
      <w:tr w:rsidR="00E80A8B" w14:paraId="2A7FE7AF"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60C398C4" w14:textId="77777777" w:rsidR="00E80A8B" w:rsidRDefault="00000000">
            <w:pPr>
              <w:spacing w:after="20" w:line="252" w:lineRule="auto"/>
            </w:pPr>
            <w:r>
              <w:rPr>
                <w:sz w:val="18"/>
                <w:szCs w:val="18"/>
              </w:rPr>
              <w:lastRenderedPageBreak/>
              <w:t>Incidencias (reporte, atención y cierre)</w:t>
            </w:r>
          </w:p>
        </w:tc>
        <w:tc>
          <w:tcPr>
            <w:tcW w:w="13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4AC873AA" w14:textId="77777777" w:rsidR="00E80A8B" w:rsidRDefault="00000000">
            <w:pPr>
              <w:spacing w:after="20" w:line="252" w:lineRule="auto"/>
            </w:pPr>
            <w:r>
              <w:rPr>
                <w:sz w:val="18"/>
                <w:szCs w:val="18"/>
              </w:rPr>
              <w:t>11</w:t>
            </w:r>
          </w:p>
        </w:tc>
        <w:tc>
          <w:tcPr>
            <w:tcW w:w="4504"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070A2025" w14:textId="77777777" w:rsidR="00E80A8B" w:rsidRDefault="00000000">
            <w:pPr>
              <w:spacing w:after="20" w:line="252" w:lineRule="auto"/>
            </w:pPr>
            <w:r>
              <w:rPr>
                <w:sz w:val="18"/>
                <w:szCs w:val="18"/>
              </w:rPr>
              <w:t>El solicitante solo ve sus incidencias; el técnico las toma, cambia prioridad y las resuelve, y queda registrada la fecha de resolución.</w:t>
            </w:r>
          </w:p>
        </w:tc>
      </w:tr>
      <w:tr w:rsidR="00E80A8B" w14:paraId="27CC47BA"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7E7FFEA" w14:textId="77777777" w:rsidR="00E80A8B" w:rsidRDefault="00000000">
            <w:pPr>
              <w:spacing w:after="20" w:line="252" w:lineRule="auto"/>
            </w:pPr>
            <w:r>
              <w:rPr>
                <w:sz w:val="18"/>
                <w:szCs w:val="18"/>
              </w:rPr>
              <w:t>Solicitudes de servicio</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A517797" w14:textId="77777777" w:rsidR="00E80A8B" w:rsidRDefault="00000000">
            <w:pPr>
              <w:spacing w:after="20" w:line="252" w:lineRule="auto"/>
            </w:pPr>
            <w:r>
              <w:rPr>
                <w:sz w:val="18"/>
                <w:szCs w:val="18"/>
              </w:rPr>
              <w:t>3</w:t>
            </w:r>
          </w:p>
        </w:tc>
        <w:tc>
          <w:tcPr>
            <w:tcW w:w="45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265D5EA" w14:textId="77777777" w:rsidR="00E80A8B" w:rsidRDefault="00000000">
            <w:pPr>
              <w:spacing w:after="20" w:line="252" w:lineRule="auto"/>
            </w:pPr>
            <w:r>
              <w:rPr>
                <w:sz w:val="18"/>
                <w:szCs w:val="18"/>
              </w:rPr>
              <w:t>El solicitante crea y sigue sus solicitudes; un técnico no puede crearlas en su nombre.</w:t>
            </w:r>
          </w:p>
        </w:tc>
      </w:tr>
      <w:tr w:rsidR="00E80A8B" w14:paraId="23B44491"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62E87C9D" w14:textId="77777777" w:rsidR="00E80A8B" w:rsidRDefault="00000000">
            <w:pPr>
              <w:spacing w:after="20" w:line="252" w:lineRule="auto"/>
            </w:pPr>
            <w:r>
              <w:rPr>
                <w:sz w:val="18"/>
                <w:szCs w:val="18"/>
              </w:rPr>
              <w:t>Préstamos (solicitud, aprobación, entrega y devolución)</w:t>
            </w:r>
          </w:p>
        </w:tc>
        <w:tc>
          <w:tcPr>
            <w:tcW w:w="13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0C018F45" w14:textId="77777777" w:rsidR="00E80A8B" w:rsidRDefault="00000000">
            <w:pPr>
              <w:spacing w:after="20" w:line="252" w:lineRule="auto"/>
            </w:pPr>
            <w:r>
              <w:rPr>
                <w:sz w:val="18"/>
                <w:szCs w:val="18"/>
              </w:rPr>
              <w:t>13</w:t>
            </w:r>
          </w:p>
        </w:tc>
        <w:tc>
          <w:tcPr>
            <w:tcW w:w="4504"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32E203B0" w14:textId="77777777" w:rsidR="00E80A8B" w:rsidRDefault="00000000">
            <w:pPr>
              <w:spacing w:after="20" w:line="252" w:lineRule="auto"/>
            </w:pPr>
            <w:r>
              <w:rPr>
                <w:sz w:val="18"/>
                <w:szCs w:val="18"/>
              </w:rPr>
              <w:t>El sistema impide prestar un equipo en reparación o más unidades de las disponibles, y repone el stock al registrar la devolución.</w:t>
            </w:r>
          </w:p>
        </w:tc>
      </w:tr>
      <w:tr w:rsidR="00E80A8B" w14:paraId="3F013117"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5B7290B" w14:textId="77777777" w:rsidR="00E80A8B" w:rsidRDefault="00000000">
            <w:pPr>
              <w:spacing w:after="20" w:line="252" w:lineRule="auto"/>
            </w:pPr>
            <w:r>
              <w:rPr>
                <w:sz w:val="18"/>
                <w:szCs w:val="18"/>
              </w:rPr>
              <w:t>Inventario y ubicaciones</w:t>
            </w:r>
          </w:p>
        </w:tc>
        <w:tc>
          <w:tcPr>
            <w:tcW w:w="1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EAE77F0" w14:textId="77777777" w:rsidR="00E80A8B" w:rsidRDefault="00000000">
            <w:pPr>
              <w:spacing w:after="20" w:line="252" w:lineRule="auto"/>
            </w:pPr>
            <w:r>
              <w:rPr>
                <w:sz w:val="18"/>
                <w:szCs w:val="18"/>
              </w:rPr>
              <w:t>7</w:t>
            </w:r>
          </w:p>
        </w:tc>
        <w:tc>
          <w:tcPr>
            <w:tcW w:w="45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63C3670" w14:textId="77777777" w:rsidR="00E80A8B" w:rsidRDefault="00000000">
            <w:pPr>
              <w:spacing w:after="20" w:line="252" w:lineRule="auto"/>
            </w:pPr>
            <w:r>
              <w:rPr>
                <w:sz w:val="18"/>
                <w:szCs w:val="18"/>
              </w:rPr>
              <w:t>Alta, edición y baja de equipos; no permite borrar un equipo con historial.</w:t>
            </w:r>
          </w:p>
        </w:tc>
      </w:tr>
      <w:tr w:rsidR="00E80A8B" w14:paraId="3842FFE6" w14:textId="77777777">
        <w:trPr>
          <w:cantSplit/>
        </w:trPr>
        <w:tc>
          <w:tcPr>
            <w:tcW w:w="27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2BC5275C" w14:textId="77777777" w:rsidR="00E80A8B" w:rsidRDefault="00000000">
            <w:pPr>
              <w:spacing w:after="20" w:line="252" w:lineRule="auto"/>
            </w:pPr>
            <w:r>
              <w:rPr>
                <w:sz w:val="18"/>
                <w:szCs w:val="18"/>
              </w:rPr>
              <w:t>Administración de usuarios</w:t>
            </w:r>
          </w:p>
        </w:tc>
        <w:tc>
          <w:tcPr>
            <w:tcW w:w="13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4583AC65" w14:textId="77777777" w:rsidR="00E80A8B" w:rsidRDefault="00000000">
            <w:pPr>
              <w:spacing w:after="20" w:line="252" w:lineRule="auto"/>
            </w:pPr>
            <w:r>
              <w:rPr>
                <w:sz w:val="18"/>
                <w:szCs w:val="18"/>
              </w:rPr>
              <w:t>4</w:t>
            </w:r>
          </w:p>
        </w:tc>
        <w:tc>
          <w:tcPr>
            <w:tcW w:w="4504"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67796C77" w14:textId="77777777" w:rsidR="00E80A8B" w:rsidRDefault="00000000">
            <w:pPr>
              <w:spacing w:after="20" w:line="252" w:lineRule="auto"/>
            </w:pPr>
            <w:r>
              <w:rPr>
                <w:sz w:val="18"/>
                <w:szCs w:val="18"/>
              </w:rPr>
              <w:t>Cambio de rol y desactivación, que impide el acceso de la cuenta.</w:t>
            </w:r>
          </w:p>
        </w:tc>
      </w:tr>
    </w:tbl>
    <w:p w14:paraId="7D5FFF41" w14:textId="77777777" w:rsidR="00E80A8B" w:rsidRDefault="00E80A8B">
      <w:pPr>
        <w:spacing w:after="120"/>
      </w:pPr>
    </w:p>
    <w:p w14:paraId="66D0659C" w14:textId="77777777" w:rsidR="00E80A8B" w:rsidRDefault="00000000">
      <w:pPr>
        <w:keepNext/>
        <w:spacing w:before="240" w:after="100" w:line="300" w:lineRule="auto"/>
      </w:pPr>
      <w:r>
        <w:rPr>
          <w:b/>
          <w:bCs/>
          <w:color w:val="245B47"/>
        </w:rPr>
        <w:t>Evaluación de la experiencia de uso</w:t>
      </w:r>
    </w:p>
    <w:p w14:paraId="63D6FB65" w14:textId="77777777" w:rsidR="00E80A8B" w:rsidRDefault="00000000">
      <w:pPr>
        <w:spacing w:after="120" w:line="360" w:lineRule="auto"/>
        <w:jc w:val="both"/>
      </w:pPr>
      <w:r>
        <w:t>Durante el recorrido se evaluó la experiencia de uso con las diez heurísticas de usabilidad de Nielsen (1994). Se registran los aspectos que favorecen la experiencia y los que deben mejorarse:</w:t>
      </w: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500"/>
        <w:gridCol w:w="3002"/>
        <w:gridCol w:w="3002"/>
      </w:tblGrid>
      <w:tr w:rsidR="00E80A8B" w14:paraId="129EA3E1" w14:textId="77777777">
        <w:trPr>
          <w:cantSplit/>
          <w:tblHeader/>
        </w:trPr>
        <w:tc>
          <w:tcPr>
            <w:tcW w:w="2500"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497736D8" w14:textId="77777777" w:rsidR="00E80A8B" w:rsidRDefault="00000000">
            <w:pPr>
              <w:spacing w:after="20" w:line="252" w:lineRule="auto"/>
            </w:pPr>
            <w:r>
              <w:rPr>
                <w:b/>
                <w:bCs/>
                <w:color w:val="FFFFFF"/>
                <w:sz w:val="18"/>
                <w:szCs w:val="18"/>
              </w:rPr>
              <w:t>Heurística</w:t>
            </w:r>
          </w:p>
        </w:tc>
        <w:tc>
          <w:tcPr>
            <w:tcW w:w="3002"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7D7FDE8C" w14:textId="77777777" w:rsidR="00E80A8B" w:rsidRDefault="00000000">
            <w:pPr>
              <w:spacing w:after="20" w:line="252" w:lineRule="auto"/>
            </w:pPr>
            <w:r>
              <w:rPr>
                <w:b/>
                <w:bCs/>
                <w:color w:val="FFFFFF"/>
                <w:sz w:val="18"/>
                <w:szCs w:val="18"/>
              </w:rPr>
              <w:t>Aspecto positivo observado</w:t>
            </w:r>
          </w:p>
        </w:tc>
        <w:tc>
          <w:tcPr>
            <w:tcW w:w="3002"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2D899826" w14:textId="77777777" w:rsidR="00E80A8B" w:rsidRDefault="00000000">
            <w:pPr>
              <w:spacing w:after="20" w:line="252" w:lineRule="auto"/>
            </w:pPr>
            <w:proofErr w:type="gramStart"/>
            <w:r>
              <w:rPr>
                <w:b/>
                <w:bCs/>
                <w:color w:val="FFFFFF"/>
                <w:sz w:val="18"/>
                <w:szCs w:val="18"/>
              </w:rPr>
              <w:t>Aspecto a mejorar</w:t>
            </w:r>
            <w:proofErr w:type="gramEnd"/>
          </w:p>
        </w:tc>
      </w:tr>
      <w:tr w:rsidR="00E80A8B" w14:paraId="796796D1"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B019972" w14:textId="77777777" w:rsidR="00E80A8B" w:rsidRDefault="00000000">
            <w:pPr>
              <w:spacing w:after="20" w:line="252" w:lineRule="auto"/>
            </w:pPr>
            <w:r>
              <w:rPr>
                <w:sz w:val="18"/>
                <w:szCs w:val="18"/>
              </w:rPr>
              <w:t>Visibilidad del estado del sistema</w:t>
            </w:r>
          </w:p>
        </w:tc>
        <w:tc>
          <w:tcPr>
            <w:tcW w:w="30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76898C9" w14:textId="77777777" w:rsidR="00E80A8B" w:rsidRDefault="00000000">
            <w:pPr>
              <w:spacing w:after="20" w:line="252" w:lineRule="auto"/>
            </w:pPr>
            <w:r>
              <w:rPr>
                <w:sz w:val="18"/>
                <w:szCs w:val="18"/>
              </w:rPr>
              <w:t>Estados con etiquetas de color (abierta, en proceso, resuelta) y contadores en el panel principal.</w:t>
            </w:r>
          </w:p>
        </w:tc>
        <w:tc>
          <w:tcPr>
            <w:tcW w:w="30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2BA1FED" w14:textId="77777777" w:rsidR="00E80A8B" w:rsidRDefault="00000000">
            <w:pPr>
              <w:spacing w:after="20" w:line="252" w:lineRule="auto"/>
            </w:pPr>
            <w:r>
              <w:rPr>
                <w:sz w:val="18"/>
                <w:szCs w:val="18"/>
              </w:rPr>
              <w:t>Los préstamos con la devolución vencida no se destacan.</w:t>
            </w:r>
          </w:p>
        </w:tc>
      </w:tr>
      <w:tr w:rsidR="00E80A8B" w14:paraId="752419B5"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1611DA52" w14:textId="77777777" w:rsidR="00E80A8B" w:rsidRDefault="00000000">
            <w:pPr>
              <w:spacing w:after="20" w:line="252" w:lineRule="auto"/>
            </w:pPr>
            <w:r>
              <w:rPr>
                <w:sz w:val="18"/>
                <w:szCs w:val="18"/>
              </w:rPr>
              <w:t>Prevención de errores</w:t>
            </w:r>
          </w:p>
        </w:tc>
        <w:tc>
          <w:tcPr>
            <w:tcW w:w="3002"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45F14226" w14:textId="77777777" w:rsidR="00E80A8B" w:rsidRDefault="00000000">
            <w:pPr>
              <w:spacing w:after="20" w:line="252" w:lineRule="auto"/>
            </w:pPr>
            <w:r>
              <w:rPr>
                <w:sz w:val="18"/>
                <w:szCs w:val="18"/>
              </w:rPr>
              <w:t>El formulario de préstamo limita la cantidad a las unidades disponibles; las bajas piden confirmación.</w:t>
            </w:r>
          </w:p>
        </w:tc>
        <w:tc>
          <w:tcPr>
            <w:tcW w:w="3002"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538374C9" w14:textId="77777777" w:rsidR="00E80A8B" w:rsidRDefault="00000000">
            <w:pPr>
              <w:spacing w:after="20" w:line="252" w:lineRule="auto"/>
            </w:pPr>
            <w:r>
              <w:rPr>
                <w:sz w:val="18"/>
                <w:szCs w:val="18"/>
              </w:rPr>
              <w:t>No hay forma de editar una ubicación mal cargada.</w:t>
            </w:r>
          </w:p>
        </w:tc>
      </w:tr>
      <w:tr w:rsidR="00E80A8B" w14:paraId="5D890CCF"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4FB3B08" w14:textId="77777777" w:rsidR="00E80A8B" w:rsidRDefault="00000000">
            <w:pPr>
              <w:spacing w:after="20" w:line="252" w:lineRule="auto"/>
            </w:pPr>
            <w:r>
              <w:rPr>
                <w:sz w:val="18"/>
                <w:szCs w:val="18"/>
              </w:rPr>
              <w:t>Control y libertad del usuario</w:t>
            </w:r>
          </w:p>
        </w:tc>
        <w:tc>
          <w:tcPr>
            <w:tcW w:w="30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5144234" w14:textId="77777777" w:rsidR="00E80A8B" w:rsidRDefault="00000000">
            <w:pPr>
              <w:spacing w:after="20" w:line="252" w:lineRule="auto"/>
            </w:pPr>
            <w:r>
              <w:rPr>
                <w:sz w:val="18"/>
                <w:szCs w:val="18"/>
              </w:rPr>
              <w:t>Cierre de sesión visible en todas las pantallas; tema claro y oscuro.</w:t>
            </w:r>
          </w:p>
        </w:tc>
        <w:tc>
          <w:tcPr>
            <w:tcW w:w="30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53C8361" w14:textId="77777777" w:rsidR="00E80A8B" w:rsidRDefault="00000000">
            <w:pPr>
              <w:spacing w:after="20" w:line="252" w:lineRule="auto"/>
            </w:pPr>
            <w:r>
              <w:rPr>
                <w:sz w:val="18"/>
                <w:szCs w:val="18"/>
              </w:rPr>
              <w:t>El usuario no puede cambiar su propia contraseña.</w:t>
            </w:r>
          </w:p>
        </w:tc>
      </w:tr>
      <w:tr w:rsidR="00E80A8B" w14:paraId="3F5BB725"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6DBD429B" w14:textId="77777777" w:rsidR="00E80A8B" w:rsidRDefault="00000000">
            <w:pPr>
              <w:spacing w:after="20" w:line="252" w:lineRule="auto"/>
            </w:pPr>
            <w:r>
              <w:rPr>
                <w:sz w:val="18"/>
                <w:szCs w:val="18"/>
              </w:rPr>
              <w:t>Consistencia y estándares</w:t>
            </w:r>
          </w:p>
        </w:tc>
        <w:tc>
          <w:tcPr>
            <w:tcW w:w="3002"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10B1133F" w14:textId="77777777" w:rsidR="00E80A8B" w:rsidRDefault="00000000">
            <w:pPr>
              <w:spacing w:after="20" w:line="252" w:lineRule="auto"/>
            </w:pPr>
            <w:r>
              <w:rPr>
                <w:sz w:val="18"/>
                <w:szCs w:val="18"/>
              </w:rPr>
              <w:t>Misma estructura de pantalla en todos los módulos y menú adaptado al rol.</w:t>
            </w:r>
          </w:p>
        </w:tc>
        <w:tc>
          <w:tcPr>
            <w:tcW w:w="3002"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743C10C1" w14:textId="77777777" w:rsidR="00E80A8B" w:rsidRDefault="00000000">
            <w:pPr>
              <w:spacing w:after="20" w:line="252" w:lineRule="auto"/>
            </w:pPr>
            <w:r>
              <w:rPr>
                <w:sz w:val="18"/>
                <w:szCs w:val="18"/>
              </w:rPr>
              <w:t>La interfaz está solo en español.</w:t>
            </w:r>
          </w:p>
        </w:tc>
      </w:tr>
      <w:tr w:rsidR="00E80A8B" w14:paraId="4ADC37C5"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C8DEA2C" w14:textId="77777777" w:rsidR="00E80A8B" w:rsidRDefault="00000000">
            <w:pPr>
              <w:spacing w:after="20" w:line="252" w:lineRule="auto"/>
            </w:pPr>
            <w:r>
              <w:rPr>
                <w:sz w:val="18"/>
                <w:szCs w:val="18"/>
              </w:rPr>
              <w:t>Ayuda frente a errores</w:t>
            </w:r>
          </w:p>
        </w:tc>
        <w:tc>
          <w:tcPr>
            <w:tcW w:w="30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B5D6AC2" w14:textId="77777777" w:rsidR="00E80A8B" w:rsidRDefault="00000000">
            <w:pPr>
              <w:spacing w:after="20" w:line="252" w:lineRule="auto"/>
            </w:pPr>
            <w:r>
              <w:rPr>
                <w:sz w:val="18"/>
                <w:szCs w:val="18"/>
              </w:rPr>
              <w:t>Los mensajes del servidor explican el problema («No hay suficientes unidades disponibles…»).</w:t>
            </w:r>
          </w:p>
        </w:tc>
        <w:tc>
          <w:tcPr>
            <w:tcW w:w="30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9D566F9" w14:textId="77777777" w:rsidR="00E80A8B" w:rsidRDefault="00000000">
            <w:pPr>
              <w:spacing w:after="20" w:line="252" w:lineRule="auto"/>
            </w:pPr>
            <w:r>
              <w:rPr>
                <w:sz w:val="18"/>
                <w:szCs w:val="18"/>
              </w:rPr>
              <w:t>—</w:t>
            </w:r>
          </w:p>
        </w:tc>
      </w:tr>
      <w:tr w:rsidR="00E80A8B" w14:paraId="79E4B4E6" w14:textId="77777777">
        <w:trPr>
          <w:cantSplit/>
        </w:trPr>
        <w:tc>
          <w:tcPr>
            <w:tcW w:w="25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7D546E2F" w14:textId="77777777" w:rsidR="00E80A8B" w:rsidRDefault="00000000">
            <w:pPr>
              <w:spacing w:after="20" w:line="252" w:lineRule="auto"/>
            </w:pPr>
            <w:r>
              <w:rPr>
                <w:sz w:val="18"/>
                <w:szCs w:val="18"/>
              </w:rPr>
              <w:t>Flexibilidad y eficiencia</w:t>
            </w:r>
          </w:p>
        </w:tc>
        <w:tc>
          <w:tcPr>
            <w:tcW w:w="3002"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2B13F750" w14:textId="77777777" w:rsidR="00E80A8B" w:rsidRDefault="00000000">
            <w:pPr>
              <w:spacing w:after="20" w:line="252" w:lineRule="auto"/>
            </w:pPr>
            <w:r>
              <w:rPr>
                <w:sz w:val="18"/>
                <w:szCs w:val="18"/>
              </w:rPr>
              <w:t>Accesos rápidos desde el panel a incidencias, servicios y préstamos; diseño adaptable al celular.</w:t>
            </w:r>
          </w:p>
        </w:tc>
        <w:tc>
          <w:tcPr>
            <w:tcW w:w="3002"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380383D1" w14:textId="77777777" w:rsidR="00E80A8B" w:rsidRDefault="00000000">
            <w:pPr>
              <w:spacing w:after="20" w:line="252" w:lineRule="auto"/>
            </w:pPr>
            <w:r>
              <w:rPr>
                <w:sz w:val="18"/>
                <w:szCs w:val="18"/>
              </w:rPr>
              <w:t>Las tablas no tienen búsqueda ni filtros.</w:t>
            </w:r>
          </w:p>
        </w:tc>
      </w:tr>
    </w:tbl>
    <w:p w14:paraId="55FCE2CD" w14:textId="77777777" w:rsidR="00E80A8B" w:rsidRDefault="00E80A8B">
      <w:pPr>
        <w:spacing w:after="120"/>
      </w:pPr>
    </w:p>
    <w:p w14:paraId="6195A711" w14:textId="77777777" w:rsidR="00E80A8B" w:rsidRDefault="00000000">
      <w:pPr>
        <w:keepNext/>
        <w:spacing w:before="240" w:after="100" w:line="300" w:lineRule="auto"/>
      </w:pPr>
      <w:r>
        <w:rPr>
          <w:b/>
          <w:bCs/>
          <w:color w:val="245B47"/>
        </w:rPr>
        <w:t>Instancia de prueba con usuarios finales</w:t>
      </w:r>
    </w:p>
    <w:p w14:paraId="453713CA" w14:textId="77777777" w:rsidR="00E80A8B" w:rsidRDefault="00000000">
      <w:pPr>
        <w:spacing w:after="120" w:line="360" w:lineRule="auto"/>
        <w:jc w:val="both"/>
      </w:pPr>
      <w:r>
        <w:t>La letra pide una nueva instancia de prueba con usuarios. Para realizarla con personal de la Coordinación de Informática, docentes y estudiantes del ITI, se definió el siguiente protocolo:</w:t>
      </w:r>
    </w:p>
    <w:p w14:paraId="6CFEF356" w14:textId="77777777" w:rsidR="00E80A8B" w:rsidRDefault="00000000">
      <w:pPr>
        <w:pStyle w:val="Prrafodelista"/>
        <w:numPr>
          <w:ilvl w:val="0"/>
          <w:numId w:val="2"/>
        </w:numPr>
        <w:spacing w:after="60" w:line="360" w:lineRule="auto"/>
        <w:jc w:val="both"/>
      </w:pPr>
      <w:r>
        <w:rPr>
          <w:b/>
          <w:bCs/>
        </w:rPr>
        <w:lastRenderedPageBreak/>
        <w:t>Tareas:</w:t>
      </w:r>
      <w:r>
        <w:t xml:space="preserve"> reportar una incidencia, solicitar un préstamo de dos notebooks y consultar el estado de lo solicitado; para técnicos, además, atender una incidencia.</w:t>
      </w:r>
    </w:p>
    <w:p w14:paraId="0BCA2AF9" w14:textId="77777777" w:rsidR="00E80A8B" w:rsidRDefault="00000000">
      <w:pPr>
        <w:pStyle w:val="Prrafodelista"/>
        <w:numPr>
          <w:ilvl w:val="0"/>
          <w:numId w:val="2"/>
        </w:numPr>
        <w:spacing w:after="60" w:line="360" w:lineRule="auto"/>
        <w:jc w:val="both"/>
      </w:pPr>
      <w:r>
        <w:rPr>
          <w:b/>
          <w:bCs/>
        </w:rPr>
        <w:t>Registro por tarea:</w:t>
      </w:r>
      <w:r>
        <w:t xml:space="preserve"> si la completó sin ayuda, el tiempo empleado y las dudas o errores observados.</w:t>
      </w:r>
    </w:p>
    <w:p w14:paraId="59D8EB99" w14:textId="69943825" w:rsidR="0095799B" w:rsidRDefault="00000000" w:rsidP="0095799B">
      <w:pPr>
        <w:pStyle w:val="Prrafodelista"/>
        <w:numPr>
          <w:ilvl w:val="0"/>
          <w:numId w:val="2"/>
        </w:numPr>
        <w:spacing w:after="60" w:line="360" w:lineRule="auto"/>
        <w:jc w:val="both"/>
      </w:pPr>
      <w:r>
        <w:rPr>
          <w:b/>
          <w:bCs/>
        </w:rPr>
        <w:t>Cuestionario final:</w:t>
      </w:r>
      <w:r>
        <w:t xml:space="preserve"> escala de usabilidad SUS (Brooke, 1996), de diez afirmaciones calificadas de 1 a 5; un puntaje mayor a 68 se considera por encima del promedio</w:t>
      </w:r>
    </w:p>
    <w:p w14:paraId="4C86BF40" w14:textId="77777777" w:rsidR="0095799B" w:rsidRDefault="0095799B" w:rsidP="0095799B">
      <w:pPr>
        <w:pStyle w:val="Prrafodelista"/>
        <w:spacing w:after="60" w:line="360" w:lineRule="auto"/>
        <w:ind w:left="540"/>
        <w:jc w:val="both"/>
      </w:pPr>
    </w:p>
    <w:p w14:paraId="09321C16" w14:textId="2F43DF43" w:rsidR="0095799B" w:rsidRPr="0095799B" w:rsidRDefault="0095799B" w:rsidP="0095799B">
      <w:pPr>
        <w:spacing w:after="120"/>
      </w:pPr>
      <w:r w:rsidRPr="0095799B">
        <w:t>Validación final y protocolo de prueba con usuarios</w:t>
      </w:r>
    </w:p>
    <w:p w14:paraId="626C367B" w14:textId="77777777" w:rsidR="0095799B" w:rsidRPr="0095799B" w:rsidRDefault="0095799B" w:rsidP="0095799B">
      <w:pPr>
        <w:spacing w:after="120"/>
      </w:pPr>
      <w:r w:rsidRPr="0095799B">
        <w:t>Al momento de realizar esta entrega, no se llevó a cabo una instancia de validación con usuarios finales reales. Por este motivo, no se dispone de resultados de participantes ni de puntuaciones obtenidas mediante la escala de usabilidad SUS.</w:t>
      </w:r>
    </w:p>
    <w:p w14:paraId="6C72F941" w14:textId="77777777" w:rsidR="0095799B" w:rsidRPr="0095799B" w:rsidRDefault="0095799B" w:rsidP="0095799B">
      <w:pPr>
        <w:spacing w:after="120"/>
      </w:pPr>
      <w:r w:rsidRPr="0095799B">
        <w:t>La validación realizada se basó en pruebas de funcionamiento del sistema y en una evaluación heurística de usabilidad. Se ejecutaron 47 casos de prueba que abarcaron los principales módulos del SGRSI, incluyendo el registro e inicio de sesión, la gestión de incidencias, las solicitudes de servicio, los préstamos, el inventario y la administración de usuarios. Según los resultados documentados, los 47 casos fueron aprobados.</w:t>
      </w:r>
    </w:p>
    <w:p w14:paraId="11D11406" w14:textId="77777777" w:rsidR="0095799B" w:rsidRPr="0095799B" w:rsidRDefault="0095799B" w:rsidP="0095799B">
      <w:pPr>
        <w:spacing w:after="120"/>
      </w:pPr>
      <w:r w:rsidRPr="0095799B">
        <w:t>Además, se evaluó la experiencia de uso mediante las heurísticas de usabilidad de Nielsen, identificando aspectos positivos de la interfaz y oportunidades de mejora, como la incorporación de filtros en las tablas, una mejor identificación de los préstamos vencidos y la posibilidad de modificar ubicaciones registradas incorrectamente.</w:t>
      </w:r>
    </w:p>
    <w:p w14:paraId="1CF9E2C1" w14:textId="77777777" w:rsidR="0095799B" w:rsidRPr="0095799B" w:rsidRDefault="0095799B" w:rsidP="0095799B">
      <w:pPr>
        <w:spacing w:after="120"/>
      </w:pPr>
      <w:r w:rsidRPr="0095799B">
        <w:t>Como trabajo pendiente, se establece la realización de una prueba con usuarios finales, que incluirá tareas relacionadas con el reporte de incidencias, la solicitud de préstamos y la consulta de estados. Durante esta instancia se registrarán las tareas completadas, el tiempo empleado, las dificultades observadas y las respuestas al cuestionario SUS. Los resultados permitirán complementar la validación técnica realizada y obtener información directa sobre la experiencia de uso del sistema.</w:t>
      </w:r>
    </w:p>
    <w:p w14:paraId="1B485F90" w14:textId="77777777" w:rsidR="00E80A8B" w:rsidRDefault="00E80A8B">
      <w:pPr>
        <w:spacing w:after="120"/>
      </w:pPr>
    </w:p>
    <w:p w14:paraId="332303B9" w14:textId="77777777" w:rsidR="0095799B" w:rsidRDefault="0095799B">
      <w:pPr>
        <w:pStyle w:val="Ttulo2"/>
        <w:keepNext/>
      </w:pPr>
    </w:p>
    <w:p w14:paraId="4AD62542" w14:textId="7A6C987E" w:rsidR="00E80A8B" w:rsidRDefault="00000000">
      <w:pPr>
        <w:pStyle w:val="Ttulo2"/>
        <w:keepNext/>
      </w:pPr>
      <w:r>
        <w:t>3.3 Comparación del proceso y evolución del proyecto</w:t>
      </w:r>
    </w:p>
    <w:tbl>
      <w:tblPr>
        <w:tblW w:w="8504" w:type="dxa"/>
        <w:tblLayout w:type="fixed"/>
        <w:tblLook w:val="04A0" w:firstRow="1" w:lastRow="0" w:firstColumn="1" w:lastColumn="0" w:noHBand="0" w:noVBand="1"/>
      </w:tblPr>
      <w:tblGrid>
        <w:gridCol w:w="8504"/>
      </w:tblGrid>
      <w:tr w:rsidR="00E80A8B" w14:paraId="4B15E0E5" w14:textId="77777777">
        <w:trPr>
          <w:cantSplit/>
        </w:trPr>
        <w:tc>
          <w:tcPr>
            <w:tcW w:w="8504" w:type="dxa"/>
            <w:tcBorders>
              <w:top w:val="single" w:sz="4" w:space="0" w:color="BFBFBF"/>
              <w:left w:val="single" w:sz="4" w:space="0" w:color="BFBFBF"/>
              <w:bottom w:val="single" w:sz="4" w:space="0" w:color="BFBFBF"/>
              <w:right w:val="single" w:sz="4" w:space="0" w:color="BFBFBF"/>
            </w:tcBorders>
            <w:shd w:val="clear" w:color="auto" w:fill="245B47"/>
            <w:tcMar>
              <w:top w:w="70" w:type="dxa"/>
              <w:left w:w="110" w:type="dxa"/>
              <w:bottom w:w="70" w:type="dxa"/>
              <w:right w:w="110" w:type="dxa"/>
            </w:tcMar>
          </w:tcPr>
          <w:p w14:paraId="14603D21" w14:textId="77777777" w:rsidR="00E80A8B" w:rsidRDefault="00000000">
            <w:pPr>
              <w:keepNext/>
            </w:pPr>
            <w:r>
              <w:rPr>
                <w:b/>
                <w:bCs/>
                <w:color w:val="FFFFFF"/>
                <w:sz w:val="22"/>
                <w:szCs w:val="22"/>
              </w:rPr>
              <w:t>Requerimientos cubiertos — Comparación del proceso</w:t>
            </w:r>
          </w:p>
        </w:tc>
      </w:tr>
      <w:tr w:rsidR="00E80A8B" w14:paraId="42514DCE" w14:textId="77777777">
        <w:trPr>
          <w:cantSplit/>
        </w:trPr>
        <w:tc>
          <w:tcPr>
            <w:tcW w:w="8504"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21619D17" w14:textId="77777777" w:rsidR="00E80A8B" w:rsidRDefault="00000000">
            <w:pPr>
              <w:pStyle w:val="Prrafodelista"/>
              <w:numPr>
                <w:ilvl w:val="0"/>
                <w:numId w:val="2"/>
              </w:numPr>
              <w:spacing w:after="40" w:line="276" w:lineRule="auto"/>
            </w:pPr>
            <w:r>
              <w:rPr>
                <w:sz w:val="22"/>
                <w:szCs w:val="22"/>
              </w:rPr>
              <w:t>Idea inicial frente a solución final.</w:t>
            </w:r>
          </w:p>
          <w:p w14:paraId="38D44469" w14:textId="77777777" w:rsidR="00E80A8B" w:rsidRDefault="00000000">
            <w:pPr>
              <w:pStyle w:val="Prrafodelista"/>
              <w:numPr>
                <w:ilvl w:val="0"/>
                <w:numId w:val="2"/>
              </w:numPr>
              <w:spacing w:after="40" w:line="276" w:lineRule="auto"/>
            </w:pPr>
            <w:r>
              <w:rPr>
                <w:sz w:val="22"/>
                <w:szCs w:val="22"/>
              </w:rPr>
              <w:t>Cambios realizados y sus motivos.</w:t>
            </w:r>
          </w:p>
        </w:tc>
      </w:tr>
    </w:tbl>
    <w:p w14:paraId="4422B3A0" w14:textId="77777777" w:rsidR="00E80A8B" w:rsidRDefault="00E80A8B">
      <w:pPr>
        <w:spacing w:after="120"/>
      </w:pPr>
    </w:p>
    <w:p w14:paraId="0251C829" w14:textId="77777777" w:rsidR="00E80A8B" w:rsidRDefault="00000000">
      <w:pPr>
        <w:spacing w:after="120" w:line="360" w:lineRule="auto"/>
        <w:jc w:val="both"/>
      </w:pPr>
      <w:r>
        <w:t>La evolución del SGRSI se resume en el pasaje de una propuesta de alto nivel a un producto con base técnica implementada, sin modificar la visión funcional general.</w:t>
      </w: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900"/>
        <w:gridCol w:w="3302"/>
        <w:gridCol w:w="3302"/>
      </w:tblGrid>
      <w:tr w:rsidR="00E80A8B" w14:paraId="7A60C207" w14:textId="77777777">
        <w:trPr>
          <w:cantSplit/>
          <w:tblHeader/>
        </w:trPr>
        <w:tc>
          <w:tcPr>
            <w:tcW w:w="1900"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167887DE" w14:textId="77777777" w:rsidR="00E80A8B" w:rsidRDefault="00000000">
            <w:pPr>
              <w:spacing w:after="20" w:line="252" w:lineRule="auto"/>
            </w:pPr>
            <w:r>
              <w:rPr>
                <w:b/>
                <w:bCs/>
                <w:color w:val="FFFFFF"/>
                <w:sz w:val="18"/>
                <w:szCs w:val="18"/>
              </w:rPr>
              <w:t>Dimensión</w:t>
            </w:r>
          </w:p>
        </w:tc>
        <w:tc>
          <w:tcPr>
            <w:tcW w:w="3302"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29010141" w14:textId="77777777" w:rsidR="00E80A8B" w:rsidRDefault="00000000">
            <w:pPr>
              <w:spacing w:after="20" w:line="252" w:lineRule="auto"/>
            </w:pPr>
            <w:r>
              <w:rPr>
                <w:b/>
                <w:bCs/>
                <w:color w:val="FFFFFF"/>
                <w:sz w:val="18"/>
                <w:szCs w:val="18"/>
              </w:rPr>
              <w:t>Propuesta inicial</w:t>
            </w:r>
          </w:p>
        </w:tc>
        <w:tc>
          <w:tcPr>
            <w:tcW w:w="3302"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2699EE89" w14:textId="77777777" w:rsidR="00E80A8B" w:rsidRDefault="00000000">
            <w:pPr>
              <w:spacing w:after="20" w:line="252" w:lineRule="auto"/>
            </w:pPr>
            <w:r>
              <w:rPr>
                <w:b/>
                <w:bCs/>
                <w:color w:val="FFFFFF"/>
                <w:sz w:val="18"/>
                <w:szCs w:val="18"/>
              </w:rPr>
              <w:t>Producto desarrollado</w:t>
            </w:r>
          </w:p>
        </w:tc>
      </w:tr>
      <w:tr w:rsidR="00E80A8B" w14:paraId="49418270"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D007296" w14:textId="77777777" w:rsidR="00E80A8B" w:rsidRDefault="00000000">
            <w:pPr>
              <w:spacing w:after="20" w:line="252" w:lineRule="auto"/>
            </w:pPr>
            <w:r>
              <w:rPr>
                <w:sz w:val="18"/>
                <w:szCs w:val="18"/>
              </w:rPr>
              <w:t>Visión general</w:t>
            </w:r>
          </w:p>
        </w:tc>
        <w:tc>
          <w:tcPr>
            <w:tcW w:w="3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538E1FF" w14:textId="77777777" w:rsidR="00E80A8B" w:rsidRDefault="00000000">
            <w:pPr>
              <w:spacing w:after="20" w:line="252" w:lineRule="auto"/>
            </w:pPr>
            <w:r>
              <w:rPr>
                <w:sz w:val="18"/>
                <w:szCs w:val="18"/>
              </w:rPr>
              <w:t>Plataforma web centralizada (mesa de ayuda, solicitudes, reportes, roles)</w:t>
            </w:r>
          </w:p>
        </w:tc>
        <w:tc>
          <w:tcPr>
            <w:tcW w:w="3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242D711" w14:textId="77777777" w:rsidR="00E80A8B" w:rsidRDefault="00000000">
            <w:pPr>
              <w:spacing w:after="20" w:line="252" w:lineRule="auto"/>
            </w:pPr>
            <w:r>
              <w:rPr>
                <w:sz w:val="18"/>
                <w:szCs w:val="18"/>
              </w:rPr>
              <w:t>Se mantiene la misma visión y objetivos</w:t>
            </w:r>
          </w:p>
        </w:tc>
      </w:tr>
      <w:tr w:rsidR="00E80A8B" w14:paraId="4A273AF9"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7135E5AA" w14:textId="77777777" w:rsidR="00E80A8B" w:rsidRDefault="00000000">
            <w:pPr>
              <w:spacing w:after="20" w:line="252" w:lineRule="auto"/>
            </w:pPr>
            <w:r>
              <w:rPr>
                <w:sz w:val="18"/>
                <w:szCs w:val="18"/>
              </w:rPr>
              <w:t>Problema</w:t>
            </w:r>
          </w:p>
        </w:tc>
        <w:tc>
          <w:tcPr>
            <w:tcW w:w="3302"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3BB8A8F0" w14:textId="77777777" w:rsidR="00E80A8B" w:rsidRDefault="00000000">
            <w:pPr>
              <w:spacing w:after="20" w:line="252" w:lineRule="auto"/>
            </w:pPr>
            <w:r>
              <w:rPr>
                <w:sz w:val="18"/>
                <w:szCs w:val="18"/>
              </w:rPr>
              <w:t>Gestión dispersa (papel, Excel, Trello) y falta de seguimiento</w:t>
            </w:r>
          </w:p>
        </w:tc>
        <w:tc>
          <w:tcPr>
            <w:tcW w:w="3302"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3635D488" w14:textId="77777777" w:rsidR="00E80A8B" w:rsidRDefault="00000000">
            <w:pPr>
              <w:spacing w:after="20" w:line="252" w:lineRule="auto"/>
            </w:pPr>
            <w:r>
              <w:rPr>
                <w:sz w:val="18"/>
                <w:szCs w:val="18"/>
              </w:rPr>
              <w:t>Confirmado y profundizado: historial, centralización y usabilidad</w:t>
            </w:r>
          </w:p>
        </w:tc>
      </w:tr>
      <w:tr w:rsidR="00E80A8B" w14:paraId="6A615619"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E0E4CEE" w14:textId="77777777" w:rsidR="00E80A8B" w:rsidRDefault="00000000">
            <w:pPr>
              <w:spacing w:after="20" w:line="252" w:lineRule="auto"/>
            </w:pPr>
            <w:r>
              <w:rPr>
                <w:sz w:val="18"/>
                <w:szCs w:val="18"/>
              </w:rPr>
              <w:t>Base de datos</w:t>
            </w:r>
          </w:p>
        </w:tc>
        <w:tc>
          <w:tcPr>
            <w:tcW w:w="3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5AA2492" w14:textId="77777777" w:rsidR="00E80A8B" w:rsidRDefault="00000000">
            <w:pPr>
              <w:spacing w:after="20" w:line="252" w:lineRule="auto"/>
            </w:pPr>
            <w:r>
              <w:rPr>
                <w:sz w:val="18"/>
                <w:szCs w:val="18"/>
              </w:rPr>
              <w:t>Modelo conceptual (ER / diseño lógico)</w:t>
            </w:r>
          </w:p>
        </w:tc>
        <w:tc>
          <w:tcPr>
            <w:tcW w:w="3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B49D446" w14:textId="77777777" w:rsidR="00E80A8B" w:rsidRDefault="00000000">
            <w:pPr>
              <w:spacing w:after="20" w:line="252" w:lineRule="auto"/>
            </w:pPr>
            <w:r>
              <w:rPr>
                <w:sz w:val="18"/>
                <w:szCs w:val="18"/>
              </w:rPr>
              <w:t>Implementada (3FN + DDL documentado)</w:t>
            </w:r>
          </w:p>
        </w:tc>
      </w:tr>
      <w:tr w:rsidR="00E80A8B" w14:paraId="5F4E88A4"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3330E0AA" w14:textId="77777777" w:rsidR="00E80A8B" w:rsidRDefault="00000000">
            <w:pPr>
              <w:spacing w:after="20" w:line="252" w:lineRule="auto"/>
            </w:pPr>
            <w:r>
              <w:rPr>
                <w:sz w:val="18"/>
                <w:szCs w:val="18"/>
              </w:rPr>
              <w:t>Arquitectura</w:t>
            </w:r>
          </w:p>
        </w:tc>
        <w:tc>
          <w:tcPr>
            <w:tcW w:w="3302"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75279C97" w14:textId="77777777" w:rsidR="00E80A8B" w:rsidRDefault="00000000">
            <w:pPr>
              <w:spacing w:after="20" w:line="252" w:lineRule="auto"/>
            </w:pPr>
            <w:r>
              <w:rPr>
                <w:sz w:val="18"/>
                <w:szCs w:val="18"/>
              </w:rPr>
              <w:t>No definida de forma explícita</w:t>
            </w:r>
          </w:p>
        </w:tc>
        <w:tc>
          <w:tcPr>
            <w:tcW w:w="3302"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0BAF4DF6" w14:textId="77777777" w:rsidR="00E80A8B" w:rsidRDefault="00000000">
            <w:pPr>
              <w:spacing w:after="20" w:line="252" w:lineRule="auto"/>
            </w:pPr>
            <w:r>
              <w:rPr>
                <w:sz w:val="18"/>
                <w:szCs w:val="18"/>
              </w:rPr>
              <w:t>Tres capas: presentación, lógica de negocio y datos</w:t>
            </w:r>
          </w:p>
        </w:tc>
      </w:tr>
      <w:tr w:rsidR="00E80A8B" w14:paraId="05DB4A24"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2DCF735" w14:textId="77777777" w:rsidR="00E80A8B" w:rsidRDefault="00000000">
            <w:pPr>
              <w:spacing w:after="20" w:line="252" w:lineRule="auto"/>
            </w:pPr>
            <w:proofErr w:type="spellStart"/>
            <w:r>
              <w:rPr>
                <w:sz w:val="18"/>
                <w:szCs w:val="18"/>
              </w:rPr>
              <w:t>Backend</w:t>
            </w:r>
            <w:proofErr w:type="spellEnd"/>
          </w:p>
        </w:tc>
        <w:tc>
          <w:tcPr>
            <w:tcW w:w="3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204A137" w14:textId="77777777" w:rsidR="00E80A8B" w:rsidRDefault="00000000">
            <w:pPr>
              <w:spacing w:after="20" w:line="252" w:lineRule="auto"/>
            </w:pPr>
            <w:r>
              <w:rPr>
                <w:sz w:val="18"/>
                <w:szCs w:val="18"/>
              </w:rPr>
              <w:t>No especificado</w:t>
            </w:r>
          </w:p>
        </w:tc>
        <w:tc>
          <w:tcPr>
            <w:tcW w:w="33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6A9A994" w14:textId="77777777" w:rsidR="00E80A8B" w:rsidRDefault="00000000">
            <w:pPr>
              <w:spacing w:after="20" w:line="252" w:lineRule="auto"/>
            </w:pPr>
            <w:r>
              <w:rPr>
                <w:sz w:val="18"/>
                <w:szCs w:val="18"/>
              </w:rPr>
              <w:t>CRUD y autenticación RBAC operativos</w:t>
            </w:r>
          </w:p>
        </w:tc>
      </w:tr>
      <w:tr w:rsidR="00E80A8B" w14:paraId="31075881" w14:textId="77777777">
        <w:trPr>
          <w:cantSplit/>
        </w:trPr>
        <w:tc>
          <w:tcPr>
            <w:tcW w:w="19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48B80378" w14:textId="77777777" w:rsidR="00E80A8B" w:rsidRDefault="00000000">
            <w:pPr>
              <w:spacing w:after="20" w:line="252" w:lineRule="auto"/>
            </w:pPr>
            <w:r>
              <w:rPr>
                <w:sz w:val="18"/>
                <w:szCs w:val="18"/>
              </w:rPr>
              <w:t>Metodología</w:t>
            </w:r>
          </w:p>
        </w:tc>
        <w:tc>
          <w:tcPr>
            <w:tcW w:w="3302"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5669FBDE" w14:textId="77777777" w:rsidR="00E80A8B" w:rsidRDefault="00000000">
            <w:pPr>
              <w:spacing w:after="20" w:line="252" w:lineRule="auto"/>
            </w:pPr>
            <w:proofErr w:type="spellStart"/>
            <w:r>
              <w:rPr>
                <w:sz w:val="18"/>
                <w:szCs w:val="18"/>
              </w:rPr>
              <w:t>Sprints</w:t>
            </w:r>
            <w:proofErr w:type="spellEnd"/>
            <w:r>
              <w:rPr>
                <w:sz w:val="18"/>
                <w:szCs w:val="18"/>
              </w:rPr>
              <w:t xml:space="preserve"> estrictos</w:t>
            </w:r>
          </w:p>
        </w:tc>
        <w:tc>
          <w:tcPr>
            <w:tcW w:w="3302"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3AF0555B" w14:textId="77777777" w:rsidR="00E80A8B" w:rsidRDefault="00000000">
            <w:pPr>
              <w:spacing w:after="20" w:line="252" w:lineRule="auto"/>
            </w:pPr>
            <w:r>
              <w:rPr>
                <w:sz w:val="18"/>
                <w:szCs w:val="18"/>
              </w:rPr>
              <w:t>Modelo híbrido adaptado (gestión continua y flexible)</w:t>
            </w:r>
          </w:p>
        </w:tc>
      </w:tr>
    </w:tbl>
    <w:p w14:paraId="01DB1B8B" w14:textId="77777777" w:rsidR="00E80A8B" w:rsidRDefault="00E80A8B">
      <w:pPr>
        <w:spacing w:after="120"/>
      </w:pPr>
    </w:p>
    <w:p w14:paraId="4DBC4C55" w14:textId="77777777" w:rsidR="00E80A8B" w:rsidRDefault="00000000">
      <w:pPr>
        <w:spacing w:after="120" w:line="360" w:lineRule="auto"/>
        <w:jc w:val="both"/>
      </w:pPr>
      <w:r>
        <w:t>Los cambios realizados a lo largo del proyecto y sus motivos fueron los siguientes:</w:t>
      </w: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00"/>
        <w:gridCol w:w="2900"/>
        <w:gridCol w:w="3304"/>
      </w:tblGrid>
      <w:tr w:rsidR="00E80A8B" w14:paraId="22EF0506"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4BC9327F" w14:textId="77777777" w:rsidR="00E80A8B" w:rsidRDefault="00000000">
            <w:pPr>
              <w:spacing w:after="20" w:line="252" w:lineRule="auto"/>
            </w:pPr>
            <w:r>
              <w:rPr>
                <w:b/>
                <w:bCs/>
                <w:color w:val="FFFFFF"/>
                <w:sz w:val="18"/>
                <w:szCs w:val="18"/>
              </w:rPr>
              <w:t>Cambio</w:t>
            </w:r>
          </w:p>
        </w:tc>
        <w:tc>
          <w:tcPr>
            <w:tcW w:w="2900"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00A305E9" w14:textId="77777777" w:rsidR="00E80A8B" w:rsidRDefault="00000000">
            <w:pPr>
              <w:spacing w:after="20" w:line="252" w:lineRule="auto"/>
            </w:pPr>
            <w:r>
              <w:rPr>
                <w:b/>
                <w:bCs/>
                <w:color w:val="FFFFFF"/>
                <w:sz w:val="18"/>
                <w:szCs w:val="18"/>
              </w:rPr>
              <w:t>Motivo</w:t>
            </w:r>
          </w:p>
        </w:tc>
        <w:tc>
          <w:tcPr>
            <w:tcW w:w="3304"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092671F9" w14:textId="77777777" w:rsidR="00E80A8B" w:rsidRDefault="00000000">
            <w:pPr>
              <w:spacing w:after="20" w:line="252" w:lineRule="auto"/>
            </w:pPr>
            <w:r>
              <w:rPr>
                <w:b/>
                <w:bCs/>
                <w:color w:val="FFFFFF"/>
                <w:sz w:val="18"/>
                <w:szCs w:val="18"/>
              </w:rPr>
              <w:t>Efecto en el producto</w:t>
            </w:r>
          </w:p>
        </w:tc>
      </w:tr>
      <w:tr w:rsidR="00E80A8B" w14:paraId="6F0C2E56"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6A0728F" w14:textId="77777777" w:rsidR="00E80A8B" w:rsidRDefault="00000000">
            <w:pPr>
              <w:spacing w:after="20" w:line="252" w:lineRule="auto"/>
            </w:pPr>
            <w:r>
              <w:rPr>
                <w:sz w:val="18"/>
                <w:szCs w:val="18"/>
              </w:rPr>
              <w:t>Creación de la base de datos en la Segunda Entrega</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457C310" w14:textId="77777777" w:rsidR="00E80A8B" w:rsidRDefault="00000000">
            <w:pPr>
              <w:spacing w:after="20" w:line="252" w:lineRule="auto"/>
            </w:pPr>
            <w:r>
              <w:rPr>
                <w:sz w:val="18"/>
                <w:szCs w:val="18"/>
              </w:rPr>
              <w:t xml:space="preserve">Sin base de datos no se podía probar el CRUD ni la autenticación por roles; era un bloqueante del </w:t>
            </w:r>
            <w:proofErr w:type="spellStart"/>
            <w:r>
              <w:rPr>
                <w:sz w:val="18"/>
                <w:szCs w:val="18"/>
              </w:rPr>
              <w:t>backend</w:t>
            </w:r>
            <w:proofErr w:type="spellEnd"/>
            <w:r>
              <w:rPr>
                <w:sz w:val="18"/>
                <w:szCs w:val="18"/>
              </w:rPr>
              <w:t>.</w:t>
            </w:r>
          </w:p>
        </w:tc>
        <w:tc>
          <w:tcPr>
            <w:tcW w:w="33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5E2F636" w14:textId="77777777" w:rsidR="00E80A8B" w:rsidRDefault="00000000">
            <w:pPr>
              <w:spacing w:after="20" w:line="252" w:lineRule="auto"/>
            </w:pPr>
            <w:r>
              <w:rPr>
                <w:sz w:val="18"/>
                <w:szCs w:val="18"/>
              </w:rPr>
              <w:t>Habilitó el desarrollo de todos los módulos.</w:t>
            </w:r>
          </w:p>
        </w:tc>
      </w:tr>
      <w:tr w:rsidR="00E80A8B" w14:paraId="6CC5671E"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415A8657" w14:textId="77777777" w:rsidR="00E80A8B" w:rsidRDefault="00000000">
            <w:pPr>
              <w:spacing w:after="20" w:line="252" w:lineRule="auto"/>
            </w:pPr>
            <w:r>
              <w:rPr>
                <w:sz w:val="18"/>
                <w:szCs w:val="18"/>
              </w:rPr>
              <w:t>Arquitectura en tres capas</w:t>
            </w:r>
          </w:p>
        </w:tc>
        <w:tc>
          <w:tcPr>
            <w:tcW w:w="29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48E07D10" w14:textId="77777777" w:rsidR="00E80A8B" w:rsidRDefault="00000000">
            <w:pPr>
              <w:spacing w:after="20" w:line="252" w:lineRule="auto"/>
            </w:pPr>
            <w:r>
              <w:rPr>
                <w:sz w:val="18"/>
                <w:szCs w:val="18"/>
              </w:rPr>
              <w:t>Recomendación del docente de Programación Full Stack para alinearse al estándar del curso.</w:t>
            </w:r>
          </w:p>
        </w:tc>
        <w:tc>
          <w:tcPr>
            <w:tcW w:w="3304"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672AB743" w14:textId="77777777" w:rsidR="00E80A8B" w:rsidRDefault="00000000">
            <w:pPr>
              <w:spacing w:after="20" w:line="252" w:lineRule="auto"/>
            </w:pPr>
            <w:r>
              <w:rPr>
                <w:sz w:val="18"/>
                <w:szCs w:val="18"/>
              </w:rPr>
              <w:t>Separación de responsabilidades y código más mantenible.</w:t>
            </w:r>
          </w:p>
        </w:tc>
      </w:tr>
      <w:tr w:rsidR="00E80A8B" w14:paraId="621E923C"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C11EBAC" w14:textId="77777777" w:rsidR="00E80A8B" w:rsidRDefault="00000000">
            <w:pPr>
              <w:spacing w:after="20" w:line="252" w:lineRule="auto"/>
            </w:pPr>
            <w:r>
              <w:rPr>
                <w:sz w:val="18"/>
                <w:szCs w:val="18"/>
              </w:rPr>
              <w:t>Reorganización del código por funcionalidades</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68B1668" w14:textId="77777777" w:rsidR="00E80A8B" w:rsidRDefault="00000000">
            <w:pPr>
              <w:spacing w:after="20" w:line="252" w:lineRule="auto"/>
            </w:pPr>
            <w:proofErr w:type="spellStart"/>
            <w:r>
              <w:rPr>
                <w:sz w:val="18"/>
                <w:szCs w:val="18"/>
              </w:rPr>
              <w:t>Feedback</w:t>
            </w:r>
            <w:proofErr w:type="spellEnd"/>
            <w:r>
              <w:rPr>
                <w:sz w:val="18"/>
                <w:szCs w:val="18"/>
              </w:rPr>
              <w:t xml:space="preserve"> docente de la Segunda Entrega: «organizar mejor el código».</w:t>
            </w:r>
          </w:p>
        </w:tc>
        <w:tc>
          <w:tcPr>
            <w:tcW w:w="33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0E73D12" w14:textId="77777777" w:rsidR="00E80A8B" w:rsidRDefault="00000000">
            <w:pPr>
              <w:spacing w:after="20" w:line="252" w:lineRule="auto"/>
            </w:pPr>
            <w:r>
              <w:rPr>
                <w:sz w:val="18"/>
                <w:szCs w:val="18"/>
              </w:rPr>
              <w:t>Cada módulo (incidencias, préstamos, inventario…) quedó en su propia carpeta.</w:t>
            </w:r>
          </w:p>
        </w:tc>
      </w:tr>
      <w:tr w:rsidR="00E80A8B" w14:paraId="6655D9D4"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49DCF890" w14:textId="77777777" w:rsidR="00E80A8B" w:rsidRDefault="00000000">
            <w:pPr>
              <w:spacing w:after="20" w:line="252" w:lineRule="auto"/>
            </w:pPr>
            <w:r>
              <w:rPr>
                <w:sz w:val="18"/>
                <w:szCs w:val="18"/>
              </w:rPr>
              <w:t>Ubicaciones como tabla de la base</w:t>
            </w:r>
          </w:p>
        </w:tc>
        <w:tc>
          <w:tcPr>
            <w:tcW w:w="29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3D389450" w14:textId="77777777" w:rsidR="00E80A8B" w:rsidRDefault="00000000">
            <w:pPr>
              <w:spacing w:after="20" w:line="252" w:lineRule="auto"/>
            </w:pPr>
            <w:r>
              <w:rPr>
                <w:sz w:val="18"/>
                <w:szCs w:val="18"/>
              </w:rPr>
              <w:t>Las ubicaciones en texto libre se escribían de distintas formas.</w:t>
            </w:r>
          </w:p>
        </w:tc>
        <w:tc>
          <w:tcPr>
            <w:tcW w:w="3304"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3E9E9F66" w14:textId="77777777" w:rsidR="00E80A8B" w:rsidRDefault="00000000">
            <w:pPr>
              <w:spacing w:after="20" w:line="252" w:lineRule="auto"/>
            </w:pPr>
            <w:r>
              <w:rPr>
                <w:sz w:val="18"/>
                <w:szCs w:val="18"/>
              </w:rPr>
              <w:t>Lista única de espacios del instituto, seleccionable al cargar un equipo.</w:t>
            </w:r>
          </w:p>
        </w:tc>
      </w:tr>
      <w:tr w:rsidR="00E80A8B" w14:paraId="37ECAF3F"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69288B0" w14:textId="77777777" w:rsidR="00E80A8B" w:rsidRDefault="00000000">
            <w:pPr>
              <w:spacing w:after="20" w:line="252" w:lineRule="auto"/>
            </w:pPr>
            <w:r>
              <w:rPr>
                <w:sz w:val="18"/>
                <w:szCs w:val="18"/>
              </w:rPr>
              <w:t>Préstamos por cantidad</w:t>
            </w:r>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E928647" w14:textId="77777777" w:rsidR="00E80A8B" w:rsidRDefault="00000000">
            <w:pPr>
              <w:spacing w:after="20" w:line="252" w:lineRule="auto"/>
            </w:pPr>
            <w:r>
              <w:rPr>
                <w:sz w:val="18"/>
                <w:szCs w:val="18"/>
              </w:rPr>
              <w:t xml:space="preserve">Notebooks y kits se prestan en lotes, no </w:t>
            </w:r>
            <w:proofErr w:type="spellStart"/>
            <w:r>
              <w:rPr>
                <w:sz w:val="18"/>
                <w:szCs w:val="18"/>
              </w:rPr>
              <w:t>de</w:t>
            </w:r>
            <w:proofErr w:type="spellEnd"/>
            <w:r>
              <w:rPr>
                <w:sz w:val="18"/>
                <w:szCs w:val="18"/>
              </w:rPr>
              <w:t xml:space="preserve"> a uno.</w:t>
            </w:r>
          </w:p>
        </w:tc>
        <w:tc>
          <w:tcPr>
            <w:tcW w:w="33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636306E" w14:textId="77777777" w:rsidR="00E80A8B" w:rsidRDefault="00000000">
            <w:pPr>
              <w:spacing w:after="20" w:line="252" w:lineRule="auto"/>
            </w:pPr>
            <w:r>
              <w:rPr>
                <w:sz w:val="18"/>
                <w:szCs w:val="18"/>
              </w:rPr>
              <w:t>Control automático de unidades disponibles.</w:t>
            </w:r>
          </w:p>
        </w:tc>
      </w:tr>
      <w:tr w:rsidR="00E80A8B" w14:paraId="193A0C12"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0E0BE213" w14:textId="77777777" w:rsidR="00E80A8B" w:rsidRDefault="00000000">
            <w:pPr>
              <w:spacing w:after="20" w:line="252" w:lineRule="auto"/>
            </w:pPr>
            <w:r>
              <w:rPr>
                <w:sz w:val="18"/>
                <w:szCs w:val="18"/>
              </w:rPr>
              <w:lastRenderedPageBreak/>
              <w:t xml:space="preserve">Metodología híbrida en lugar de </w:t>
            </w:r>
            <w:proofErr w:type="spellStart"/>
            <w:r>
              <w:rPr>
                <w:sz w:val="18"/>
                <w:szCs w:val="18"/>
              </w:rPr>
              <w:t>Sprints</w:t>
            </w:r>
            <w:proofErr w:type="spellEnd"/>
            <w:r>
              <w:rPr>
                <w:sz w:val="18"/>
                <w:szCs w:val="18"/>
              </w:rPr>
              <w:t xml:space="preserve"> estrictos</w:t>
            </w:r>
          </w:p>
        </w:tc>
        <w:tc>
          <w:tcPr>
            <w:tcW w:w="29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78ECB2BD" w14:textId="77777777" w:rsidR="00E80A8B" w:rsidRDefault="00000000">
            <w:pPr>
              <w:spacing w:after="20" w:line="252" w:lineRule="auto"/>
            </w:pPr>
            <w:r>
              <w:rPr>
                <w:sz w:val="18"/>
                <w:szCs w:val="18"/>
              </w:rPr>
              <w:t xml:space="preserve">Los </w:t>
            </w:r>
            <w:proofErr w:type="spellStart"/>
            <w:r>
              <w:rPr>
                <w:sz w:val="18"/>
                <w:szCs w:val="18"/>
              </w:rPr>
              <w:t>Sprints</w:t>
            </w:r>
            <w:proofErr w:type="spellEnd"/>
            <w:r>
              <w:rPr>
                <w:sz w:val="18"/>
                <w:szCs w:val="18"/>
              </w:rPr>
              <w:t xml:space="preserve"> estrictos dificultaban coordinar los tiempos de los integrantes.</w:t>
            </w:r>
          </w:p>
        </w:tc>
        <w:tc>
          <w:tcPr>
            <w:tcW w:w="3304"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2B91F393" w14:textId="77777777" w:rsidR="00E80A8B" w:rsidRDefault="00000000">
            <w:pPr>
              <w:spacing w:after="20" w:line="252" w:lineRule="auto"/>
            </w:pPr>
            <w:r>
              <w:rPr>
                <w:sz w:val="18"/>
                <w:szCs w:val="18"/>
              </w:rPr>
              <w:t>Gestión continua con Trello (Kanban), Jira y Miro.</w:t>
            </w:r>
          </w:p>
        </w:tc>
      </w:tr>
      <w:tr w:rsidR="00E80A8B" w14:paraId="5983C892"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2EDD4D2" w14:textId="77777777" w:rsidR="00E80A8B" w:rsidRDefault="00000000">
            <w:pPr>
              <w:spacing w:after="20" w:line="252" w:lineRule="auto"/>
            </w:pPr>
            <w:r>
              <w:rPr>
                <w:sz w:val="18"/>
                <w:szCs w:val="18"/>
              </w:rPr>
              <w:t xml:space="preserve">Prototipo navegable en lugar de </w:t>
            </w:r>
            <w:proofErr w:type="spellStart"/>
            <w:r>
              <w:rPr>
                <w:sz w:val="18"/>
                <w:szCs w:val="18"/>
              </w:rPr>
              <w:t>Figma</w:t>
            </w:r>
            <w:proofErr w:type="spellEnd"/>
          </w:p>
        </w:tc>
        <w:tc>
          <w:tcPr>
            <w:tcW w:w="29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90A64AA" w14:textId="77777777" w:rsidR="00E80A8B" w:rsidRDefault="00000000">
            <w:pPr>
              <w:spacing w:after="20" w:line="252" w:lineRule="auto"/>
            </w:pPr>
            <w:r>
              <w:rPr>
                <w:sz w:val="18"/>
                <w:szCs w:val="18"/>
              </w:rPr>
              <w:t>Se priorizó un prototipo con las mismas tecnologías del sistema.</w:t>
            </w:r>
          </w:p>
        </w:tc>
        <w:tc>
          <w:tcPr>
            <w:tcW w:w="33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EC4A891" w14:textId="77777777" w:rsidR="00E80A8B" w:rsidRDefault="00000000">
            <w:pPr>
              <w:spacing w:after="20" w:line="252" w:lineRule="auto"/>
            </w:pPr>
            <w:r>
              <w:rPr>
                <w:sz w:val="18"/>
                <w:szCs w:val="18"/>
              </w:rPr>
              <w:t>El prototipo anticipó la navegación real de los módulos.</w:t>
            </w:r>
          </w:p>
        </w:tc>
      </w:tr>
      <w:tr w:rsidR="00E80A8B" w14:paraId="17FB2FB7"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2FB279A8" w14:textId="77777777" w:rsidR="00E80A8B" w:rsidRDefault="00000000">
            <w:pPr>
              <w:spacing w:after="20" w:line="252" w:lineRule="auto"/>
            </w:pPr>
            <w:r>
              <w:rPr>
                <w:sz w:val="18"/>
                <w:szCs w:val="18"/>
              </w:rPr>
              <w:t>Autenticación de dos factores descartada</w:t>
            </w:r>
          </w:p>
        </w:tc>
        <w:tc>
          <w:tcPr>
            <w:tcW w:w="29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6CF1FC18" w14:textId="77777777" w:rsidR="00E80A8B" w:rsidRDefault="00000000">
            <w:pPr>
              <w:spacing w:after="20" w:line="252" w:lineRule="auto"/>
            </w:pPr>
            <w:r>
              <w:rPr>
                <w:sz w:val="18"/>
                <w:szCs w:val="18"/>
              </w:rPr>
              <w:t>Limitaciones de conocimiento técnico y de tiempo (justificación en Ciberseguridad).</w:t>
            </w:r>
          </w:p>
        </w:tc>
        <w:tc>
          <w:tcPr>
            <w:tcW w:w="3304"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1A610B4C" w14:textId="77777777" w:rsidR="00E80A8B" w:rsidRDefault="00000000">
            <w:pPr>
              <w:spacing w:after="20" w:line="252" w:lineRule="auto"/>
            </w:pPr>
            <w:r>
              <w:rPr>
                <w:sz w:val="18"/>
                <w:szCs w:val="18"/>
              </w:rPr>
              <w:t>Se mantiene usuario y contraseña cifrada; 2FA queda como mejora.</w:t>
            </w:r>
          </w:p>
        </w:tc>
      </w:tr>
    </w:tbl>
    <w:p w14:paraId="1A622F70" w14:textId="77777777" w:rsidR="00E80A8B" w:rsidRDefault="00E80A8B">
      <w:pPr>
        <w:spacing w:after="120"/>
      </w:pPr>
    </w:p>
    <w:p w14:paraId="43C298C1" w14:textId="77777777" w:rsidR="00E80A8B" w:rsidRDefault="00000000">
      <w:pPr>
        <w:spacing w:after="120" w:line="360" w:lineRule="auto"/>
        <w:jc w:val="both"/>
      </w:pPr>
      <w:r>
        <w:t>Los cambios más relevantes fueron de madurez técnica: implementación de la base de datos, alineación a la arquitectura del curso y adaptación de la metodología (Trello/Kanban, Jira, Miro). Documentos de apoyo elaborados por el equipo: Comparación idea inicial vs. final, Revisión del problema y Ajustes a la propuesta.</w:t>
      </w:r>
    </w:p>
    <w:p w14:paraId="1B6AFF61" w14:textId="77777777" w:rsidR="00E80A8B" w:rsidRDefault="00000000">
      <w:pPr>
        <w:pStyle w:val="Ttulo2"/>
        <w:keepNext/>
      </w:pPr>
      <w:r>
        <w:t>3.4 Informe reflexivo final (grupal e individual)</w:t>
      </w:r>
    </w:p>
    <w:tbl>
      <w:tblPr>
        <w:tblW w:w="8504" w:type="dxa"/>
        <w:tblLayout w:type="fixed"/>
        <w:tblLook w:val="04A0" w:firstRow="1" w:lastRow="0" w:firstColumn="1" w:lastColumn="0" w:noHBand="0" w:noVBand="1"/>
      </w:tblPr>
      <w:tblGrid>
        <w:gridCol w:w="8504"/>
      </w:tblGrid>
      <w:tr w:rsidR="00E80A8B" w14:paraId="4698F160" w14:textId="77777777">
        <w:trPr>
          <w:cantSplit/>
        </w:trPr>
        <w:tc>
          <w:tcPr>
            <w:tcW w:w="8504" w:type="dxa"/>
            <w:tcBorders>
              <w:top w:val="single" w:sz="4" w:space="0" w:color="BFBFBF"/>
              <w:left w:val="single" w:sz="4" w:space="0" w:color="BFBFBF"/>
              <w:bottom w:val="single" w:sz="4" w:space="0" w:color="BFBFBF"/>
              <w:right w:val="single" w:sz="4" w:space="0" w:color="BFBFBF"/>
            </w:tcBorders>
            <w:shd w:val="clear" w:color="auto" w:fill="245B47"/>
            <w:tcMar>
              <w:top w:w="70" w:type="dxa"/>
              <w:left w:w="110" w:type="dxa"/>
              <w:bottom w:w="70" w:type="dxa"/>
              <w:right w:w="110" w:type="dxa"/>
            </w:tcMar>
          </w:tcPr>
          <w:p w14:paraId="72D3E8DA" w14:textId="77777777" w:rsidR="00E80A8B" w:rsidRDefault="00000000">
            <w:pPr>
              <w:keepNext/>
            </w:pPr>
            <w:r>
              <w:rPr>
                <w:b/>
                <w:bCs/>
                <w:color w:val="FFFFFF"/>
                <w:sz w:val="22"/>
                <w:szCs w:val="22"/>
              </w:rPr>
              <w:t>Requerimientos cubiertos — Informe reflexivo</w:t>
            </w:r>
          </w:p>
        </w:tc>
      </w:tr>
      <w:tr w:rsidR="00E80A8B" w14:paraId="254ACAEA" w14:textId="77777777">
        <w:trPr>
          <w:cantSplit/>
        </w:trPr>
        <w:tc>
          <w:tcPr>
            <w:tcW w:w="8504"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470C537" w14:textId="77777777" w:rsidR="00E80A8B" w:rsidRDefault="00000000">
            <w:pPr>
              <w:pStyle w:val="Prrafodelista"/>
              <w:numPr>
                <w:ilvl w:val="0"/>
                <w:numId w:val="2"/>
              </w:numPr>
              <w:spacing w:after="40" w:line="276" w:lineRule="auto"/>
            </w:pPr>
            <w:r>
              <w:rPr>
                <w:sz w:val="22"/>
                <w:szCs w:val="22"/>
              </w:rPr>
              <w:t>Reflexión grupal e individual sobre aprendizajes, dificultades y estrategias utilizadas.</w:t>
            </w:r>
          </w:p>
        </w:tc>
      </w:tr>
    </w:tbl>
    <w:p w14:paraId="41573745" w14:textId="77777777" w:rsidR="00E80A8B" w:rsidRDefault="00E80A8B">
      <w:pPr>
        <w:spacing w:after="120"/>
      </w:pPr>
    </w:p>
    <w:p w14:paraId="49F017C0" w14:textId="77777777" w:rsidR="00E80A8B" w:rsidRDefault="00000000">
      <w:pPr>
        <w:spacing w:after="120" w:line="360" w:lineRule="auto"/>
        <w:jc w:val="both"/>
      </w:pPr>
      <w:r>
        <w:t xml:space="preserve">El presente apartado recoge la reflexión conjunta del equipo </w:t>
      </w:r>
      <w:proofErr w:type="spellStart"/>
      <w:r>
        <w:t>DataMiners</w:t>
      </w:r>
      <w:proofErr w:type="spellEnd"/>
      <w:r>
        <w:t xml:space="preserve"> sobre el desarrollo del proyecto SGRSI (documento Reflexión conjunta sobre el proyecto elaborado por el equipo) y las reflexiones individuales de cada integrante.</w:t>
      </w:r>
    </w:p>
    <w:p w14:paraId="1ACBF7BF" w14:textId="77777777" w:rsidR="00E80A8B" w:rsidRDefault="00000000">
      <w:pPr>
        <w:keepNext/>
        <w:spacing w:before="240" w:after="100" w:line="300" w:lineRule="auto"/>
      </w:pPr>
      <w:r>
        <w:rPr>
          <w:b/>
          <w:bCs/>
          <w:color w:val="245B47"/>
        </w:rPr>
        <w:t>Reflexión grupal</w:t>
      </w:r>
    </w:p>
    <w:p w14:paraId="1DEC0972" w14:textId="77777777" w:rsidR="00E80A8B" w:rsidRDefault="00000000">
      <w:pPr>
        <w:spacing w:after="60" w:line="360" w:lineRule="auto"/>
        <w:jc w:val="both"/>
      </w:pPr>
      <w:r>
        <w:rPr>
          <w:b/>
          <w:bCs/>
        </w:rPr>
        <w:t>Proceso de trabajo</w:t>
      </w:r>
    </w:p>
    <w:p w14:paraId="03331097" w14:textId="77777777" w:rsidR="00E80A8B" w:rsidRDefault="00000000">
      <w:pPr>
        <w:spacing w:after="120" w:line="360" w:lineRule="auto"/>
        <w:jc w:val="both"/>
      </w:pPr>
      <w:r>
        <w:t>Desde el inicio del proyecto, el equipo priorizó una organización clara de las actividades. Se distribuyeron las tareas según las competencias de cada integrante y se elaboró un cronograma realista, con el propósito de evitar la acumulación de trabajo hacia el final del plazo.</w:t>
      </w:r>
    </w:p>
    <w:p w14:paraId="591030D8" w14:textId="77777777" w:rsidR="00E80A8B" w:rsidRDefault="00000000">
      <w:pPr>
        <w:spacing w:after="120" w:line="360" w:lineRule="auto"/>
        <w:jc w:val="both"/>
      </w:pPr>
      <w:r>
        <w:t xml:space="preserve">Las reuniones se realizaron de forma diaria, mediante Discord o de manera presencial en la ITI, para revisar el avance individual y brindar apoyo cuando fuera necesario. Para el control de versiones y el intercambio de archivos se </w:t>
      </w:r>
      <w:r>
        <w:lastRenderedPageBreak/>
        <w:t>utilizó GitHub; la comunicación ante imprevistos se gestionó a través de WhatsApp.</w:t>
      </w:r>
    </w:p>
    <w:p w14:paraId="5D2EACF4" w14:textId="77777777" w:rsidR="00E80A8B" w:rsidRDefault="00000000">
      <w:pPr>
        <w:spacing w:after="120" w:line="360" w:lineRule="auto"/>
        <w:jc w:val="both"/>
      </w:pPr>
      <w:r>
        <w:t>La organización del equipo se fundamentó en la distribución de responsabilidades y en el seguimiento periódico de los avances individuales. Cada integrante asumió una parte específica del trabajo y se realizaron intercambios para compartir el estado de las tareas, identificar dificultades y ofrecer apoyo. Si bien la mayor parte del trabajo se desarrolló de manera individual, en las actividades de mayor complejidad se recurrió a la colaboración entre los integrantes.</w:t>
      </w:r>
    </w:p>
    <w:p w14:paraId="62ADFF5B" w14:textId="77777777" w:rsidR="00E80A8B" w:rsidRDefault="00000000">
      <w:pPr>
        <w:spacing w:after="120" w:line="360" w:lineRule="auto"/>
        <w:jc w:val="both"/>
      </w:pPr>
      <w:r>
        <w:t>En distintas ocasiones fue necesario reasignar tareas debido a un desequilibrio en la carga de trabajo. Mediante el diálogo interno se redistribuyeron las responsabilidades, lo que permitió sostener el ritmo del proyecto sin sobrecargar de forma excesiva a ninguno de los integrantes.</w:t>
      </w:r>
    </w:p>
    <w:p w14:paraId="482A236B" w14:textId="77777777" w:rsidR="00E80A8B" w:rsidRDefault="00000000">
      <w:pPr>
        <w:spacing w:after="60" w:line="360" w:lineRule="auto"/>
        <w:jc w:val="both"/>
      </w:pPr>
      <w:r>
        <w:rPr>
          <w:b/>
          <w:bCs/>
        </w:rPr>
        <w:t>Aprendizajes obtenidos</w:t>
      </w:r>
    </w:p>
    <w:p w14:paraId="139DA627" w14:textId="77777777" w:rsidR="00E80A8B" w:rsidRDefault="00000000">
      <w:pPr>
        <w:spacing w:after="120" w:line="360" w:lineRule="auto"/>
        <w:jc w:val="both"/>
      </w:pPr>
      <w:r>
        <w:t>El proyecto permitió consolidar aprendizajes tanto en el plano técnico como en el trabajo colaborativo. Se fortaleció la capacidad de investigar de forma ordenada, de seleccionar información de manera crítica y de sintetizar contenidos sin recurrir a la copia textual. Asimismo, se practicó la escritura colectiva, unificando estilos y criterios para lograr un documento coherente.</w:t>
      </w:r>
    </w:p>
    <w:p w14:paraId="21FBD753" w14:textId="77777777" w:rsidR="00E80A8B" w:rsidRDefault="00000000">
      <w:pPr>
        <w:spacing w:after="120" w:line="360" w:lineRule="auto"/>
        <w:jc w:val="both"/>
      </w:pPr>
      <w:r>
        <w:t>En el ámbito del trabajo en equipo se reforzaron la comunicación clara, la gestión de los plazos y la disposición a formular y recibir observaciones de manera constructiva. El equipo reconoció la importancia de planificar con mayor anticipación y de comunicar a tiempo el estado de avance, antes de que las dificultades se acumulen.</w:t>
      </w:r>
    </w:p>
    <w:p w14:paraId="5580449F" w14:textId="77777777" w:rsidR="00E80A8B" w:rsidRDefault="00000000">
      <w:pPr>
        <w:spacing w:after="120" w:line="360" w:lineRule="auto"/>
        <w:jc w:val="both"/>
      </w:pPr>
      <w:r>
        <w:t>También se desarrolló una mayor flexibilidad: ante situaciones que no se resolvieron según lo previsto, fue necesario adaptar el enfoque y buscar alternativas de resolución, lo que resultó formativo para el grupo.</w:t>
      </w:r>
    </w:p>
    <w:p w14:paraId="34D56DD1" w14:textId="77777777" w:rsidR="00E80A8B" w:rsidRDefault="00000000">
      <w:pPr>
        <w:spacing w:after="60" w:line="360" w:lineRule="auto"/>
        <w:jc w:val="both"/>
      </w:pPr>
      <w:r>
        <w:rPr>
          <w:b/>
          <w:bCs/>
        </w:rPr>
        <w:t>Dificultades encontradas</w:t>
      </w:r>
    </w:p>
    <w:p w14:paraId="7AE2AD89" w14:textId="77777777" w:rsidR="00E80A8B" w:rsidRDefault="00000000">
      <w:pPr>
        <w:spacing w:after="120" w:line="360" w:lineRule="auto"/>
        <w:jc w:val="both"/>
      </w:pPr>
      <w:r>
        <w:t xml:space="preserve">La principal dificultad fue la coordinación de horarios. No siempre todos los integrantes disponían de tiempo libre de forma simultánea, lo que generó </w:t>
      </w:r>
      <w:r>
        <w:lastRenderedPageBreak/>
        <w:t xml:space="preserve">demoras en algunas reuniones </w:t>
      </w:r>
      <w:proofErr w:type="spellStart"/>
      <w:r>
        <w:t>o</w:t>
      </w:r>
      <w:proofErr w:type="spellEnd"/>
      <w:r>
        <w:t xml:space="preserve"> obligó a resolver cuestiones por mensajería, con menor efectividad que el intercambio sincrónico.</w:t>
      </w:r>
    </w:p>
    <w:p w14:paraId="65284CF7" w14:textId="77777777" w:rsidR="00E80A8B" w:rsidRDefault="00000000">
      <w:pPr>
        <w:spacing w:after="120" w:line="360" w:lineRule="auto"/>
        <w:jc w:val="both"/>
      </w:pPr>
      <w:r>
        <w:t>Se observó, además, un desbalance en la velocidad de avance entre integrantes. En un momento el equipo enfrentó dificultades para acordar el enfoque de una sección del proyecto; el texto presentaba diferencias de estilo y profundidad, y fue necesario destinar tiempo adicional a unificarlo.</w:t>
      </w:r>
    </w:p>
    <w:p w14:paraId="561D84A8" w14:textId="77777777" w:rsidR="00E80A8B" w:rsidRDefault="00000000">
      <w:pPr>
        <w:spacing w:after="120" w:line="360" w:lineRule="auto"/>
        <w:jc w:val="both"/>
      </w:pPr>
      <w:r>
        <w:t>La presión asociada a la fecha de entrega se intensificó en la última semana. No obstante, mediante un diálogo abierto, una mejor distribución de tareas y la adaptación de los plazos internos, se logró resolver la mayoría de los problemas, aunque algunas actividades se cerraron con menor margen del deseado.</w:t>
      </w:r>
    </w:p>
    <w:p w14:paraId="45771492" w14:textId="77777777" w:rsidR="00E80A8B" w:rsidRDefault="00000000">
      <w:pPr>
        <w:spacing w:after="60" w:line="360" w:lineRule="auto"/>
        <w:jc w:val="both"/>
      </w:pPr>
      <w:r>
        <w:rPr>
          <w:b/>
          <w:bCs/>
        </w:rPr>
        <w:t>Desempeño del equipo</w:t>
      </w:r>
    </w:p>
    <w:p w14:paraId="045D0254" w14:textId="77777777" w:rsidR="00E80A8B" w:rsidRDefault="00000000">
      <w:pPr>
        <w:spacing w:after="120" w:line="360" w:lineRule="auto"/>
        <w:jc w:val="both"/>
      </w:pPr>
      <w:r>
        <w:t>En términos generales, el desempeño del equipo se considera satisfactorio. Existió compromiso con los objetivos del proyecto y predisposición para resolver los inconvenientes que surgieron. Cada integrante aportó según sus responsabilidades y se evidenció un esfuerzo colectivo. Cuando algún miembro enfrentaba retrasos o dudas, el resto ofreció apoyo.</w:t>
      </w:r>
    </w:p>
    <w:p w14:paraId="7F2F0975" w14:textId="77777777" w:rsidR="00E80A8B" w:rsidRDefault="00000000">
      <w:pPr>
        <w:spacing w:after="120" w:line="360" w:lineRule="auto"/>
        <w:jc w:val="both"/>
      </w:pPr>
      <w:r>
        <w:t>Se reconoce, no obstante, que en ocasiones faltó anticipar y comunicar con mayor anticipación el estado de cada parte del trabajo. También hubiera sido conveniente establecer plazos internos más estrictos para no llegar tan ajustados a la entrega. Aun así, el proyecto se completó de forma ordenada y el equipo se muestra conforme con el resultado.</w:t>
      </w:r>
    </w:p>
    <w:p w14:paraId="4A8ACF81" w14:textId="77777777" w:rsidR="00E80A8B" w:rsidRDefault="00000000">
      <w:pPr>
        <w:spacing w:after="120" w:line="360" w:lineRule="auto"/>
        <w:jc w:val="both"/>
      </w:pPr>
      <w:r>
        <w:t>A pesar de las dificultades, el equipo funcionó de manera adecuada: prevalecieron el respeto, la predisposición y la voluntad de mejora. El proceso resultó más manejable y el resultado final se percibe como un producto genuinamente compartido.</w:t>
      </w:r>
    </w:p>
    <w:p w14:paraId="4A476766" w14:textId="77777777" w:rsidR="00E80A8B" w:rsidRDefault="00000000">
      <w:pPr>
        <w:spacing w:after="120" w:line="360" w:lineRule="auto"/>
        <w:jc w:val="both"/>
      </w:pPr>
      <w:r>
        <w:t>Más allá de lo académico, el proyecto contribuyó a mejorar la forma de trabajar en conjunto. Las dificultades también sirvieron para consolidar aprendizajes y fortalecer al grupo. El equipo concluye esta etapa con una organización más clara y una mayor conciencia de lo que implica el trabajo colaborativo en un proyecto de estas características.</w:t>
      </w:r>
    </w:p>
    <w:p w14:paraId="30567E3C" w14:textId="77777777" w:rsidR="00E80A8B" w:rsidRDefault="00000000">
      <w:pPr>
        <w:keepNext/>
        <w:spacing w:before="240" w:after="100" w:line="300" w:lineRule="auto"/>
      </w:pPr>
      <w:r>
        <w:rPr>
          <w:b/>
          <w:bCs/>
          <w:color w:val="245B47"/>
        </w:rPr>
        <w:lastRenderedPageBreak/>
        <w:t>Reflexiones individuales</w:t>
      </w:r>
    </w:p>
    <w:p w14:paraId="013596E6" w14:textId="77777777" w:rsidR="00E80A8B" w:rsidRDefault="00000000">
      <w:pPr>
        <w:spacing w:after="60" w:line="360" w:lineRule="auto"/>
        <w:jc w:val="both"/>
      </w:pPr>
      <w:proofErr w:type="spellStart"/>
      <w:r>
        <w:rPr>
          <w:b/>
          <w:bCs/>
        </w:rPr>
        <w:t>Alvaro</w:t>
      </w:r>
      <w:proofErr w:type="spellEnd"/>
      <w:r>
        <w:rPr>
          <w:b/>
          <w:bCs/>
        </w:rPr>
        <w:t xml:space="preserve"> Larrosa</w:t>
      </w:r>
    </w:p>
    <w:p w14:paraId="7FEA9386" w14:textId="77777777" w:rsidR="00E80A8B" w:rsidRDefault="00000000">
      <w:pPr>
        <w:spacing w:after="120" w:line="360" w:lineRule="auto"/>
        <w:jc w:val="both"/>
      </w:pPr>
      <w:r>
        <w:t>Durante el proyecto me ocupé principalmente de la documentación y de una parte del código. En general el trabajo nos salió bien, pero siento que muchas veces nos conformamos con lo mínimo y no buscamos hacerlo mejor. Aprendí a organizarme, a comunicar cómo iba avanzando y a trabajar en conjunto. Sin embargo, desnivelamos el trabajo en equipo al confiar demasiado en que cada uno, por separado, iba a cumplir con lo que habíamos definido desde la segunda entrega como el requerimiento mínimo colectivo. Eso demostró que, basándonos solo en la confianza, ninguno de nosotros fue capaz de mantener del todo su palabra y su labor. La mayor dificultad fue coordinar los horarios y sostener el ritmo individual. Cerca de la entrega la presión aumentó, pero igual logramos terminar. Me siento conforme con lo que aporté, aunque reconozco que podríamos haber exigido más de nosotros mismos desde el principio.</w:t>
      </w:r>
    </w:p>
    <w:p w14:paraId="652A6EB2" w14:textId="77777777" w:rsidR="00E80A8B" w:rsidRDefault="00000000">
      <w:pPr>
        <w:spacing w:after="60" w:line="360" w:lineRule="auto"/>
        <w:jc w:val="both"/>
      </w:pPr>
      <w:r>
        <w:rPr>
          <w:b/>
          <w:bCs/>
        </w:rPr>
        <w:t>Bruno Coirolo</w:t>
      </w:r>
    </w:p>
    <w:p w14:paraId="27E58127" w14:textId="77777777" w:rsidR="00E80A8B" w:rsidRDefault="00000000">
      <w:pPr>
        <w:spacing w:after="120" w:line="360" w:lineRule="auto"/>
        <w:jc w:val="both"/>
      </w:pPr>
      <w:r>
        <w:t xml:space="preserve">Durante este año desarrollé el proyecto junto a mis compañeros de grupo, </w:t>
      </w:r>
      <w:proofErr w:type="spellStart"/>
      <w:r>
        <w:t>Alvaro</w:t>
      </w:r>
      <w:proofErr w:type="spellEnd"/>
      <w:r>
        <w:t xml:space="preserve"> Larrosa, Nicolás Pereira y Francisco Camacho. La experiencia resultó tan amena como formativa, ya que me demostró que, por buena que sea la relación entre los integrantes de un equipo, sin la disciplina necesaria no es posible concluir ni siquiera una tarea de nivel básico, como se nos indicó que era este proyecto. Asimismo, incumplí normas, trabajos y fechas de entrega debido a la confianza excesiva que genera trabajar entre amigos. Cuando uno de nosotros fallaba, el resto también lo hacía, porque ninguno asumía la responsabilidad de señalar los errores ni de aplicar medidas correctivas a los demás. En síntesis, el principal aprendizaje de este proyecto es que no conviene otorgar tanta libertad a un equipo de trabajo, puesto que, si cada integrante adopta el ritmo del miembro más débil, ninguno procura alcanzar un mayor nivel de desempeño.</w:t>
      </w:r>
    </w:p>
    <w:p w14:paraId="2A986A85" w14:textId="77777777" w:rsidR="00E80A8B" w:rsidRDefault="00000000">
      <w:pPr>
        <w:spacing w:after="60" w:line="360" w:lineRule="auto"/>
        <w:jc w:val="both"/>
      </w:pPr>
      <w:r>
        <w:rPr>
          <w:b/>
          <w:bCs/>
        </w:rPr>
        <w:t>Francisco Camacho</w:t>
      </w:r>
    </w:p>
    <w:p w14:paraId="343B3062" w14:textId="77777777" w:rsidR="00E80A8B" w:rsidRDefault="00000000">
      <w:pPr>
        <w:spacing w:after="120" w:line="360" w:lineRule="auto"/>
        <w:jc w:val="both"/>
      </w:pPr>
      <w:r>
        <w:t xml:space="preserve">Por mi parte, a lo largo del año aprendí bastante. Las materias y los profesores hicieron que la experiencia fuera mucho mejor y más llevadera. El proyecto, en cambio, fue lo más complicado de todo: cambiaban las cosas a cada rato, no se entendía bien lo que realmente querían y terminó resultando bastante confuso. </w:t>
      </w:r>
      <w:r>
        <w:lastRenderedPageBreak/>
        <w:t>Aun así, tengo que reconocer que gracias a ese mismo proyecto también aprendí un montón y pude poner en práctica varias cosas.</w:t>
      </w:r>
    </w:p>
    <w:p w14:paraId="5DBBDEB1" w14:textId="77777777" w:rsidR="00E80A8B" w:rsidRDefault="00000000">
      <w:pPr>
        <w:spacing w:after="60" w:line="360" w:lineRule="auto"/>
        <w:jc w:val="both"/>
      </w:pPr>
      <w:r>
        <w:rPr>
          <w:b/>
          <w:bCs/>
        </w:rPr>
        <w:t>Nicolás Pereira</w:t>
      </w:r>
    </w:p>
    <w:p w14:paraId="0B5B03E5" w14:textId="77777777" w:rsidR="00E80A8B" w:rsidRDefault="00000000">
      <w:pPr>
        <w:spacing w:after="120" w:line="360" w:lineRule="auto"/>
        <w:jc w:val="both"/>
      </w:pPr>
      <w:r>
        <w:t>Al principio el proyecto fue caótico y confuso; con las entregas fuimos ordenándonos, pero todavía quedaron cosas por mejorar. Aprendí mucho de mis compañeros, de los profesores y también por mi cuenta a trabajar mejor con herramientas de apoyo. Trabajando en equipo logramos funcionar, aunque podríamos haber mejorado en el reparto de tareas y en hacer todo a tiempo. Lo más difícil fue la falta de claridad al principio y la organización del ITI, pero lo fuimos resolviendo con la letra del proyecto y con un mejor análisis de los requerimientos. Si volviera a empezar, cambiaría la organización inicial y la forma de interpretar la letra, siendo más expresivos y comunicativos. Para los próximos proyectos voy a planificar antes de desarrollar, avisar los bloqueos a tiempo y documentar las decisiones.</w:t>
      </w:r>
    </w:p>
    <w:p w14:paraId="3DB128A1" w14:textId="77777777" w:rsidR="00E80A8B" w:rsidRDefault="00000000">
      <w:pPr>
        <w:pStyle w:val="Ttulo2"/>
        <w:keepNext/>
      </w:pPr>
      <w:r>
        <w:t>3.5 Impacto del proyecto</w:t>
      </w:r>
    </w:p>
    <w:tbl>
      <w:tblPr>
        <w:tblW w:w="8504" w:type="dxa"/>
        <w:tblLayout w:type="fixed"/>
        <w:tblLook w:val="04A0" w:firstRow="1" w:lastRow="0" w:firstColumn="1" w:lastColumn="0" w:noHBand="0" w:noVBand="1"/>
      </w:tblPr>
      <w:tblGrid>
        <w:gridCol w:w="8504"/>
      </w:tblGrid>
      <w:tr w:rsidR="00E80A8B" w14:paraId="087B1439" w14:textId="77777777">
        <w:trPr>
          <w:cantSplit/>
        </w:trPr>
        <w:tc>
          <w:tcPr>
            <w:tcW w:w="8504" w:type="dxa"/>
            <w:tcBorders>
              <w:top w:val="single" w:sz="4" w:space="0" w:color="BFBFBF"/>
              <w:left w:val="single" w:sz="4" w:space="0" w:color="BFBFBF"/>
              <w:bottom w:val="single" w:sz="4" w:space="0" w:color="BFBFBF"/>
              <w:right w:val="single" w:sz="4" w:space="0" w:color="BFBFBF"/>
            </w:tcBorders>
            <w:shd w:val="clear" w:color="auto" w:fill="245B47"/>
            <w:tcMar>
              <w:top w:w="70" w:type="dxa"/>
              <w:left w:w="110" w:type="dxa"/>
              <w:bottom w:w="70" w:type="dxa"/>
              <w:right w:w="110" w:type="dxa"/>
            </w:tcMar>
          </w:tcPr>
          <w:p w14:paraId="50708A6B" w14:textId="77777777" w:rsidR="00E80A8B" w:rsidRDefault="00000000">
            <w:pPr>
              <w:keepNext/>
            </w:pPr>
            <w:r>
              <w:rPr>
                <w:b/>
                <w:bCs/>
                <w:color w:val="FFFFFF"/>
                <w:sz w:val="22"/>
                <w:szCs w:val="22"/>
              </w:rPr>
              <w:t>Requerimientos cubiertos — Impacto</w:t>
            </w:r>
          </w:p>
        </w:tc>
      </w:tr>
      <w:tr w:rsidR="00E80A8B" w14:paraId="0D9F3D25" w14:textId="77777777">
        <w:trPr>
          <w:cantSplit/>
        </w:trPr>
        <w:tc>
          <w:tcPr>
            <w:tcW w:w="8504"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74C39104" w14:textId="77777777" w:rsidR="00E80A8B" w:rsidRDefault="00000000">
            <w:pPr>
              <w:pStyle w:val="Prrafodelista"/>
              <w:numPr>
                <w:ilvl w:val="0"/>
                <w:numId w:val="2"/>
              </w:numPr>
              <w:spacing w:after="40" w:line="276" w:lineRule="auto"/>
            </w:pPr>
            <w:r>
              <w:rPr>
                <w:sz w:val="22"/>
                <w:szCs w:val="22"/>
              </w:rPr>
              <w:t>Análisis del aporte de la solución al contexto planteado y mejoras generadas.</w:t>
            </w:r>
          </w:p>
        </w:tc>
      </w:tr>
    </w:tbl>
    <w:p w14:paraId="30F95D21" w14:textId="77777777" w:rsidR="00E80A8B" w:rsidRDefault="00E80A8B">
      <w:pPr>
        <w:spacing w:after="120"/>
      </w:pPr>
    </w:p>
    <w:p w14:paraId="697686AA" w14:textId="77777777" w:rsidR="00E80A8B" w:rsidRDefault="00000000">
      <w:pPr>
        <w:spacing w:after="120" w:line="360" w:lineRule="auto"/>
        <w:jc w:val="both"/>
      </w:pPr>
      <w:r>
        <w:t>El SGRSI apunta a reemplazar la gestión dispersa de la Coordinación de Informática del ITI por una plataforma única donde conviven inventario, incidencias, solicitudes de servicio y préstamos. El aporte esperado incluye:</w:t>
      </w:r>
    </w:p>
    <w:p w14:paraId="03191322" w14:textId="77777777" w:rsidR="00E80A8B" w:rsidRDefault="00000000">
      <w:pPr>
        <w:pStyle w:val="Prrafodelista"/>
        <w:numPr>
          <w:ilvl w:val="0"/>
          <w:numId w:val="2"/>
        </w:numPr>
        <w:spacing w:after="60" w:line="360" w:lineRule="auto"/>
        <w:jc w:val="both"/>
      </w:pPr>
      <w:r>
        <w:t>Centralización de la información de equipos, ubicaciones, incidencias, solicitudes y préstamos.</w:t>
      </w:r>
    </w:p>
    <w:p w14:paraId="73FFBDFD" w14:textId="77777777" w:rsidR="00E80A8B" w:rsidRDefault="00000000">
      <w:pPr>
        <w:pStyle w:val="Prrafodelista"/>
        <w:numPr>
          <w:ilvl w:val="0"/>
          <w:numId w:val="2"/>
        </w:numPr>
        <w:spacing w:after="60" w:line="360" w:lineRule="auto"/>
        <w:jc w:val="both"/>
      </w:pPr>
      <w:r>
        <w:t>Trazabilidad de incidencias y solicitudes: estado, técnico responsable y fechas de creación y resolución.</w:t>
      </w:r>
    </w:p>
    <w:p w14:paraId="35288D6C" w14:textId="77777777" w:rsidR="00E80A8B" w:rsidRDefault="00000000">
      <w:pPr>
        <w:pStyle w:val="Prrafodelista"/>
        <w:numPr>
          <w:ilvl w:val="0"/>
          <w:numId w:val="2"/>
        </w:numPr>
        <w:spacing w:after="60" w:line="360" w:lineRule="auto"/>
        <w:jc w:val="both"/>
      </w:pPr>
      <w:r>
        <w:t>Control del ciclo de préstamos (solicitud, aprobación, entrega y devolución).</w:t>
      </w:r>
    </w:p>
    <w:p w14:paraId="6FC63209" w14:textId="77777777" w:rsidR="00E80A8B" w:rsidRDefault="00000000">
      <w:pPr>
        <w:pStyle w:val="Prrafodelista"/>
        <w:numPr>
          <w:ilvl w:val="0"/>
          <w:numId w:val="2"/>
        </w:numPr>
        <w:spacing w:after="60" w:line="360" w:lineRule="auto"/>
        <w:jc w:val="both"/>
      </w:pPr>
      <w:r>
        <w:t>Separación de permisos por rol (usuario, solicitante, técnico y administrador).</w:t>
      </w:r>
    </w:p>
    <w:p w14:paraId="217A8041" w14:textId="77777777" w:rsidR="00E80A8B" w:rsidRDefault="00000000">
      <w:pPr>
        <w:pStyle w:val="Prrafodelista"/>
        <w:numPr>
          <w:ilvl w:val="0"/>
          <w:numId w:val="2"/>
        </w:numPr>
        <w:spacing w:after="60" w:line="360" w:lineRule="auto"/>
        <w:jc w:val="both"/>
      </w:pPr>
      <w:r>
        <w:t>Base documentada (requisitos, casos de uso, guía de usuario, protocolo de ciberseguridad) que facilita el mantenimiento.</w:t>
      </w:r>
    </w:p>
    <w:p w14:paraId="7396F030" w14:textId="77777777" w:rsidR="00E80A8B" w:rsidRDefault="00000000">
      <w:pPr>
        <w:spacing w:after="120" w:line="360" w:lineRule="auto"/>
        <w:jc w:val="both"/>
      </w:pPr>
      <w:r>
        <w:lastRenderedPageBreak/>
        <w:t>La siguiente tabla compara la situación relevada en la Primera Entrega con la que habilita el sistema:</w:t>
      </w: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00"/>
        <w:gridCol w:w="3102"/>
        <w:gridCol w:w="3202"/>
      </w:tblGrid>
      <w:tr w:rsidR="00E80A8B" w14:paraId="1CF22A55"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00895295" w14:textId="77777777" w:rsidR="00E80A8B" w:rsidRDefault="00000000">
            <w:pPr>
              <w:spacing w:after="20" w:line="252" w:lineRule="auto"/>
            </w:pPr>
            <w:r>
              <w:rPr>
                <w:b/>
                <w:bCs/>
                <w:color w:val="FFFFFF"/>
                <w:sz w:val="18"/>
                <w:szCs w:val="18"/>
              </w:rPr>
              <w:t>Proceso</w:t>
            </w:r>
          </w:p>
        </w:tc>
        <w:tc>
          <w:tcPr>
            <w:tcW w:w="3102"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2F31DC65" w14:textId="77777777" w:rsidR="00E80A8B" w:rsidRDefault="00000000">
            <w:pPr>
              <w:spacing w:after="20" w:line="252" w:lineRule="auto"/>
            </w:pPr>
            <w:r>
              <w:rPr>
                <w:b/>
                <w:bCs/>
                <w:color w:val="FFFFFF"/>
                <w:sz w:val="18"/>
                <w:szCs w:val="18"/>
              </w:rPr>
              <w:t>Antes (relevamiento)</w:t>
            </w:r>
          </w:p>
        </w:tc>
        <w:tc>
          <w:tcPr>
            <w:tcW w:w="3202"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26E0E65C" w14:textId="77777777" w:rsidR="00E80A8B" w:rsidRDefault="00000000">
            <w:pPr>
              <w:spacing w:after="20" w:line="252" w:lineRule="auto"/>
            </w:pPr>
            <w:r>
              <w:rPr>
                <w:b/>
                <w:bCs/>
                <w:color w:val="FFFFFF"/>
                <w:sz w:val="18"/>
                <w:szCs w:val="18"/>
              </w:rPr>
              <w:t>Con el SGRSI</w:t>
            </w:r>
          </w:p>
        </w:tc>
      </w:tr>
      <w:tr w:rsidR="00E80A8B" w14:paraId="60A2A9C3"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14EC4FA" w14:textId="77777777" w:rsidR="00E80A8B" w:rsidRDefault="00000000">
            <w:pPr>
              <w:spacing w:after="20" w:line="252" w:lineRule="auto"/>
            </w:pPr>
            <w:r>
              <w:rPr>
                <w:sz w:val="18"/>
                <w:szCs w:val="18"/>
              </w:rPr>
              <w:t>Inventario</w:t>
            </w:r>
          </w:p>
        </w:tc>
        <w:tc>
          <w:tcPr>
            <w:tcW w:w="31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5E76E99" w14:textId="77777777" w:rsidR="00E80A8B" w:rsidRDefault="00000000">
            <w:pPr>
              <w:spacing w:after="20" w:line="252" w:lineRule="auto"/>
            </w:pPr>
            <w:r>
              <w:rPr>
                <w:sz w:val="18"/>
                <w:szCs w:val="18"/>
              </w:rPr>
              <w:t>Planillas Excel separadas, con ubicaciones escritas a mano.</w:t>
            </w:r>
          </w:p>
        </w:tc>
        <w:tc>
          <w:tcPr>
            <w:tcW w:w="32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A8A8F27" w14:textId="77777777" w:rsidR="00E80A8B" w:rsidRDefault="00000000">
            <w:pPr>
              <w:spacing w:after="20" w:line="252" w:lineRule="auto"/>
            </w:pPr>
            <w:r>
              <w:rPr>
                <w:sz w:val="18"/>
                <w:szCs w:val="18"/>
              </w:rPr>
              <w:t>Un registro único por equipo con estado, cantidad y ubicación de una lista fija.</w:t>
            </w:r>
          </w:p>
        </w:tc>
      </w:tr>
      <w:tr w:rsidR="00E80A8B" w14:paraId="2D4C675D"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5B579739" w14:textId="77777777" w:rsidR="00E80A8B" w:rsidRDefault="00000000">
            <w:pPr>
              <w:spacing w:after="20" w:line="252" w:lineRule="auto"/>
            </w:pPr>
            <w:r>
              <w:rPr>
                <w:sz w:val="18"/>
                <w:szCs w:val="18"/>
              </w:rPr>
              <w:t>Préstamos</w:t>
            </w:r>
          </w:p>
        </w:tc>
        <w:tc>
          <w:tcPr>
            <w:tcW w:w="3102"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4A514970" w14:textId="77777777" w:rsidR="00E80A8B" w:rsidRDefault="00000000">
            <w:pPr>
              <w:spacing w:after="20" w:line="252" w:lineRule="auto"/>
            </w:pPr>
            <w:r>
              <w:rPr>
                <w:sz w:val="18"/>
                <w:szCs w:val="18"/>
              </w:rPr>
              <w:t>Formularios en papel, sin control de unidades.</w:t>
            </w:r>
          </w:p>
        </w:tc>
        <w:tc>
          <w:tcPr>
            <w:tcW w:w="3202"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2B7B1E76" w14:textId="77777777" w:rsidR="00E80A8B" w:rsidRDefault="00000000">
            <w:pPr>
              <w:spacing w:after="20" w:line="252" w:lineRule="auto"/>
            </w:pPr>
            <w:r>
              <w:rPr>
                <w:sz w:val="18"/>
                <w:szCs w:val="18"/>
              </w:rPr>
              <w:t>Solicitud en línea, aprobación del administrador y control automático del stock.</w:t>
            </w:r>
          </w:p>
        </w:tc>
      </w:tr>
      <w:tr w:rsidR="00E80A8B" w14:paraId="7BD3114D"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7263419" w14:textId="77777777" w:rsidR="00E80A8B" w:rsidRDefault="00000000">
            <w:pPr>
              <w:spacing w:after="20" w:line="252" w:lineRule="auto"/>
            </w:pPr>
            <w:r>
              <w:rPr>
                <w:sz w:val="18"/>
                <w:szCs w:val="18"/>
              </w:rPr>
              <w:t>Incidencias</w:t>
            </w:r>
          </w:p>
        </w:tc>
        <w:tc>
          <w:tcPr>
            <w:tcW w:w="31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FA990B4" w14:textId="77777777" w:rsidR="00E80A8B" w:rsidRDefault="00000000">
            <w:pPr>
              <w:spacing w:after="20" w:line="252" w:lineRule="auto"/>
            </w:pPr>
            <w:r>
              <w:rPr>
                <w:sz w:val="18"/>
                <w:szCs w:val="18"/>
              </w:rPr>
              <w:t>Avisos verbales o por mensajería, sin seguimiento.</w:t>
            </w:r>
          </w:p>
        </w:tc>
        <w:tc>
          <w:tcPr>
            <w:tcW w:w="32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7211943" w14:textId="77777777" w:rsidR="00E80A8B" w:rsidRDefault="00000000">
            <w:pPr>
              <w:spacing w:after="20" w:line="252" w:lineRule="auto"/>
            </w:pPr>
            <w:r>
              <w:rPr>
                <w:sz w:val="18"/>
                <w:szCs w:val="18"/>
              </w:rPr>
              <w:t>Reporte con prioridad, técnico asignado y fecha de resolución.</w:t>
            </w:r>
          </w:p>
        </w:tc>
      </w:tr>
      <w:tr w:rsidR="00E80A8B" w14:paraId="7CE503F0"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6B4BC1BD" w14:textId="77777777" w:rsidR="00E80A8B" w:rsidRDefault="00000000">
            <w:pPr>
              <w:spacing w:after="20" w:line="252" w:lineRule="auto"/>
            </w:pPr>
            <w:r>
              <w:rPr>
                <w:sz w:val="18"/>
                <w:szCs w:val="18"/>
              </w:rPr>
              <w:t>Solicitudes de servicio</w:t>
            </w:r>
          </w:p>
        </w:tc>
        <w:tc>
          <w:tcPr>
            <w:tcW w:w="3102"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545458C9" w14:textId="77777777" w:rsidR="00E80A8B" w:rsidRDefault="00000000">
            <w:pPr>
              <w:spacing w:after="20" w:line="252" w:lineRule="auto"/>
            </w:pPr>
            <w:r>
              <w:rPr>
                <w:sz w:val="18"/>
                <w:szCs w:val="18"/>
              </w:rPr>
              <w:t>Pedidos dispersos.</w:t>
            </w:r>
          </w:p>
        </w:tc>
        <w:tc>
          <w:tcPr>
            <w:tcW w:w="3202"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42DEEADD" w14:textId="77777777" w:rsidR="00E80A8B" w:rsidRDefault="00000000">
            <w:pPr>
              <w:spacing w:after="20" w:line="252" w:lineRule="auto"/>
            </w:pPr>
            <w:r>
              <w:rPr>
                <w:sz w:val="18"/>
                <w:szCs w:val="18"/>
              </w:rPr>
              <w:t>Registro con estado y técnico responsable, visible para quien lo pidió.</w:t>
            </w:r>
          </w:p>
        </w:tc>
      </w:tr>
      <w:tr w:rsidR="00E80A8B" w14:paraId="5E7EE1EC"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8D4FE5A" w14:textId="77777777" w:rsidR="00E80A8B" w:rsidRDefault="00000000">
            <w:pPr>
              <w:spacing w:after="20" w:line="252" w:lineRule="auto"/>
            </w:pPr>
            <w:r>
              <w:rPr>
                <w:sz w:val="18"/>
                <w:szCs w:val="18"/>
              </w:rPr>
              <w:t>Decisiones</w:t>
            </w:r>
          </w:p>
        </w:tc>
        <w:tc>
          <w:tcPr>
            <w:tcW w:w="31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E2EBFC1" w14:textId="77777777" w:rsidR="00E80A8B" w:rsidRDefault="00000000">
            <w:pPr>
              <w:spacing w:after="20" w:line="252" w:lineRule="auto"/>
            </w:pPr>
            <w:r>
              <w:rPr>
                <w:sz w:val="18"/>
                <w:szCs w:val="18"/>
              </w:rPr>
              <w:t>Sin datos consolidados.</w:t>
            </w:r>
          </w:p>
        </w:tc>
        <w:tc>
          <w:tcPr>
            <w:tcW w:w="3202"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27F08BD" w14:textId="77777777" w:rsidR="00E80A8B" w:rsidRDefault="00000000">
            <w:pPr>
              <w:spacing w:after="20" w:line="252" w:lineRule="auto"/>
            </w:pPr>
            <w:r>
              <w:rPr>
                <w:sz w:val="18"/>
                <w:szCs w:val="18"/>
              </w:rPr>
              <w:t>Panel con incidencias abiertas, solicitudes pendientes, equipos y préstamos activos.</w:t>
            </w:r>
          </w:p>
        </w:tc>
      </w:tr>
    </w:tbl>
    <w:p w14:paraId="44ADFB78" w14:textId="77777777" w:rsidR="00E80A8B" w:rsidRDefault="00E80A8B">
      <w:pPr>
        <w:spacing w:after="120"/>
      </w:pPr>
    </w:p>
    <w:p w14:paraId="6195082D" w14:textId="77777777" w:rsidR="00E80A8B" w:rsidRDefault="00000000">
      <w:pPr>
        <w:spacing w:after="120" w:line="360" w:lineRule="auto"/>
        <w:jc w:val="both"/>
      </w:pPr>
      <w:r>
        <w:t>Quedan como mejoras para profundizar el impacto el historial completo de intervenciones por equipo, la exportación de reportes y el registro de auditoría, que no forman parte de la versión entregada.</w:t>
      </w:r>
    </w:p>
    <w:p w14:paraId="2D67A188" w14:textId="77777777" w:rsidR="00E80A8B" w:rsidRDefault="00000000">
      <w:pPr>
        <w:pStyle w:val="Ttulo2"/>
        <w:keepNext/>
      </w:pPr>
      <w:r>
        <w:t xml:space="preserve">3.6 Comunicación, presentación y </w:t>
      </w:r>
      <w:proofErr w:type="spellStart"/>
      <w:r>
        <w:t>merchandising</w:t>
      </w:r>
      <w:proofErr w:type="spellEnd"/>
      <w:r>
        <w:t xml:space="preserve"> final</w:t>
      </w:r>
    </w:p>
    <w:tbl>
      <w:tblPr>
        <w:tblW w:w="8504" w:type="dxa"/>
        <w:tblLayout w:type="fixed"/>
        <w:tblLook w:val="04A0" w:firstRow="1" w:lastRow="0" w:firstColumn="1" w:lastColumn="0" w:noHBand="0" w:noVBand="1"/>
      </w:tblPr>
      <w:tblGrid>
        <w:gridCol w:w="8504"/>
      </w:tblGrid>
      <w:tr w:rsidR="00E80A8B" w14:paraId="29F1B3E8" w14:textId="77777777">
        <w:trPr>
          <w:cantSplit/>
        </w:trPr>
        <w:tc>
          <w:tcPr>
            <w:tcW w:w="8504" w:type="dxa"/>
            <w:tcBorders>
              <w:top w:val="single" w:sz="4" w:space="0" w:color="BFBFBF"/>
              <w:left w:val="single" w:sz="4" w:space="0" w:color="BFBFBF"/>
              <w:bottom w:val="single" w:sz="4" w:space="0" w:color="BFBFBF"/>
              <w:right w:val="single" w:sz="4" w:space="0" w:color="BFBFBF"/>
            </w:tcBorders>
            <w:shd w:val="clear" w:color="auto" w:fill="245B47"/>
            <w:tcMar>
              <w:top w:w="70" w:type="dxa"/>
              <w:left w:w="110" w:type="dxa"/>
              <w:bottom w:w="70" w:type="dxa"/>
              <w:right w:w="110" w:type="dxa"/>
            </w:tcMar>
          </w:tcPr>
          <w:p w14:paraId="7BACA98E" w14:textId="77777777" w:rsidR="00E80A8B" w:rsidRDefault="00000000">
            <w:pPr>
              <w:keepNext/>
            </w:pPr>
            <w:r>
              <w:rPr>
                <w:b/>
                <w:bCs/>
                <w:color w:val="FFFFFF"/>
                <w:sz w:val="22"/>
                <w:szCs w:val="22"/>
              </w:rPr>
              <w:t>Requerimientos cubiertos — Comunicación e identidad</w:t>
            </w:r>
          </w:p>
        </w:tc>
      </w:tr>
      <w:tr w:rsidR="00E80A8B" w14:paraId="05B03227" w14:textId="77777777">
        <w:trPr>
          <w:cantSplit/>
        </w:trPr>
        <w:tc>
          <w:tcPr>
            <w:tcW w:w="8504"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388FA6EB" w14:textId="77777777" w:rsidR="00E80A8B" w:rsidRDefault="00000000">
            <w:pPr>
              <w:pStyle w:val="Prrafodelista"/>
              <w:numPr>
                <w:ilvl w:val="0"/>
                <w:numId w:val="2"/>
              </w:numPr>
              <w:spacing w:after="40" w:line="276" w:lineRule="auto"/>
            </w:pPr>
            <w:r>
              <w:rPr>
                <w:sz w:val="22"/>
                <w:szCs w:val="22"/>
              </w:rPr>
              <w:t>Consolidación de la identidad visual (logo, estilo y coherencia gráfica).</w:t>
            </w:r>
          </w:p>
          <w:p w14:paraId="7A0364D4" w14:textId="77777777" w:rsidR="00E80A8B" w:rsidRDefault="00000000">
            <w:pPr>
              <w:pStyle w:val="Prrafodelista"/>
              <w:numPr>
                <w:ilvl w:val="0"/>
                <w:numId w:val="2"/>
              </w:numPr>
              <w:spacing w:after="40" w:line="276" w:lineRule="auto"/>
            </w:pPr>
            <w:r>
              <w:rPr>
                <w:sz w:val="22"/>
                <w:szCs w:val="22"/>
              </w:rPr>
              <w:t>Definición clara del producto: qué hace, a quién está dirigido y qué lo diferencia.</w:t>
            </w:r>
          </w:p>
          <w:p w14:paraId="6F400296" w14:textId="77777777" w:rsidR="00E80A8B" w:rsidRDefault="00000000">
            <w:pPr>
              <w:pStyle w:val="Prrafodelista"/>
              <w:numPr>
                <w:ilvl w:val="0"/>
                <w:numId w:val="2"/>
              </w:numPr>
              <w:spacing w:after="40" w:line="276" w:lineRule="auto"/>
            </w:pPr>
            <w:r>
              <w:rPr>
                <w:sz w:val="22"/>
                <w:szCs w:val="22"/>
              </w:rPr>
              <w:t xml:space="preserve">Piezas visuales finales y </w:t>
            </w:r>
            <w:proofErr w:type="spellStart"/>
            <w:r>
              <w:rPr>
                <w:sz w:val="22"/>
                <w:szCs w:val="22"/>
              </w:rPr>
              <w:t>merchandising</w:t>
            </w:r>
            <w:proofErr w:type="spellEnd"/>
            <w:r>
              <w:rPr>
                <w:sz w:val="22"/>
                <w:szCs w:val="22"/>
              </w:rPr>
              <w:t>.</w:t>
            </w:r>
          </w:p>
        </w:tc>
      </w:tr>
    </w:tbl>
    <w:p w14:paraId="5380A6CF" w14:textId="77777777" w:rsidR="00E80A8B" w:rsidRDefault="00E80A8B">
      <w:pPr>
        <w:spacing w:after="120"/>
      </w:pPr>
    </w:p>
    <w:p w14:paraId="098C2639" w14:textId="77777777" w:rsidR="00E80A8B" w:rsidRDefault="00000000">
      <w:pPr>
        <w:keepNext/>
        <w:spacing w:before="240" w:after="100" w:line="300" w:lineRule="auto"/>
      </w:pPr>
      <w:r>
        <w:rPr>
          <w:b/>
          <w:bCs/>
          <w:color w:val="245B47"/>
        </w:rPr>
        <w:t>Definición del producto</w:t>
      </w: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200"/>
        <w:gridCol w:w="6304"/>
      </w:tblGrid>
      <w:tr w:rsidR="00E80A8B" w14:paraId="74376A57" w14:textId="77777777">
        <w:trPr>
          <w:cantSplit/>
          <w:tblHeader/>
        </w:trPr>
        <w:tc>
          <w:tcPr>
            <w:tcW w:w="2200"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60A31612" w14:textId="77777777" w:rsidR="00E80A8B" w:rsidRDefault="00000000">
            <w:pPr>
              <w:spacing w:after="20" w:line="252" w:lineRule="auto"/>
            </w:pPr>
            <w:r>
              <w:rPr>
                <w:b/>
                <w:bCs/>
                <w:color w:val="FFFFFF"/>
                <w:sz w:val="18"/>
                <w:szCs w:val="18"/>
              </w:rPr>
              <w:t>Pregunta</w:t>
            </w:r>
          </w:p>
        </w:tc>
        <w:tc>
          <w:tcPr>
            <w:tcW w:w="6304"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6B92A7AC" w14:textId="77777777" w:rsidR="00E80A8B" w:rsidRDefault="00000000">
            <w:pPr>
              <w:spacing w:after="20" w:line="252" w:lineRule="auto"/>
            </w:pPr>
            <w:r>
              <w:rPr>
                <w:b/>
                <w:bCs/>
                <w:color w:val="FFFFFF"/>
                <w:sz w:val="18"/>
                <w:szCs w:val="18"/>
              </w:rPr>
              <w:t>Respuesta</w:t>
            </w:r>
          </w:p>
        </w:tc>
      </w:tr>
      <w:tr w:rsidR="00E80A8B" w14:paraId="0B3689EE"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CF78B5D" w14:textId="77777777" w:rsidR="00E80A8B" w:rsidRDefault="00000000">
            <w:pPr>
              <w:spacing w:after="20" w:line="252" w:lineRule="auto"/>
            </w:pPr>
            <w:r>
              <w:rPr>
                <w:sz w:val="18"/>
                <w:szCs w:val="18"/>
              </w:rPr>
              <w:t>Qué hace</w:t>
            </w:r>
          </w:p>
        </w:tc>
        <w:tc>
          <w:tcPr>
            <w:tcW w:w="63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FAA16BA" w14:textId="77777777" w:rsidR="00E80A8B" w:rsidRDefault="00000000">
            <w:pPr>
              <w:spacing w:after="20" w:line="252" w:lineRule="auto"/>
            </w:pPr>
            <w:r>
              <w:rPr>
                <w:sz w:val="18"/>
                <w:szCs w:val="18"/>
              </w:rPr>
              <w:t>Centraliza en una plataforma web de uso interno el inventario tecnológico, los préstamos de equipos, las incidencias y las solicitudes de servicio del ITI.</w:t>
            </w:r>
          </w:p>
        </w:tc>
      </w:tr>
      <w:tr w:rsidR="00E80A8B" w14:paraId="1321AD93"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46563751" w14:textId="77777777" w:rsidR="00E80A8B" w:rsidRDefault="00000000">
            <w:pPr>
              <w:spacing w:after="20" w:line="252" w:lineRule="auto"/>
            </w:pPr>
            <w:r>
              <w:rPr>
                <w:sz w:val="18"/>
                <w:szCs w:val="18"/>
              </w:rPr>
              <w:t>A quién está dirigido</w:t>
            </w:r>
          </w:p>
        </w:tc>
        <w:tc>
          <w:tcPr>
            <w:tcW w:w="6304"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7494FFAE" w14:textId="77777777" w:rsidR="00E80A8B" w:rsidRDefault="00000000">
            <w:pPr>
              <w:spacing w:after="20" w:line="252" w:lineRule="auto"/>
            </w:pPr>
            <w:r>
              <w:rPr>
                <w:sz w:val="18"/>
                <w:szCs w:val="18"/>
              </w:rPr>
              <w:t>A la Coordinación de Informática (administradores y técnicos) y a docentes, funcionarios y estudiantes que reportan problemas o piden equipos (solicitantes).</w:t>
            </w:r>
          </w:p>
        </w:tc>
      </w:tr>
      <w:tr w:rsidR="00E80A8B" w14:paraId="46D00DA2" w14:textId="77777777">
        <w:trPr>
          <w:cantSplit/>
        </w:trPr>
        <w:tc>
          <w:tcPr>
            <w:tcW w:w="22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E0CA185" w14:textId="77777777" w:rsidR="00E80A8B" w:rsidRDefault="00000000">
            <w:pPr>
              <w:spacing w:after="20" w:line="252" w:lineRule="auto"/>
            </w:pPr>
            <w:r>
              <w:rPr>
                <w:sz w:val="18"/>
                <w:szCs w:val="18"/>
              </w:rPr>
              <w:t>Qué lo diferencia</w:t>
            </w:r>
          </w:p>
        </w:tc>
        <w:tc>
          <w:tcPr>
            <w:tcW w:w="63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59D18E0" w14:textId="77777777" w:rsidR="00E80A8B" w:rsidRDefault="00000000">
            <w:pPr>
              <w:spacing w:after="20" w:line="252" w:lineRule="auto"/>
            </w:pPr>
            <w:r>
              <w:rPr>
                <w:sz w:val="18"/>
                <w:szCs w:val="18"/>
              </w:rPr>
              <w:t>Está hecho a medida de los procesos del instituto: une en un mismo lugar la mesa de ayuda y el control de préstamos con stock, con permisos por rol, sin costo de licencias y con datos alojados en el propio ITI.</w:t>
            </w:r>
          </w:p>
        </w:tc>
      </w:tr>
    </w:tbl>
    <w:p w14:paraId="36A7EBE6" w14:textId="77777777" w:rsidR="00E80A8B" w:rsidRDefault="00E80A8B">
      <w:pPr>
        <w:spacing w:after="120"/>
      </w:pPr>
    </w:p>
    <w:p w14:paraId="6311AD8B" w14:textId="77777777" w:rsidR="00E80A8B" w:rsidRDefault="00000000">
      <w:pPr>
        <w:keepNext/>
        <w:spacing w:before="240" w:after="100" w:line="300" w:lineRule="auto"/>
      </w:pPr>
      <w:r>
        <w:rPr>
          <w:b/>
          <w:bCs/>
          <w:color w:val="245B47"/>
        </w:rPr>
        <w:lastRenderedPageBreak/>
        <w:t>Identidad visual</w:t>
      </w:r>
    </w:p>
    <w:p w14:paraId="383BA947" w14:textId="77777777" w:rsidR="00E80A8B" w:rsidRDefault="00000000">
      <w:pPr>
        <w:spacing w:after="120" w:line="360" w:lineRule="auto"/>
        <w:jc w:val="both"/>
      </w:pPr>
      <w:r>
        <w:t xml:space="preserve">La identidad visual del equipo </w:t>
      </w:r>
      <w:proofErr w:type="spellStart"/>
      <w:r>
        <w:t>DataMiners</w:t>
      </w:r>
      <w:proofErr w:type="spellEnd"/>
      <w:r>
        <w:t xml:space="preserve"> se consolidó por el equipo: logo V2, banners en variantes claro/oscuro y piezas para redes. El producto se comunica como sistema web interno del ITI para gestionar recursos y soporte informático.</w:t>
      </w:r>
    </w:p>
    <w:p w14:paraId="63D9E554" w14:textId="77777777" w:rsidR="00E80A8B" w:rsidRDefault="00000000">
      <w:pPr>
        <w:spacing w:after="120" w:line="360" w:lineRule="auto"/>
        <w:jc w:val="both"/>
      </w:pPr>
      <w:r>
        <w:t>La marca se construye sobre un isotipo hexagonal que combina un bloque sólido con una red de nodos, en alusión a la extracción de datos que da nombre al equipo. La paleta usa verdes oscuros y menta sobre fondos negro o crema, y se aplica de forma consistente en el logo, los banners, la tarjeta de presentación, los encabezados de todos los documentos y la interfaz del prototipo (figuras I1 a I4).</w:t>
      </w:r>
    </w:p>
    <w:p w14:paraId="393FADDE" w14:textId="77777777" w:rsidR="00E80A8B" w:rsidRDefault="00000000">
      <w:pPr>
        <w:keepNext/>
        <w:spacing w:before="240" w:after="100" w:line="300" w:lineRule="auto"/>
      </w:pPr>
      <w:proofErr w:type="spellStart"/>
      <w:r>
        <w:rPr>
          <w:b/>
          <w:bCs/>
          <w:color w:val="245B47"/>
        </w:rPr>
        <w:t>Merchandising</w:t>
      </w:r>
      <w:proofErr w:type="spellEnd"/>
      <w:r>
        <w:rPr>
          <w:b/>
          <w:bCs/>
          <w:color w:val="245B47"/>
        </w:rPr>
        <w:t xml:space="preserve"> y piezas finales</w:t>
      </w:r>
    </w:p>
    <w:p w14:paraId="5AFDFC22" w14:textId="77777777" w:rsidR="00E80A8B" w:rsidRDefault="00000000">
      <w:pPr>
        <w:spacing w:after="120" w:line="360" w:lineRule="auto"/>
        <w:jc w:val="both"/>
      </w:pPr>
      <w:r>
        <w:t xml:space="preserve">Se elaboraron mockups de </w:t>
      </w:r>
      <w:proofErr w:type="spellStart"/>
      <w:r>
        <w:t>merchandising</w:t>
      </w:r>
      <w:proofErr w:type="spellEnd"/>
      <w:r>
        <w:t xml:space="preserve"> con la marca </w:t>
      </w:r>
      <w:proofErr w:type="spellStart"/>
      <w:r>
        <w:t>DataMiners</w:t>
      </w:r>
      <w:proofErr w:type="spellEnd"/>
      <w:r>
        <w:t>: remera, libreta y taza (figuras M1 a M3). La Guía de Usuario completa la comunicación del producto hacia los usuarios finales.</w:t>
      </w:r>
    </w:p>
    <w:p w14:paraId="5CBE8010" w14:textId="77777777" w:rsidR="00E80A8B" w:rsidRDefault="00000000">
      <w:pPr>
        <w:pStyle w:val="Ttulo2"/>
        <w:keepNext/>
      </w:pPr>
      <w:r>
        <w:t>3.7 Preparación de la defensa</w:t>
      </w:r>
    </w:p>
    <w:tbl>
      <w:tblPr>
        <w:tblW w:w="8504" w:type="dxa"/>
        <w:tblLayout w:type="fixed"/>
        <w:tblLook w:val="04A0" w:firstRow="1" w:lastRow="0" w:firstColumn="1" w:lastColumn="0" w:noHBand="0" w:noVBand="1"/>
      </w:tblPr>
      <w:tblGrid>
        <w:gridCol w:w="8504"/>
      </w:tblGrid>
      <w:tr w:rsidR="00E80A8B" w14:paraId="2AFF259D" w14:textId="77777777">
        <w:trPr>
          <w:cantSplit/>
        </w:trPr>
        <w:tc>
          <w:tcPr>
            <w:tcW w:w="8504" w:type="dxa"/>
            <w:tcBorders>
              <w:top w:val="single" w:sz="4" w:space="0" w:color="BFBFBF"/>
              <w:left w:val="single" w:sz="4" w:space="0" w:color="BFBFBF"/>
              <w:bottom w:val="single" w:sz="4" w:space="0" w:color="BFBFBF"/>
              <w:right w:val="single" w:sz="4" w:space="0" w:color="BFBFBF"/>
            </w:tcBorders>
            <w:shd w:val="clear" w:color="auto" w:fill="245B47"/>
            <w:tcMar>
              <w:top w:w="70" w:type="dxa"/>
              <w:left w:w="110" w:type="dxa"/>
              <w:bottom w:w="70" w:type="dxa"/>
              <w:right w:w="110" w:type="dxa"/>
            </w:tcMar>
          </w:tcPr>
          <w:p w14:paraId="1343CC3E" w14:textId="77777777" w:rsidR="00E80A8B" w:rsidRDefault="00000000">
            <w:pPr>
              <w:keepNext/>
            </w:pPr>
            <w:r>
              <w:rPr>
                <w:b/>
                <w:bCs/>
                <w:color w:val="FFFFFF"/>
                <w:sz w:val="22"/>
                <w:szCs w:val="22"/>
              </w:rPr>
              <w:t>Requerimientos cubiertos — Defensa</w:t>
            </w:r>
          </w:p>
        </w:tc>
      </w:tr>
      <w:tr w:rsidR="00E80A8B" w14:paraId="18F413EE" w14:textId="77777777">
        <w:trPr>
          <w:cantSplit/>
        </w:trPr>
        <w:tc>
          <w:tcPr>
            <w:tcW w:w="8504"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1952CFA1" w14:textId="77777777" w:rsidR="00E80A8B" w:rsidRDefault="00000000">
            <w:pPr>
              <w:pStyle w:val="Prrafodelista"/>
              <w:numPr>
                <w:ilvl w:val="0"/>
                <w:numId w:val="2"/>
              </w:numPr>
              <w:spacing w:after="40" w:line="276" w:lineRule="auto"/>
            </w:pPr>
            <w:r>
              <w:rPr>
                <w:sz w:val="22"/>
                <w:szCs w:val="22"/>
              </w:rPr>
              <w:t>Organización de la presentación final: claridad, justificación de decisiones y participación de todos los integrantes.</w:t>
            </w:r>
          </w:p>
        </w:tc>
      </w:tr>
    </w:tbl>
    <w:p w14:paraId="66AD4D07" w14:textId="77777777" w:rsidR="00E80A8B" w:rsidRDefault="00E80A8B">
      <w:pPr>
        <w:spacing w:after="120"/>
      </w:pPr>
    </w:p>
    <w:p w14:paraId="2170EEE5" w14:textId="77777777" w:rsidR="00E80A8B" w:rsidRDefault="00000000">
      <w:pPr>
        <w:spacing w:after="120" w:line="360" w:lineRule="auto"/>
        <w:jc w:val="both"/>
      </w:pPr>
      <w:r>
        <w:t>La idea es que la defensa incluya el contexto y el problema abordado, la propuesta de solución y los módulos del SGRSI, la evolución del proyecto, una demostración del sistema, la validación e impacto, y un cierre con la identidad del equipo. La distribución de roles se está acordando de modo que todos participen: presentación general y justificación de decisiones, proceso de trabajo y organización, y demostración funcional del prototipo.</w:t>
      </w:r>
    </w:p>
    <w:p w14:paraId="04898982" w14:textId="77777777" w:rsidR="00E80A8B" w:rsidRDefault="00000000">
      <w:pPr>
        <w:spacing w:after="120" w:line="360" w:lineRule="auto"/>
        <w:jc w:val="both"/>
      </w:pPr>
      <w:r>
        <w:t>La presentación se organiza en los siguientes bloques:</w:t>
      </w: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600"/>
        <w:gridCol w:w="2800"/>
        <w:gridCol w:w="1100"/>
        <w:gridCol w:w="2304"/>
        <w:gridCol w:w="1700"/>
      </w:tblGrid>
      <w:tr w:rsidR="00E80A8B" w14:paraId="01CE9D12" w14:textId="77777777">
        <w:trPr>
          <w:cantSplit/>
          <w:tblHeader/>
        </w:trPr>
        <w:tc>
          <w:tcPr>
            <w:tcW w:w="600"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2B6CEA30" w14:textId="77777777" w:rsidR="00E80A8B" w:rsidRDefault="00000000">
            <w:pPr>
              <w:spacing w:after="20" w:line="252" w:lineRule="auto"/>
            </w:pPr>
            <w:r>
              <w:rPr>
                <w:b/>
                <w:bCs/>
                <w:color w:val="FFFFFF"/>
                <w:sz w:val="18"/>
                <w:szCs w:val="18"/>
              </w:rPr>
              <w:t>N.º</w:t>
            </w:r>
          </w:p>
        </w:tc>
        <w:tc>
          <w:tcPr>
            <w:tcW w:w="2800"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0C61027E" w14:textId="77777777" w:rsidR="00E80A8B" w:rsidRDefault="00000000">
            <w:pPr>
              <w:spacing w:after="20" w:line="252" w:lineRule="auto"/>
            </w:pPr>
            <w:r>
              <w:rPr>
                <w:b/>
                <w:bCs/>
                <w:color w:val="FFFFFF"/>
                <w:sz w:val="18"/>
                <w:szCs w:val="18"/>
              </w:rPr>
              <w:t>Bloque</w:t>
            </w:r>
          </w:p>
        </w:tc>
        <w:tc>
          <w:tcPr>
            <w:tcW w:w="1100"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00A94118" w14:textId="77777777" w:rsidR="00E80A8B" w:rsidRDefault="00000000">
            <w:pPr>
              <w:spacing w:after="20" w:line="252" w:lineRule="auto"/>
            </w:pPr>
            <w:r>
              <w:rPr>
                <w:b/>
                <w:bCs/>
                <w:color w:val="FFFFFF"/>
                <w:sz w:val="18"/>
                <w:szCs w:val="18"/>
              </w:rPr>
              <w:t>Tiempo</w:t>
            </w:r>
          </w:p>
        </w:tc>
        <w:tc>
          <w:tcPr>
            <w:tcW w:w="2304"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7832D45C" w14:textId="77777777" w:rsidR="00E80A8B" w:rsidRDefault="00000000">
            <w:pPr>
              <w:spacing w:after="20" w:line="252" w:lineRule="auto"/>
            </w:pPr>
            <w:r>
              <w:rPr>
                <w:b/>
                <w:bCs/>
                <w:color w:val="FFFFFF"/>
                <w:sz w:val="18"/>
                <w:szCs w:val="18"/>
              </w:rPr>
              <w:t>Contenido y apoyo</w:t>
            </w:r>
          </w:p>
        </w:tc>
        <w:tc>
          <w:tcPr>
            <w:tcW w:w="1700"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5109D8CA" w14:textId="77777777" w:rsidR="00E80A8B" w:rsidRDefault="00000000">
            <w:pPr>
              <w:spacing w:after="20" w:line="252" w:lineRule="auto"/>
            </w:pPr>
            <w:r>
              <w:rPr>
                <w:b/>
                <w:bCs/>
                <w:color w:val="FFFFFF"/>
                <w:sz w:val="18"/>
                <w:szCs w:val="18"/>
              </w:rPr>
              <w:t>Responsable</w:t>
            </w:r>
          </w:p>
        </w:tc>
      </w:tr>
      <w:tr w:rsidR="00E80A8B" w14:paraId="2551D71C"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E6C6D4A" w14:textId="77777777" w:rsidR="00E80A8B" w:rsidRDefault="00000000">
            <w:pPr>
              <w:spacing w:after="20" w:line="252" w:lineRule="auto"/>
            </w:pPr>
            <w:r>
              <w:rPr>
                <w:sz w:val="18"/>
                <w:szCs w:val="18"/>
              </w:rPr>
              <w:t>1</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0A9A11A" w14:textId="77777777" w:rsidR="00E80A8B" w:rsidRDefault="00000000">
            <w:pPr>
              <w:spacing w:after="20" w:line="252" w:lineRule="auto"/>
            </w:pPr>
            <w:r>
              <w:rPr>
                <w:sz w:val="18"/>
                <w:szCs w:val="18"/>
              </w:rPr>
              <w:t>Contexto y problema</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6963E89" w14:textId="77777777" w:rsidR="00E80A8B" w:rsidRDefault="00000000">
            <w:pPr>
              <w:spacing w:after="20" w:line="252" w:lineRule="auto"/>
            </w:pPr>
            <w:r>
              <w:rPr>
                <w:sz w:val="18"/>
                <w:szCs w:val="18"/>
              </w:rPr>
              <w:t>2 min</w:t>
            </w:r>
          </w:p>
        </w:tc>
        <w:tc>
          <w:tcPr>
            <w:tcW w:w="23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CE9CA50" w14:textId="77777777" w:rsidR="00E80A8B" w:rsidRDefault="00000000">
            <w:pPr>
              <w:spacing w:after="20" w:line="252" w:lineRule="auto"/>
            </w:pPr>
            <w:r>
              <w:rPr>
                <w:sz w:val="18"/>
                <w:szCs w:val="18"/>
              </w:rPr>
              <w:t>Relevamiento en la Coordinación de Informática; problema revalidado</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0032FE9" w14:textId="75769472" w:rsidR="00E80A8B" w:rsidRDefault="00000000">
            <w:pPr>
              <w:spacing w:after="20" w:line="252" w:lineRule="auto"/>
            </w:pPr>
            <w:r>
              <w:rPr>
                <w:sz w:val="18"/>
                <w:szCs w:val="18"/>
                <w:highlight w:val="yellow"/>
              </w:rPr>
              <w:t>⚠</w:t>
            </w:r>
            <w:r w:rsidR="0095799B" w:rsidRPr="0095799B">
              <w:rPr>
                <w:sz w:val="18"/>
                <w:szCs w:val="18"/>
                <w:highlight w:val="yellow"/>
              </w:rPr>
              <w:t>pendiente</w:t>
            </w:r>
          </w:p>
        </w:tc>
      </w:tr>
      <w:tr w:rsidR="00E80A8B" w14:paraId="2BEA1296"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4FB6225D" w14:textId="77777777" w:rsidR="00E80A8B" w:rsidRDefault="00000000">
            <w:pPr>
              <w:spacing w:after="20" w:line="252" w:lineRule="auto"/>
            </w:pPr>
            <w:r>
              <w:rPr>
                <w:sz w:val="18"/>
                <w:szCs w:val="18"/>
              </w:rPr>
              <w:t>2</w:t>
            </w:r>
          </w:p>
        </w:tc>
        <w:tc>
          <w:tcPr>
            <w:tcW w:w="28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195137C8" w14:textId="77777777" w:rsidR="00E80A8B" w:rsidRDefault="00000000">
            <w:pPr>
              <w:spacing w:after="20" w:line="252" w:lineRule="auto"/>
            </w:pPr>
            <w:r>
              <w:rPr>
                <w:sz w:val="18"/>
                <w:szCs w:val="18"/>
              </w:rPr>
              <w:t>Solución y módulos</w:t>
            </w:r>
          </w:p>
        </w:tc>
        <w:tc>
          <w:tcPr>
            <w:tcW w:w="11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5BD5C002" w14:textId="77777777" w:rsidR="00E80A8B" w:rsidRDefault="00000000">
            <w:pPr>
              <w:spacing w:after="20" w:line="252" w:lineRule="auto"/>
            </w:pPr>
            <w:r>
              <w:rPr>
                <w:sz w:val="18"/>
                <w:szCs w:val="18"/>
              </w:rPr>
              <w:t>3 min</w:t>
            </w:r>
          </w:p>
        </w:tc>
        <w:tc>
          <w:tcPr>
            <w:tcW w:w="2304"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3233EA17" w14:textId="77777777" w:rsidR="00E80A8B" w:rsidRDefault="00000000">
            <w:pPr>
              <w:spacing w:after="20" w:line="252" w:lineRule="auto"/>
            </w:pPr>
            <w:r>
              <w:rPr>
                <w:sz w:val="18"/>
                <w:szCs w:val="18"/>
              </w:rPr>
              <w:t>Definición del producto (3.6) y prototipo navegable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0CA83446" w14:textId="05E725A3" w:rsidR="00E80A8B" w:rsidRDefault="0095799B">
            <w:pPr>
              <w:spacing w:after="20" w:line="252" w:lineRule="auto"/>
            </w:pPr>
            <w:r>
              <w:rPr>
                <w:rFonts w:ascii="Segoe UI Symbol" w:hAnsi="Segoe UI Symbol" w:cs="Segoe UI Symbol"/>
                <w:sz w:val="18"/>
                <w:szCs w:val="18"/>
                <w:highlight w:val="yellow"/>
              </w:rPr>
              <w:t>⚠</w:t>
            </w:r>
            <w:r w:rsidRPr="0095799B">
              <w:rPr>
                <w:sz w:val="18"/>
                <w:szCs w:val="18"/>
                <w:highlight w:val="yellow"/>
              </w:rPr>
              <w:t>pendiente</w:t>
            </w:r>
          </w:p>
        </w:tc>
      </w:tr>
      <w:tr w:rsidR="00E80A8B" w14:paraId="7BB04E1C"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DD7BDF6" w14:textId="77777777" w:rsidR="00E80A8B" w:rsidRDefault="00000000">
            <w:pPr>
              <w:spacing w:after="20" w:line="252" w:lineRule="auto"/>
            </w:pPr>
            <w:r>
              <w:rPr>
                <w:sz w:val="18"/>
                <w:szCs w:val="18"/>
              </w:rPr>
              <w:lastRenderedPageBreak/>
              <w:t>3</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89F6C6B" w14:textId="77777777" w:rsidR="00E80A8B" w:rsidRDefault="00000000">
            <w:pPr>
              <w:spacing w:after="20" w:line="252" w:lineRule="auto"/>
            </w:pPr>
            <w:r>
              <w:rPr>
                <w:sz w:val="18"/>
                <w:szCs w:val="18"/>
              </w:rPr>
              <w:t>Evolución y decisiones</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70F2DD8" w14:textId="77777777" w:rsidR="00E80A8B" w:rsidRDefault="00000000">
            <w:pPr>
              <w:spacing w:after="20" w:line="252" w:lineRule="auto"/>
            </w:pPr>
            <w:r>
              <w:rPr>
                <w:sz w:val="18"/>
                <w:szCs w:val="18"/>
              </w:rPr>
              <w:t>3 min</w:t>
            </w:r>
          </w:p>
        </w:tc>
        <w:tc>
          <w:tcPr>
            <w:tcW w:w="23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C5EA3AB" w14:textId="77777777" w:rsidR="00E80A8B" w:rsidRDefault="00000000">
            <w:pPr>
              <w:spacing w:after="20" w:line="252" w:lineRule="auto"/>
            </w:pPr>
            <w:r>
              <w:rPr>
                <w:sz w:val="18"/>
                <w:szCs w:val="18"/>
              </w:rPr>
              <w:t>Cuadro de cambios y motivos (3.3)</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5B995B0" w14:textId="5B7C5B22" w:rsidR="00E80A8B" w:rsidRDefault="0095799B">
            <w:pPr>
              <w:spacing w:after="20" w:line="252" w:lineRule="auto"/>
            </w:pPr>
            <w:r>
              <w:rPr>
                <w:rFonts w:ascii="Segoe UI Symbol" w:hAnsi="Segoe UI Symbol" w:cs="Segoe UI Symbol"/>
                <w:sz w:val="18"/>
                <w:szCs w:val="18"/>
                <w:highlight w:val="yellow"/>
              </w:rPr>
              <w:t>⚠</w:t>
            </w:r>
            <w:r w:rsidRPr="0095799B">
              <w:rPr>
                <w:sz w:val="18"/>
                <w:szCs w:val="18"/>
                <w:highlight w:val="yellow"/>
              </w:rPr>
              <w:t>pendiente</w:t>
            </w:r>
          </w:p>
        </w:tc>
      </w:tr>
      <w:tr w:rsidR="00E80A8B" w14:paraId="0D1EA153"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35B18BD2" w14:textId="77777777" w:rsidR="00E80A8B" w:rsidRDefault="00000000">
            <w:pPr>
              <w:spacing w:after="20" w:line="252" w:lineRule="auto"/>
            </w:pPr>
            <w:r>
              <w:rPr>
                <w:sz w:val="18"/>
                <w:szCs w:val="18"/>
              </w:rPr>
              <w:t>4</w:t>
            </w:r>
          </w:p>
        </w:tc>
        <w:tc>
          <w:tcPr>
            <w:tcW w:w="28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774DD6AB" w14:textId="77777777" w:rsidR="00E80A8B" w:rsidRDefault="00000000">
            <w:pPr>
              <w:spacing w:after="20" w:line="252" w:lineRule="auto"/>
            </w:pPr>
            <w:r>
              <w:rPr>
                <w:sz w:val="18"/>
                <w:szCs w:val="18"/>
              </w:rPr>
              <w:t>Demostración del sistema</w:t>
            </w:r>
          </w:p>
        </w:tc>
        <w:tc>
          <w:tcPr>
            <w:tcW w:w="11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00316718" w14:textId="77777777" w:rsidR="00E80A8B" w:rsidRDefault="00000000">
            <w:pPr>
              <w:spacing w:after="20" w:line="252" w:lineRule="auto"/>
            </w:pPr>
            <w:r>
              <w:rPr>
                <w:sz w:val="18"/>
                <w:szCs w:val="18"/>
              </w:rPr>
              <w:t>5 min</w:t>
            </w:r>
          </w:p>
        </w:tc>
        <w:tc>
          <w:tcPr>
            <w:tcW w:w="2304"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024CB8B2" w14:textId="77777777" w:rsidR="00E80A8B" w:rsidRDefault="00000000">
            <w:pPr>
              <w:spacing w:after="20" w:line="252" w:lineRule="auto"/>
            </w:pPr>
            <w:r>
              <w:rPr>
                <w:sz w:val="18"/>
                <w:szCs w:val="18"/>
              </w:rPr>
              <w:t>Recorrido con tres cuentas: solicitante, técnico y administrador</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54564840" w14:textId="24BD6656" w:rsidR="00E80A8B" w:rsidRDefault="0095799B">
            <w:pPr>
              <w:spacing w:after="20" w:line="252" w:lineRule="auto"/>
            </w:pPr>
            <w:r>
              <w:rPr>
                <w:rFonts w:ascii="Segoe UI Symbol" w:hAnsi="Segoe UI Symbol" w:cs="Segoe UI Symbol"/>
                <w:sz w:val="18"/>
                <w:szCs w:val="18"/>
                <w:highlight w:val="yellow"/>
              </w:rPr>
              <w:t>⚠</w:t>
            </w:r>
            <w:r w:rsidRPr="0095799B">
              <w:rPr>
                <w:sz w:val="18"/>
                <w:szCs w:val="18"/>
                <w:highlight w:val="yellow"/>
              </w:rPr>
              <w:t>pendiente</w:t>
            </w:r>
          </w:p>
        </w:tc>
      </w:tr>
      <w:tr w:rsidR="00E80A8B" w14:paraId="72EACED5"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B1F97C9" w14:textId="77777777" w:rsidR="00E80A8B" w:rsidRDefault="00000000">
            <w:pPr>
              <w:spacing w:after="20" w:line="252" w:lineRule="auto"/>
            </w:pPr>
            <w:r>
              <w:rPr>
                <w:sz w:val="18"/>
                <w:szCs w:val="18"/>
              </w:rPr>
              <w:t>5</w:t>
            </w: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60EE16C" w14:textId="77777777" w:rsidR="00E80A8B" w:rsidRDefault="00000000">
            <w:pPr>
              <w:spacing w:after="20" w:line="252" w:lineRule="auto"/>
            </w:pPr>
            <w:r>
              <w:rPr>
                <w:sz w:val="18"/>
                <w:szCs w:val="18"/>
              </w:rPr>
              <w:t>Validación e impacto</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3EAB92F" w14:textId="77777777" w:rsidR="00E80A8B" w:rsidRDefault="00000000">
            <w:pPr>
              <w:spacing w:after="20" w:line="252" w:lineRule="auto"/>
            </w:pPr>
            <w:r>
              <w:rPr>
                <w:sz w:val="18"/>
                <w:szCs w:val="18"/>
              </w:rPr>
              <w:t>3 min</w:t>
            </w:r>
          </w:p>
        </w:tc>
        <w:tc>
          <w:tcPr>
            <w:tcW w:w="23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ECF2ED2" w14:textId="77777777" w:rsidR="00E80A8B" w:rsidRDefault="00000000">
            <w:pPr>
              <w:spacing w:after="20" w:line="252" w:lineRule="auto"/>
            </w:pPr>
            <w:r>
              <w:rPr>
                <w:sz w:val="18"/>
                <w:szCs w:val="18"/>
              </w:rPr>
              <w:t>Resultados de las pruebas y tabla antes / con el SGRSI (3.2 y 3.5)</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D43F3C0" w14:textId="09BD55DC" w:rsidR="00E80A8B" w:rsidRDefault="0095799B">
            <w:pPr>
              <w:spacing w:after="20" w:line="252" w:lineRule="auto"/>
            </w:pPr>
            <w:r>
              <w:rPr>
                <w:rFonts w:ascii="Segoe UI Symbol" w:hAnsi="Segoe UI Symbol" w:cs="Segoe UI Symbol"/>
                <w:sz w:val="18"/>
                <w:szCs w:val="18"/>
                <w:highlight w:val="yellow"/>
              </w:rPr>
              <w:t>⚠</w:t>
            </w:r>
            <w:r w:rsidRPr="0095799B">
              <w:rPr>
                <w:sz w:val="18"/>
                <w:szCs w:val="18"/>
                <w:highlight w:val="yellow"/>
              </w:rPr>
              <w:t>pendiente</w:t>
            </w:r>
          </w:p>
        </w:tc>
      </w:tr>
      <w:tr w:rsidR="00E80A8B" w14:paraId="7E80238B"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350DC986" w14:textId="77777777" w:rsidR="00E80A8B" w:rsidRDefault="00000000">
            <w:pPr>
              <w:spacing w:after="20" w:line="252" w:lineRule="auto"/>
            </w:pPr>
            <w:r>
              <w:rPr>
                <w:sz w:val="18"/>
                <w:szCs w:val="18"/>
              </w:rPr>
              <w:t>6</w:t>
            </w:r>
          </w:p>
        </w:tc>
        <w:tc>
          <w:tcPr>
            <w:tcW w:w="28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6CF8F52A" w14:textId="77777777" w:rsidR="00E80A8B" w:rsidRDefault="00000000">
            <w:pPr>
              <w:spacing w:after="20" w:line="252" w:lineRule="auto"/>
            </w:pPr>
            <w:r>
              <w:rPr>
                <w:sz w:val="18"/>
                <w:szCs w:val="18"/>
              </w:rPr>
              <w:t>Proceso, reflexión e identidad</w:t>
            </w:r>
          </w:p>
        </w:tc>
        <w:tc>
          <w:tcPr>
            <w:tcW w:w="11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25E24425" w14:textId="77777777" w:rsidR="00E80A8B" w:rsidRDefault="00000000">
            <w:pPr>
              <w:spacing w:after="20" w:line="252" w:lineRule="auto"/>
            </w:pPr>
            <w:r>
              <w:rPr>
                <w:sz w:val="18"/>
                <w:szCs w:val="18"/>
              </w:rPr>
              <w:t>2 min</w:t>
            </w:r>
          </w:p>
        </w:tc>
        <w:tc>
          <w:tcPr>
            <w:tcW w:w="2304"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745D0AE4" w14:textId="77777777" w:rsidR="00E80A8B" w:rsidRDefault="00000000">
            <w:pPr>
              <w:spacing w:after="20" w:line="252" w:lineRule="auto"/>
            </w:pPr>
            <w:r>
              <w:rPr>
                <w:sz w:val="18"/>
                <w:szCs w:val="18"/>
              </w:rPr>
              <w:t>Organización del equipo, aprendizajes y piezas de marca</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3077C9A9" w14:textId="1BA3298A" w:rsidR="00E80A8B" w:rsidRDefault="0095799B">
            <w:pPr>
              <w:spacing w:after="20" w:line="252" w:lineRule="auto"/>
            </w:pPr>
            <w:r>
              <w:rPr>
                <w:rFonts w:ascii="Segoe UI Symbol" w:hAnsi="Segoe UI Symbol" w:cs="Segoe UI Symbol"/>
                <w:sz w:val="18"/>
                <w:szCs w:val="18"/>
                <w:highlight w:val="yellow"/>
              </w:rPr>
              <w:t>⚠</w:t>
            </w:r>
            <w:r w:rsidRPr="0095799B">
              <w:rPr>
                <w:sz w:val="18"/>
                <w:szCs w:val="18"/>
                <w:highlight w:val="yellow"/>
              </w:rPr>
              <w:t>pendiente</w:t>
            </w:r>
          </w:p>
        </w:tc>
      </w:tr>
      <w:tr w:rsidR="00E80A8B" w14:paraId="69B34091"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4E092D2" w14:textId="77777777" w:rsidR="00E80A8B" w:rsidRDefault="00E80A8B">
            <w:pPr>
              <w:spacing w:after="20" w:line="252" w:lineRule="auto"/>
            </w:pPr>
          </w:p>
        </w:tc>
        <w:tc>
          <w:tcPr>
            <w:tcW w:w="28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66D3791" w14:textId="77777777" w:rsidR="00E80A8B" w:rsidRDefault="00000000">
            <w:pPr>
              <w:spacing w:after="20" w:line="252" w:lineRule="auto"/>
            </w:pPr>
            <w:r>
              <w:rPr>
                <w:b/>
                <w:bCs/>
                <w:sz w:val="18"/>
                <w:szCs w:val="18"/>
              </w:rPr>
              <w:t>Total</w:t>
            </w:r>
          </w:p>
        </w:tc>
        <w:tc>
          <w:tcPr>
            <w:tcW w:w="11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6F96EC6" w14:textId="77777777" w:rsidR="00E80A8B" w:rsidRDefault="00000000">
            <w:pPr>
              <w:spacing w:after="20" w:line="252" w:lineRule="auto"/>
            </w:pPr>
            <w:r>
              <w:rPr>
                <w:b/>
                <w:bCs/>
                <w:sz w:val="18"/>
                <w:szCs w:val="18"/>
              </w:rPr>
              <w:t>18 min</w:t>
            </w:r>
          </w:p>
        </w:tc>
        <w:tc>
          <w:tcPr>
            <w:tcW w:w="23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A1B6524" w14:textId="77777777" w:rsidR="00E80A8B" w:rsidRDefault="00E80A8B">
            <w:pPr>
              <w:spacing w:after="20" w:line="252" w:lineRule="auto"/>
            </w:pP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803ED4C" w14:textId="77777777" w:rsidR="00E80A8B" w:rsidRDefault="00E80A8B">
            <w:pPr>
              <w:spacing w:after="20" w:line="252" w:lineRule="auto"/>
            </w:pPr>
          </w:p>
        </w:tc>
      </w:tr>
    </w:tbl>
    <w:p w14:paraId="1CC0F137" w14:textId="77777777" w:rsidR="00E80A8B" w:rsidRDefault="00E80A8B">
      <w:pPr>
        <w:spacing w:after="120"/>
      </w:pPr>
    </w:p>
    <w:p w14:paraId="30F28C18" w14:textId="77777777" w:rsidR="00E80A8B" w:rsidRDefault="00000000">
      <w:pPr>
        <w:spacing w:after="120" w:line="360" w:lineRule="auto"/>
        <w:jc w:val="both"/>
      </w:pPr>
      <w:r>
        <w:t>Para la demostración se usa la base con datos de prueba (</w:t>
      </w:r>
      <w:proofErr w:type="spellStart"/>
      <w:r>
        <w:rPr>
          <w:rFonts w:ascii="Courier New" w:eastAsia="Courier New" w:hAnsi="Courier New" w:cs="Courier New"/>
          <w:sz w:val="20"/>
          <w:szCs w:val="20"/>
        </w:rPr>
        <w:t>datos_prueba_sgrsi.sql</w:t>
      </w:r>
      <w:proofErr w:type="spellEnd"/>
      <w:r>
        <w:t>), de modo que todos los módulos muestren información desde el inicio. El equipo hará al menos un ensayo completo con el tiempo controlado y preparará respuestas para las preguntas previsibles: por qué no se implementó 2FA, por qué la API usa POST para modificar y eliminar, y qué falta para el despliegue.</w:t>
      </w:r>
    </w:p>
    <w:p w14:paraId="63F548A3" w14:textId="77777777" w:rsidR="00E80A8B" w:rsidRDefault="00000000">
      <w:pPr>
        <w:pStyle w:val="Ttulo2"/>
        <w:keepNext/>
      </w:pPr>
      <w:r>
        <w:t>3.8 Registro del proceso de trabajo y reflexión del equipo</w:t>
      </w:r>
    </w:p>
    <w:tbl>
      <w:tblPr>
        <w:tblW w:w="8504" w:type="dxa"/>
        <w:tblLayout w:type="fixed"/>
        <w:tblLook w:val="04A0" w:firstRow="1" w:lastRow="0" w:firstColumn="1" w:lastColumn="0" w:noHBand="0" w:noVBand="1"/>
      </w:tblPr>
      <w:tblGrid>
        <w:gridCol w:w="8504"/>
      </w:tblGrid>
      <w:tr w:rsidR="00E80A8B" w14:paraId="4C6520CA" w14:textId="77777777">
        <w:trPr>
          <w:cantSplit/>
        </w:trPr>
        <w:tc>
          <w:tcPr>
            <w:tcW w:w="8504" w:type="dxa"/>
            <w:tcBorders>
              <w:top w:val="single" w:sz="4" w:space="0" w:color="BFBFBF"/>
              <w:left w:val="single" w:sz="4" w:space="0" w:color="BFBFBF"/>
              <w:bottom w:val="single" w:sz="4" w:space="0" w:color="BFBFBF"/>
              <w:right w:val="single" w:sz="4" w:space="0" w:color="BFBFBF"/>
            </w:tcBorders>
            <w:shd w:val="clear" w:color="auto" w:fill="245B47"/>
            <w:tcMar>
              <w:top w:w="70" w:type="dxa"/>
              <w:left w:w="110" w:type="dxa"/>
              <w:bottom w:w="70" w:type="dxa"/>
              <w:right w:w="110" w:type="dxa"/>
            </w:tcMar>
          </w:tcPr>
          <w:p w14:paraId="53F07FD6" w14:textId="77777777" w:rsidR="00E80A8B" w:rsidRDefault="00000000">
            <w:pPr>
              <w:keepNext/>
            </w:pPr>
            <w:r>
              <w:rPr>
                <w:b/>
                <w:bCs/>
                <w:color w:val="FFFFFF"/>
                <w:sz w:val="22"/>
                <w:szCs w:val="22"/>
              </w:rPr>
              <w:t>Requerimientos cubiertos — Proceso y equipo</w:t>
            </w:r>
          </w:p>
        </w:tc>
      </w:tr>
      <w:tr w:rsidR="00E80A8B" w14:paraId="69CA0DC8" w14:textId="77777777">
        <w:trPr>
          <w:cantSplit/>
        </w:trPr>
        <w:tc>
          <w:tcPr>
            <w:tcW w:w="8504" w:type="dxa"/>
            <w:tcBorders>
              <w:top w:val="single" w:sz="4" w:space="0" w:color="BFBFBF"/>
              <w:left w:val="single" w:sz="4" w:space="0" w:color="BFBFBF"/>
              <w:bottom w:val="single" w:sz="4" w:space="0" w:color="BFBFBF"/>
              <w:right w:val="single" w:sz="4" w:space="0" w:color="BFBFBF"/>
            </w:tcBorders>
            <w:shd w:val="clear" w:color="auto" w:fill="F2F2F2"/>
            <w:tcMar>
              <w:top w:w="70" w:type="dxa"/>
              <w:left w:w="110" w:type="dxa"/>
              <w:bottom w:w="70" w:type="dxa"/>
              <w:right w:w="110" w:type="dxa"/>
            </w:tcMar>
          </w:tcPr>
          <w:p w14:paraId="5EA7BC5F" w14:textId="77777777" w:rsidR="00E80A8B" w:rsidRDefault="00000000">
            <w:pPr>
              <w:pStyle w:val="Prrafodelista"/>
              <w:numPr>
                <w:ilvl w:val="0"/>
                <w:numId w:val="2"/>
              </w:numPr>
              <w:spacing w:after="40" w:line="276" w:lineRule="auto"/>
            </w:pPr>
            <w:r>
              <w:rPr>
                <w:sz w:val="22"/>
                <w:szCs w:val="22"/>
              </w:rPr>
              <w:t>Continuidad del registro de trabajo, decisiones y tareas asignadas.</w:t>
            </w:r>
          </w:p>
          <w:p w14:paraId="63F2844B" w14:textId="77777777" w:rsidR="00E80A8B" w:rsidRDefault="00000000">
            <w:pPr>
              <w:pStyle w:val="Prrafodelista"/>
              <w:numPr>
                <w:ilvl w:val="0"/>
                <w:numId w:val="2"/>
              </w:numPr>
              <w:spacing w:after="40" w:line="276" w:lineRule="auto"/>
            </w:pPr>
            <w:r>
              <w:rPr>
                <w:sz w:val="22"/>
                <w:szCs w:val="22"/>
              </w:rPr>
              <w:t>Evidencias de colaboración y organización del equipo.</w:t>
            </w:r>
          </w:p>
        </w:tc>
      </w:tr>
    </w:tbl>
    <w:p w14:paraId="077F9803" w14:textId="77777777" w:rsidR="00E80A8B" w:rsidRDefault="00E80A8B">
      <w:pPr>
        <w:spacing w:after="120"/>
      </w:pPr>
    </w:p>
    <w:p w14:paraId="44F76336" w14:textId="77777777" w:rsidR="00E80A8B" w:rsidRDefault="00000000">
      <w:pPr>
        <w:keepNext/>
        <w:spacing w:before="240" w:after="100" w:line="300" w:lineRule="auto"/>
      </w:pPr>
      <w:r>
        <w:rPr>
          <w:b/>
          <w:bCs/>
          <w:color w:val="245B47"/>
        </w:rPr>
        <w:t>Actas de reunión</w:t>
      </w:r>
    </w:p>
    <w:p w14:paraId="61A5EA54" w14:textId="77777777" w:rsidR="00E80A8B" w:rsidRDefault="00000000">
      <w:pPr>
        <w:spacing w:after="120" w:line="360" w:lineRule="auto"/>
        <w:jc w:val="both"/>
      </w:pPr>
      <w:r>
        <w:t xml:space="preserve">Las actas de las dos primeras etapas forman parte del repositorio del equipo (carpeta </w:t>
      </w:r>
      <w:r>
        <w:rPr>
          <w:rFonts w:ascii="Courier New" w:eastAsia="Courier New" w:hAnsi="Courier New" w:cs="Courier New"/>
          <w:sz w:val="20"/>
          <w:szCs w:val="20"/>
        </w:rPr>
        <w:t>Actas</w:t>
      </w:r>
      <w:r>
        <w:t>): las de la Primera Entrega y las reuniones 1 a 21 de la Segunda Entrega, con fecha, asistencia, tema tratado, datos de la reunión y tareas entregadas.</w:t>
      </w:r>
    </w:p>
    <w:p w14:paraId="351B7EF2" w14:textId="77777777" w:rsidR="00E80A8B" w:rsidRDefault="00000000">
      <w:pPr>
        <w:spacing w:after="120" w:line="360" w:lineRule="auto"/>
        <w:jc w:val="both"/>
      </w:pPr>
      <w:r>
        <w:t>En esta tercera etapa el equipo no mantuvo un registro formal de actas de reunión con la misma continuidad que en entregas anteriores. El trabajo se organizó sobre todo de forma individual, con comunicación puntual por Discord o WhatsApp cuando hacía falta coordinar alguna tarea o resolver una duda.</w:t>
      </w:r>
    </w:p>
    <w:p w14:paraId="7AE1C900" w14:textId="77777777" w:rsidR="00E80A8B" w:rsidRDefault="00000000">
      <w:pPr>
        <w:spacing w:after="120" w:line="360" w:lineRule="auto"/>
        <w:jc w:val="both"/>
      </w:pPr>
      <w:r>
        <w:rPr>
          <w:b/>
          <w:bCs/>
        </w:rPr>
        <w:lastRenderedPageBreak/>
        <w:t>Justificación:</w:t>
      </w:r>
      <w:r>
        <w:t xml:space="preserve"> el Contrato y Reglamento Interno del equipo distingue las reuniones formales, que deben documentarse en acta (Art. 4.6), de las reuniones informales de horario libre, que «no requieren estructura fija ni registro obligatorio en acta» (Art. 4.3). Durante la tercera etapa la coordinación se hizo en ese formato informal, por Discord o WhatsApp y para resolver tareas puntuales, por lo que no se labraron actas. El seguimiento de las tareas quedó registrado en el tablero de Trello y en el repositorio.</w:t>
      </w:r>
    </w:p>
    <w:p w14:paraId="42E902F4" w14:textId="77777777" w:rsidR="00E80A8B" w:rsidRDefault="00000000">
      <w:pPr>
        <w:spacing w:after="120" w:line="360" w:lineRule="auto"/>
        <w:jc w:val="both"/>
      </w:pPr>
      <w:r>
        <w:t>A partir del viernes 16 de octubre de 2026, cuando el foco pasó a ser la tercera entrega de UTULAB, el equipo sí se reunió para planificar cómo entregar el trabajo y coordinar responsabilidades. En esas instancias se acordó qué partes debían cerrarse (prototipo, documentación, reflexiones, identidad visual y defensa), quién avanzaba en cada una y en qué orden se consolidaría el material para la fecha de entrega.</w:t>
      </w:r>
    </w:p>
    <w:p w14:paraId="00233185" w14:textId="77777777" w:rsidR="00E80A8B" w:rsidRDefault="00000000">
      <w:pPr>
        <w:spacing w:after="120" w:line="360" w:lineRule="auto"/>
        <w:jc w:val="both"/>
      </w:pPr>
      <w:r>
        <w:t>El resto del período se destinó a terminar las tareas asignadas, revisar entre pares cuando fue necesario y ajustar el documento y el prototipo según lo conversado en esa planificación. La coordinación se centró en no solapar esfuerzos y en llegar a la entrega con los puntos exigidos por la letra del proyecto.</w:t>
      </w:r>
    </w:p>
    <w:p w14:paraId="612F7DDA" w14:textId="77777777" w:rsidR="00E80A8B" w:rsidRDefault="00000000">
      <w:pPr>
        <w:keepNext/>
        <w:spacing w:before="240" w:after="100" w:line="300" w:lineRule="auto"/>
      </w:pPr>
      <w:r>
        <w:rPr>
          <w:b/>
          <w:bCs/>
          <w:color w:val="245B47"/>
        </w:rPr>
        <w:t>Evidencias de organización en la tercera etapa</w:t>
      </w: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2300"/>
        <w:gridCol w:w="6204"/>
      </w:tblGrid>
      <w:tr w:rsidR="00E80A8B" w14:paraId="390CDDA4" w14:textId="77777777">
        <w:trPr>
          <w:cantSplit/>
          <w:tblHeader/>
        </w:trPr>
        <w:tc>
          <w:tcPr>
            <w:tcW w:w="2300"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75FBF96C" w14:textId="77777777" w:rsidR="00E80A8B" w:rsidRDefault="00000000">
            <w:pPr>
              <w:spacing w:after="20" w:line="252" w:lineRule="auto"/>
            </w:pPr>
            <w:r>
              <w:rPr>
                <w:b/>
                <w:bCs/>
                <w:color w:val="FFFFFF"/>
                <w:sz w:val="18"/>
                <w:szCs w:val="18"/>
              </w:rPr>
              <w:t>Herramienta</w:t>
            </w:r>
          </w:p>
        </w:tc>
        <w:tc>
          <w:tcPr>
            <w:tcW w:w="6204"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5E9C9BAB" w14:textId="77777777" w:rsidR="00E80A8B" w:rsidRDefault="00000000">
            <w:pPr>
              <w:spacing w:after="20" w:line="252" w:lineRule="auto"/>
            </w:pPr>
            <w:r>
              <w:rPr>
                <w:b/>
                <w:bCs/>
                <w:color w:val="FFFFFF"/>
                <w:sz w:val="18"/>
                <w:szCs w:val="18"/>
              </w:rPr>
              <w:t>Registro</w:t>
            </w:r>
          </w:p>
        </w:tc>
      </w:tr>
      <w:tr w:rsidR="00E80A8B" w14:paraId="2975D05F"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D9FB358" w14:textId="77777777" w:rsidR="00E80A8B" w:rsidRDefault="00000000">
            <w:pPr>
              <w:spacing w:after="20" w:line="252" w:lineRule="auto"/>
            </w:pPr>
            <w:r>
              <w:rPr>
                <w:sz w:val="18"/>
                <w:szCs w:val="18"/>
              </w:rPr>
              <w:t>Trello</w:t>
            </w:r>
          </w:p>
        </w:tc>
        <w:tc>
          <w:tcPr>
            <w:tcW w:w="62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2B01DD9" w14:textId="77777777" w:rsidR="00E80A8B" w:rsidRDefault="00000000">
            <w:pPr>
              <w:spacing w:after="20" w:line="252" w:lineRule="auto"/>
            </w:pPr>
            <w:r>
              <w:rPr>
                <w:sz w:val="18"/>
                <w:szCs w:val="18"/>
              </w:rPr>
              <w:t>53 tarjetas de la tercera etapa, creadas el 27/09/2026 y organizadas en las listas «Pendiente», «En progreso», «En revisión» y «Completado», con integrantes asignados.</w:t>
            </w:r>
          </w:p>
        </w:tc>
      </w:tr>
      <w:tr w:rsidR="00E80A8B" w14:paraId="4387B2E6"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27C78B61" w14:textId="77777777" w:rsidR="00E80A8B" w:rsidRDefault="00000000">
            <w:pPr>
              <w:spacing w:after="20" w:line="252" w:lineRule="auto"/>
            </w:pPr>
            <w:r>
              <w:rPr>
                <w:sz w:val="18"/>
                <w:szCs w:val="18"/>
              </w:rPr>
              <w:t>GitHub</w:t>
            </w:r>
          </w:p>
        </w:tc>
        <w:tc>
          <w:tcPr>
            <w:tcW w:w="6204"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2D3ACAED" w14:textId="77777777" w:rsidR="00E80A8B" w:rsidRDefault="00000000">
            <w:pPr>
              <w:spacing w:after="20" w:line="252" w:lineRule="auto"/>
            </w:pPr>
            <w:r>
              <w:rPr>
                <w:sz w:val="18"/>
                <w:szCs w:val="18"/>
              </w:rPr>
              <w:t xml:space="preserve">39 </w:t>
            </w:r>
            <w:proofErr w:type="spellStart"/>
            <w:r>
              <w:rPr>
                <w:sz w:val="18"/>
                <w:szCs w:val="18"/>
              </w:rPr>
              <w:t>commits</w:t>
            </w:r>
            <w:proofErr w:type="spellEnd"/>
            <w:r>
              <w:rPr>
                <w:sz w:val="18"/>
                <w:szCs w:val="18"/>
              </w:rPr>
              <w:t xml:space="preserve"> de los cuatro integrantes entre el 18/10 y el 23/10/2026, con la documentación de las cinco unidades curriculares organizada por materia y por entrega.</w:t>
            </w:r>
          </w:p>
        </w:tc>
      </w:tr>
      <w:tr w:rsidR="00E80A8B" w14:paraId="6AB8F801" w14:textId="77777777">
        <w:trPr>
          <w:cantSplit/>
        </w:trPr>
        <w:tc>
          <w:tcPr>
            <w:tcW w:w="23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7E7025D" w14:textId="77777777" w:rsidR="00E80A8B" w:rsidRDefault="00000000">
            <w:pPr>
              <w:spacing w:after="20" w:line="252" w:lineRule="auto"/>
            </w:pPr>
            <w:r>
              <w:rPr>
                <w:sz w:val="18"/>
                <w:szCs w:val="18"/>
              </w:rPr>
              <w:t>Discord y WhatsApp</w:t>
            </w:r>
          </w:p>
        </w:tc>
        <w:tc>
          <w:tcPr>
            <w:tcW w:w="62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4527757" w14:textId="77777777" w:rsidR="00E80A8B" w:rsidRDefault="00000000">
            <w:pPr>
              <w:spacing w:after="20" w:line="252" w:lineRule="auto"/>
            </w:pPr>
            <w:r>
              <w:rPr>
                <w:sz w:val="18"/>
                <w:szCs w:val="18"/>
              </w:rPr>
              <w:t>Coordinación de tareas puntuales y resolución de dudas.</w:t>
            </w:r>
          </w:p>
        </w:tc>
      </w:tr>
    </w:tbl>
    <w:p w14:paraId="550F2F6E" w14:textId="77777777" w:rsidR="00E80A8B" w:rsidRDefault="00E80A8B">
      <w:pPr>
        <w:spacing w:after="120"/>
      </w:pPr>
    </w:p>
    <w:p w14:paraId="429B6C79" w14:textId="77777777" w:rsidR="00E80A8B" w:rsidRDefault="00000000">
      <w:pPr>
        <w:spacing w:after="120" w:line="360" w:lineRule="auto"/>
        <w:jc w:val="both"/>
      </w:pPr>
      <w:r>
        <w:t>Como aprendizaje, el equipo reconoce que la falta de actas en la última etapa coincidió con la concentración de trabajo en la semana final. Retomar un registro breve de cada reunión de planificación habría facilitado distribuir las tareas con más anticipación.</w:t>
      </w:r>
    </w:p>
    <w:p w14:paraId="5F9D2BCE" w14:textId="77777777" w:rsidR="00E80A8B" w:rsidRDefault="00000000">
      <w:pPr>
        <w:pStyle w:val="Ttulo1"/>
        <w:keepNext/>
      </w:pPr>
      <w:r>
        <w:lastRenderedPageBreak/>
        <w:t>4. Rúbrica de evaluación</w:t>
      </w:r>
    </w:p>
    <w:p w14:paraId="2BA6737A" w14:textId="77777777" w:rsidR="00E80A8B" w:rsidRDefault="00000000">
      <w:pPr>
        <w:spacing w:after="120" w:line="360" w:lineRule="auto"/>
        <w:jc w:val="both"/>
      </w:pPr>
      <w:r>
        <w:t xml:space="preserve">A </w:t>
      </w:r>
      <w:proofErr w:type="gramStart"/>
      <w:r>
        <w:t>continuación</w:t>
      </w:r>
      <w:proofErr w:type="gramEnd"/>
      <w:r>
        <w:t xml:space="preserve"> se presenta la rúbrica orientativa de evaluación para la Tercera Entrega de UTULAB.</w:t>
      </w:r>
    </w:p>
    <w:tbl>
      <w:tblPr>
        <w:tblW w:w="850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1700"/>
        <w:gridCol w:w="1700"/>
        <w:gridCol w:w="1700"/>
        <w:gridCol w:w="1700"/>
        <w:gridCol w:w="1704"/>
      </w:tblGrid>
      <w:tr w:rsidR="00E80A8B" w14:paraId="5E41A171" w14:textId="77777777">
        <w:trPr>
          <w:cantSplit/>
          <w:tblHeader/>
        </w:trPr>
        <w:tc>
          <w:tcPr>
            <w:tcW w:w="1700"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2BA8C98B" w14:textId="77777777" w:rsidR="00E80A8B" w:rsidRDefault="00000000">
            <w:pPr>
              <w:spacing w:after="20" w:line="252" w:lineRule="auto"/>
            </w:pPr>
            <w:r>
              <w:rPr>
                <w:b/>
                <w:bCs/>
                <w:color w:val="FFFFFF"/>
                <w:sz w:val="16"/>
                <w:szCs w:val="16"/>
              </w:rPr>
              <w:t>Criterios de evaluación</w:t>
            </w:r>
          </w:p>
        </w:tc>
        <w:tc>
          <w:tcPr>
            <w:tcW w:w="1700"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05489225" w14:textId="77777777" w:rsidR="00E80A8B" w:rsidRDefault="00000000">
            <w:pPr>
              <w:spacing w:after="20" w:line="252" w:lineRule="auto"/>
            </w:pPr>
            <w:r>
              <w:rPr>
                <w:b/>
                <w:bCs/>
                <w:color w:val="FFFFFF"/>
                <w:sz w:val="16"/>
                <w:szCs w:val="16"/>
              </w:rPr>
              <w:t>1 punto</w:t>
            </w:r>
          </w:p>
        </w:tc>
        <w:tc>
          <w:tcPr>
            <w:tcW w:w="1700"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4C1B5534" w14:textId="77777777" w:rsidR="00E80A8B" w:rsidRDefault="00000000">
            <w:pPr>
              <w:spacing w:after="20" w:line="252" w:lineRule="auto"/>
            </w:pPr>
            <w:r>
              <w:rPr>
                <w:b/>
                <w:bCs/>
                <w:color w:val="FFFFFF"/>
                <w:sz w:val="16"/>
                <w:szCs w:val="16"/>
              </w:rPr>
              <w:t>4 puntos</w:t>
            </w:r>
          </w:p>
        </w:tc>
        <w:tc>
          <w:tcPr>
            <w:tcW w:w="1700"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4FA09BD5" w14:textId="77777777" w:rsidR="00E80A8B" w:rsidRDefault="00000000">
            <w:pPr>
              <w:spacing w:after="20" w:line="252" w:lineRule="auto"/>
            </w:pPr>
            <w:r>
              <w:rPr>
                <w:b/>
                <w:bCs/>
                <w:color w:val="FFFFFF"/>
                <w:sz w:val="16"/>
                <w:szCs w:val="16"/>
              </w:rPr>
              <w:t>7 puntos</w:t>
            </w:r>
          </w:p>
        </w:tc>
        <w:tc>
          <w:tcPr>
            <w:tcW w:w="1704" w:type="dxa"/>
            <w:tcBorders>
              <w:top w:val="single" w:sz="4" w:space="0" w:color="BFBFBF"/>
              <w:left w:val="single" w:sz="4" w:space="0" w:color="BFBFBF"/>
              <w:bottom w:val="single" w:sz="4" w:space="0" w:color="BFBFBF"/>
              <w:right w:val="single" w:sz="4" w:space="0" w:color="BFBFBF"/>
            </w:tcBorders>
            <w:shd w:val="clear" w:color="auto" w:fill="245B47"/>
            <w:tcMar>
              <w:top w:w="50" w:type="dxa"/>
              <w:left w:w="80" w:type="dxa"/>
              <w:bottom w:w="50" w:type="dxa"/>
              <w:right w:w="80" w:type="dxa"/>
            </w:tcMar>
          </w:tcPr>
          <w:p w14:paraId="5F872274" w14:textId="77777777" w:rsidR="00E80A8B" w:rsidRDefault="00000000">
            <w:pPr>
              <w:spacing w:after="20" w:line="252" w:lineRule="auto"/>
            </w:pPr>
            <w:r>
              <w:rPr>
                <w:b/>
                <w:bCs/>
                <w:color w:val="FFFFFF"/>
                <w:sz w:val="16"/>
                <w:szCs w:val="16"/>
              </w:rPr>
              <w:t>10 puntos</w:t>
            </w:r>
          </w:p>
        </w:tc>
      </w:tr>
      <w:tr w:rsidR="00E80A8B" w14:paraId="172ADF48"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6DB5C12" w14:textId="77777777" w:rsidR="00E80A8B" w:rsidRDefault="00000000">
            <w:pPr>
              <w:spacing w:after="20" w:line="252" w:lineRule="auto"/>
            </w:pPr>
            <w:r>
              <w:rPr>
                <w:sz w:val="16"/>
                <w:szCs w:val="16"/>
              </w:rPr>
              <w:t>Prototipo Final</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867E737" w14:textId="77777777" w:rsidR="00E80A8B" w:rsidRDefault="00000000">
            <w:pPr>
              <w:spacing w:after="20" w:line="252" w:lineRule="auto"/>
            </w:pPr>
            <w:r>
              <w:rPr>
                <w:sz w:val="16"/>
                <w:szCs w:val="16"/>
              </w:rPr>
              <w:t>No presenta prototipo o es incompleto.</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51E3087" w14:textId="77777777" w:rsidR="00E80A8B" w:rsidRDefault="00000000">
            <w:pPr>
              <w:spacing w:after="20" w:line="252" w:lineRule="auto"/>
            </w:pPr>
            <w:r>
              <w:rPr>
                <w:sz w:val="16"/>
                <w:szCs w:val="16"/>
              </w:rPr>
              <w:t>Presenta un prototipo básico con funcionamiento limitado.</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2387526" w14:textId="77777777" w:rsidR="00E80A8B" w:rsidRDefault="00000000">
            <w:pPr>
              <w:spacing w:after="20" w:line="252" w:lineRule="auto"/>
            </w:pPr>
            <w:r>
              <w:rPr>
                <w:sz w:val="16"/>
                <w:szCs w:val="16"/>
              </w:rPr>
              <w:t>Presenta un prototipo funcional cercano al producto final.</w:t>
            </w:r>
          </w:p>
        </w:tc>
        <w:tc>
          <w:tcPr>
            <w:tcW w:w="17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AF2FEEF" w14:textId="77777777" w:rsidR="00E80A8B" w:rsidRDefault="00000000">
            <w:pPr>
              <w:spacing w:after="20" w:line="252" w:lineRule="auto"/>
            </w:pPr>
            <w:r>
              <w:rPr>
                <w:sz w:val="16"/>
                <w:szCs w:val="16"/>
              </w:rPr>
              <w:t>Presenta un prototipo completo, claro y bien estructurado, cercano al producto final.</w:t>
            </w:r>
          </w:p>
        </w:tc>
      </w:tr>
      <w:tr w:rsidR="00E80A8B" w14:paraId="48128503"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62C4996E" w14:textId="77777777" w:rsidR="00E80A8B" w:rsidRDefault="00000000">
            <w:pPr>
              <w:spacing w:after="20" w:line="252" w:lineRule="auto"/>
            </w:pPr>
            <w:r>
              <w:rPr>
                <w:sz w:val="16"/>
                <w:szCs w:val="16"/>
              </w:rPr>
              <w:t>Validación Final y Análisis Comparativo</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2B3F0DB8" w14:textId="77777777" w:rsidR="00E80A8B" w:rsidRDefault="00000000">
            <w:pPr>
              <w:spacing w:after="20" w:line="252" w:lineRule="auto"/>
            </w:pPr>
            <w:r>
              <w:rPr>
                <w:sz w:val="16"/>
                <w:szCs w:val="16"/>
              </w:rPr>
              <w:t>No realiza validación o es insuficiente.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2CFE0FE1" w14:textId="77777777" w:rsidR="00E80A8B" w:rsidRDefault="00000000">
            <w:pPr>
              <w:spacing w:after="20" w:line="252" w:lineRule="auto"/>
            </w:pPr>
            <w:r>
              <w:rPr>
                <w:sz w:val="16"/>
                <w:szCs w:val="16"/>
              </w:rPr>
              <w:t>Presenta validación superficial sin análisis claro.</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29B401E2" w14:textId="77777777" w:rsidR="00E80A8B" w:rsidRDefault="00000000">
            <w:pPr>
              <w:spacing w:after="20" w:line="252" w:lineRule="auto"/>
            </w:pPr>
            <w:r>
              <w:rPr>
                <w:sz w:val="16"/>
                <w:szCs w:val="16"/>
              </w:rPr>
              <w:t>Realiza pruebas con usuarios y registra resultados relevantes.</w:t>
            </w:r>
          </w:p>
        </w:tc>
        <w:tc>
          <w:tcPr>
            <w:tcW w:w="1704"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79B8F817" w14:textId="77777777" w:rsidR="00E80A8B" w:rsidRDefault="00000000">
            <w:pPr>
              <w:spacing w:after="20" w:line="252" w:lineRule="auto"/>
            </w:pPr>
            <w:r>
              <w:rPr>
                <w:sz w:val="16"/>
                <w:szCs w:val="16"/>
              </w:rPr>
              <w:t>Presenta validación clara, con análisis profundo de la experiencia de uso.</w:t>
            </w:r>
          </w:p>
        </w:tc>
      </w:tr>
      <w:tr w:rsidR="00E80A8B" w14:paraId="6AE877AF"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985AB45" w14:textId="77777777" w:rsidR="00E80A8B" w:rsidRDefault="00000000">
            <w:pPr>
              <w:spacing w:after="20" w:line="252" w:lineRule="auto"/>
            </w:pPr>
            <w:r>
              <w:rPr>
                <w:sz w:val="16"/>
                <w:szCs w:val="16"/>
              </w:rPr>
              <w:t>Impacto y Reflexión Final</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68082E1C" w14:textId="77777777" w:rsidR="00E80A8B" w:rsidRDefault="00000000">
            <w:pPr>
              <w:spacing w:after="20" w:line="252" w:lineRule="auto"/>
            </w:pPr>
            <w:r>
              <w:rPr>
                <w:sz w:val="16"/>
                <w:szCs w:val="16"/>
              </w:rPr>
              <w:t>No presenta reflexión o es muy superficial.</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1CDDE348" w14:textId="77777777" w:rsidR="00E80A8B" w:rsidRDefault="00000000">
            <w:pPr>
              <w:spacing w:after="20" w:line="252" w:lineRule="auto"/>
            </w:pPr>
            <w:r>
              <w:rPr>
                <w:sz w:val="16"/>
                <w:szCs w:val="16"/>
              </w:rPr>
              <w:t>Presenta reflexión básica con poco análisis.</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7650558" w14:textId="77777777" w:rsidR="00E80A8B" w:rsidRDefault="00000000">
            <w:pPr>
              <w:spacing w:after="20" w:line="252" w:lineRule="auto"/>
            </w:pPr>
            <w:r>
              <w:rPr>
                <w:sz w:val="16"/>
                <w:szCs w:val="16"/>
              </w:rPr>
              <w:t>Presenta reflexión adecuada sobre aprendizajes e impacto.</w:t>
            </w:r>
          </w:p>
        </w:tc>
        <w:tc>
          <w:tcPr>
            <w:tcW w:w="17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498ABFAF" w14:textId="77777777" w:rsidR="00E80A8B" w:rsidRDefault="00000000">
            <w:pPr>
              <w:spacing w:after="20" w:line="252" w:lineRule="auto"/>
            </w:pPr>
            <w:r>
              <w:rPr>
                <w:sz w:val="16"/>
                <w:szCs w:val="16"/>
              </w:rPr>
              <w:t>Desarrolla una reflexión profunda, crítica y bien fundamentada.</w:t>
            </w:r>
          </w:p>
        </w:tc>
      </w:tr>
      <w:tr w:rsidR="00E80A8B" w14:paraId="301CA2CC"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73446FFA" w14:textId="77777777" w:rsidR="00E80A8B" w:rsidRDefault="00000000">
            <w:pPr>
              <w:spacing w:after="20" w:line="252" w:lineRule="auto"/>
            </w:pPr>
            <w:r>
              <w:rPr>
                <w:sz w:val="16"/>
                <w:szCs w:val="16"/>
              </w:rPr>
              <w:t>Identidad Visual Consolidada</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2388D052" w14:textId="77777777" w:rsidR="00E80A8B" w:rsidRDefault="00000000">
            <w:pPr>
              <w:spacing w:after="20" w:line="252" w:lineRule="auto"/>
            </w:pPr>
            <w:r>
              <w:rPr>
                <w:sz w:val="16"/>
                <w:szCs w:val="16"/>
              </w:rPr>
              <w:t>No hay coherencia visual.</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52AC8F10" w14:textId="77777777" w:rsidR="00E80A8B" w:rsidRDefault="00000000">
            <w:pPr>
              <w:spacing w:after="20" w:line="252" w:lineRule="auto"/>
            </w:pPr>
            <w:r>
              <w:rPr>
                <w:sz w:val="16"/>
                <w:szCs w:val="16"/>
              </w:rPr>
              <w:t>Presenta identidad básica poco consistente.</w:t>
            </w:r>
          </w:p>
        </w:tc>
        <w:tc>
          <w:tcPr>
            <w:tcW w:w="1700"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40F93845" w14:textId="77777777" w:rsidR="00E80A8B" w:rsidRDefault="00000000">
            <w:pPr>
              <w:spacing w:after="20" w:line="252" w:lineRule="auto"/>
            </w:pPr>
            <w:r>
              <w:rPr>
                <w:sz w:val="16"/>
                <w:szCs w:val="16"/>
              </w:rPr>
              <w:t>Presenta identidad coherente en la mayoría de los elementos.</w:t>
            </w:r>
          </w:p>
        </w:tc>
        <w:tc>
          <w:tcPr>
            <w:tcW w:w="1704" w:type="dxa"/>
            <w:tcBorders>
              <w:top w:val="single" w:sz="4" w:space="0" w:color="BFBFBF"/>
              <w:left w:val="single" w:sz="4" w:space="0" w:color="BFBFBF"/>
              <w:bottom w:val="single" w:sz="4" w:space="0" w:color="BFBFBF"/>
              <w:right w:val="single" w:sz="4" w:space="0" w:color="BFBFBF"/>
            </w:tcBorders>
            <w:shd w:val="clear" w:color="auto" w:fill="F7F7F7"/>
            <w:tcMar>
              <w:top w:w="50" w:type="dxa"/>
              <w:left w:w="80" w:type="dxa"/>
              <w:bottom w:w="50" w:type="dxa"/>
              <w:right w:w="80" w:type="dxa"/>
            </w:tcMar>
          </w:tcPr>
          <w:p w14:paraId="33F098A4" w14:textId="77777777" w:rsidR="00E80A8B" w:rsidRDefault="00000000">
            <w:pPr>
              <w:spacing w:after="20" w:line="252" w:lineRule="auto"/>
            </w:pPr>
            <w:r>
              <w:rPr>
                <w:sz w:val="16"/>
                <w:szCs w:val="16"/>
              </w:rPr>
              <w:t>Presenta identidad visual sólida y bien aplicada en todas las piezas.</w:t>
            </w:r>
          </w:p>
        </w:tc>
      </w:tr>
      <w:tr w:rsidR="00E80A8B" w14:paraId="05C6DA5E" w14:textId="77777777">
        <w:trPr>
          <w:cantSplit/>
        </w:trPr>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559E3011" w14:textId="77777777" w:rsidR="00E80A8B" w:rsidRDefault="00000000">
            <w:pPr>
              <w:spacing w:after="20" w:line="252" w:lineRule="auto"/>
            </w:pPr>
            <w:r>
              <w:rPr>
                <w:sz w:val="16"/>
                <w:szCs w:val="16"/>
              </w:rPr>
              <w:t>Proceso y Equipo / Defensa</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30A6F2B7" w14:textId="77777777" w:rsidR="00E80A8B" w:rsidRDefault="00000000">
            <w:pPr>
              <w:spacing w:after="20" w:line="252" w:lineRule="auto"/>
            </w:pPr>
            <w:r>
              <w:rPr>
                <w:sz w:val="16"/>
                <w:szCs w:val="16"/>
              </w:rPr>
              <w:t>Sin evidencia de trabajo ni preparación de defensa.</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0FBA1799" w14:textId="77777777" w:rsidR="00E80A8B" w:rsidRDefault="00000000">
            <w:pPr>
              <w:spacing w:after="20" w:line="252" w:lineRule="auto"/>
            </w:pPr>
            <w:r>
              <w:rPr>
                <w:sz w:val="16"/>
                <w:szCs w:val="16"/>
              </w:rPr>
              <w:t>Evidencia mínima de organización o reflexión.</w:t>
            </w:r>
          </w:p>
        </w:tc>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7127F623" w14:textId="77777777" w:rsidR="00E80A8B" w:rsidRDefault="00000000">
            <w:pPr>
              <w:spacing w:after="20" w:line="252" w:lineRule="auto"/>
            </w:pPr>
            <w:r>
              <w:rPr>
                <w:sz w:val="16"/>
                <w:szCs w:val="16"/>
              </w:rPr>
              <w:t>Presenta actas, colaboración y preparación adecuada de la defensa.</w:t>
            </w:r>
          </w:p>
        </w:tc>
        <w:tc>
          <w:tcPr>
            <w:tcW w:w="1704" w:type="dxa"/>
            <w:tcBorders>
              <w:top w:val="single" w:sz="4" w:space="0" w:color="BFBFBF"/>
              <w:left w:val="single" w:sz="4" w:space="0" w:color="BFBFBF"/>
              <w:bottom w:val="single" w:sz="4" w:space="0" w:color="BFBFBF"/>
              <w:right w:val="single" w:sz="4" w:space="0" w:color="BFBFBF"/>
            </w:tcBorders>
            <w:shd w:val="clear" w:color="auto" w:fill="FFFFFF"/>
            <w:tcMar>
              <w:top w:w="50" w:type="dxa"/>
              <w:left w:w="80" w:type="dxa"/>
              <w:bottom w:w="50" w:type="dxa"/>
              <w:right w:w="80" w:type="dxa"/>
            </w:tcMar>
          </w:tcPr>
          <w:p w14:paraId="251A8757" w14:textId="77777777" w:rsidR="00E80A8B" w:rsidRDefault="00000000">
            <w:pPr>
              <w:spacing w:after="20" w:line="252" w:lineRule="auto"/>
            </w:pPr>
            <w:r>
              <w:rPr>
                <w:sz w:val="16"/>
                <w:szCs w:val="16"/>
              </w:rPr>
              <w:t>Evidencia clara del proceso, trabajo colaborativo y defensa bien organizada.</w:t>
            </w:r>
          </w:p>
        </w:tc>
      </w:tr>
    </w:tbl>
    <w:p w14:paraId="38B3FFBF" w14:textId="77777777" w:rsidR="00E80A8B" w:rsidRDefault="00E80A8B">
      <w:pPr>
        <w:spacing w:after="120"/>
      </w:pPr>
    </w:p>
    <w:p w14:paraId="6C6713AE" w14:textId="77777777" w:rsidR="00E80A8B" w:rsidRDefault="00000000">
      <w:pPr>
        <w:pStyle w:val="Ttulo1"/>
        <w:keepNext/>
      </w:pPr>
      <w:r>
        <w:t>5. Anexo — Piezas gráficas, evidencias y capturas</w:t>
      </w:r>
    </w:p>
    <w:p w14:paraId="496AFD7C" w14:textId="77777777" w:rsidR="00E80A8B" w:rsidRDefault="00000000">
      <w:pPr>
        <w:pStyle w:val="Ttulo2"/>
        <w:keepNext/>
      </w:pPr>
      <w:r>
        <w:t>Prototipo navegable de alta fidelidad</w:t>
      </w:r>
    </w:p>
    <w:p w14:paraId="288B60E1" w14:textId="77777777" w:rsidR="00E80A8B" w:rsidRDefault="00000000">
      <w:pPr>
        <w:keepNext/>
        <w:spacing w:before="120" w:after="40"/>
        <w:jc w:val="center"/>
      </w:pPr>
      <w:r>
        <w:rPr>
          <w:noProof/>
        </w:rPr>
        <w:drawing>
          <wp:inline distT="0" distB="0" distL="0" distR="0" wp14:anchorId="2B3584AC" wp14:editId="3F2F7AA0">
            <wp:extent cx="5400040" cy="2842962"/>
            <wp:effectExtent l="0" t="0" r="0" b="0"/>
            <wp:docPr id="901" name="Figura 1"/>
            <wp:cNvGraphicFramePr/>
            <a:graphic xmlns:a="http://schemas.openxmlformats.org/drawingml/2006/main">
              <a:graphicData uri="http://schemas.openxmlformats.org/drawingml/2006/picture">
                <pic:pic xmlns:pic="http://schemas.openxmlformats.org/drawingml/2006/picture">
                  <pic:nvPicPr>
                    <pic:cNvPr id="901" name="Figura 1"/>
                    <pic:cNvPicPr/>
                  </pic:nvPicPr>
                  <pic:blipFill>
                    <a:blip r:embed="rId18"/>
                    <a:stretch>
                      <a:fillRect/>
                    </a:stretch>
                  </pic:blipFill>
                  <pic:spPr>
                    <a:xfrm>
                      <a:off x="0" y="0"/>
                      <a:ext cx="5400040" cy="2842962"/>
                    </a:xfrm>
                    <a:prstGeom prst="rect">
                      <a:avLst/>
                    </a:prstGeom>
                    <a:ln w="6350">
                      <a:solidFill>
                        <a:srgbClr val="BFBFBF"/>
                      </a:solidFill>
                    </a:ln>
                  </pic:spPr>
                </pic:pic>
              </a:graphicData>
            </a:graphic>
          </wp:inline>
        </w:drawing>
      </w:r>
    </w:p>
    <w:p w14:paraId="0610619F" w14:textId="77777777" w:rsidR="00E80A8B" w:rsidRDefault="00000000">
      <w:pPr>
        <w:spacing w:after="220" w:line="276" w:lineRule="auto"/>
        <w:jc w:val="center"/>
      </w:pPr>
      <w:r>
        <w:rPr>
          <w:sz w:val="20"/>
          <w:szCs w:val="20"/>
        </w:rPr>
        <w:t>Figura P1. Prototipo navegable: Panel principal (</w:t>
      </w:r>
      <w:proofErr w:type="spellStart"/>
      <w:r>
        <w:rPr>
          <w:sz w:val="20"/>
          <w:szCs w:val="20"/>
        </w:rPr>
        <w:t>Dashboard</w:t>
      </w:r>
      <w:proofErr w:type="spellEnd"/>
      <w:r>
        <w:rPr>
          <w:sz w:val="20"/>
          <w:szCs w:val="20"/>
        </w:rPr>
        <w:t>).</w:t>
      </w:r>
    </w:p>
    <w:p w14:paraId="3D7DC7FC" w14:textId="77777777" w:rsidR="00E80A8B" w:rsidRDefault="00000000">
      <w:pPr>
        <w:keepNext/>
        <w:spacing w:before="120" w:after="40"/>
        <w:jc w:val="center"/>
      </w:pPr>
      <w:r>
        <w:rPr>
          <w:noProof/>
        </w:rPr>
        <w:lastRenderedPageBreak/>
        <w:drawing>
          <wp:inline distT="0" distB="0" distL="0" distR="0" wp14:anchorId="1B80122F" wp14:editId="1B46688C">
            <wp:extent cx="5400040" cy="2827079"/>
            <wp:effectExtent l="0" t="0" r="0" b="0"/>
            <wp:docPr id="902" name="Figura 2"/>
            <wp:cNvGraphicFramePr/>
            <a:graphic xmlns:a="http://schemas.openxmlformats.org/drawingml/2006/main">
              <a:graphicData uri="http://schemas.openxmlformats.org/drawingml/2006/picture">
                <pic:pic xmlns:pic="http://schemas.openxmlformats.org/drawingml/2006/picture">
                  <pic:nvPicPr>
                    <pic:cNvPr id="902" name="Figura 2"/>
                    <pic:cNvPicPr/>
                  </pic:nvPicPr>
                  <pic:blipFill>
                    <a:blip r:embed="rId19"/>
                    <a:stretch>
                      <a:fillRect/>
                    </a:stretch>
                  </pic:blipFill>
                  <pic:spPr>
                    <a:xfrm>
                      <a:off x="0" y="0"/>
                      <a:ext cx="5400040" cy="2827079"/>
                    </a:xfrm>
                    <a:prstGeom prst="rect">
                      <a:avLst/>
                    </a:prstGeom>
                    <a:ln w="6350">
                      <a:solidFill>
                        <a:srgbClr val="BFBFBF"/>
                      </a:solidFill>
                    </a:ln>
                  </pic:spPr>
                </pic:pic>
              </a:graphicData>
            </a:graphic>
          </wp:inline>
        </w:drawing>
      </w:r>
    </w:p>
    <w:p w14:paraId="1D6DE35E" w14:textId="77777777" w:rsidR="00E80A8B" w:rsidRDefault="00000000">
      <w:pPr>
        <w:spacing w:after="220" w:line="276" w:lineRule="auto"/>
        <w:jc w:val="center"/>
      </w:pPr>
      <w:r>
        <w:rPr>
          <w:sz w:val="20"/>
          <w:szCs w:val="20"/>
        </w:rPr>
        <w:t>Figura P2. Prototipo navegable: Módulo de incidencias.</w:t>
      </w:r>
    </w:p>
    <w:p w14:paraId="1BB8584E" w14:textId="77777777" w:rsidR="00E80A8B" w:rsidRDefault="00000000">
      <w:pPr>
        <w:keepNext/>
        <w:spacing w:before="120" w:after="40"/>
        <w:jc w:val="center"/>
      </w:pPr>
      <w:r>
        <w:rPr>
          <w:noProof/>
        </w:rPr>
        <w:drawing>
          <wp:inline distT="0" distB="0" distL="0" distR="0" wp14:anchorId="772583AB" wp14:editId="75393BE4">
            <wp:extent cx="5400040" cy="2817550"/>
            <wp:effectExtent l="0" t="0" r="0" b="0"/>
            <wp:docPr id="903" name="Figura 3"/>
            <wp:cNvGraphicFramePr/>
            <a:graphic xmlns:a="http://schemas.openxmlformats.org/drawingml/2006/main">
              <a:graphicData uri="http://schemas.openxmlformats.org/drawingml/2006/picture">
                <pic:pic xmlns:pic="http://schemas.openxmlformats.org/drawingml/2006/picture">
                  <pic:nvPicPr>
                    <pic:cNvPr id="903" name="Figura 3"/>
                    <pic:cNvPicPr/>
                  </pic:nvPicPr>
                  <pic:blipFill>
                    <a:blip r:embed="rId20"/>
                    <a:stretch>
                      <a:fillRect/>
                    </a:stretch>
                  </pic:blipFill>
                  <pic:spPr>
                    <a:xfrm>
                      <a:off x="0" y="0"/>
                      <a:ext cx="5400040" cy="2817550"/>
                    </a:xfrm>
                    <a:prstGeom prst="rect">
                      <a:avLst/>
                    </a:prstGeom>
                    <a:ln w="6350">
                      <a:solidFill>
                        <a:srgbClr val="BFBFBF"/>
                      </a:solidFill>
                    </a:ln>
                  </pic:spPr>
                </pic:pic>
              </a:graphicData>
            </a:graphic>
          </wp:inline>
        </w:drawing>
      </w:r>
    </w:p>
    <w:p w14:paraId="0A2062EF" w14:textId="77777777" w:rsidR="00E80A8B" w:rsidRDefault="00000000">
      <w:pPr>
        <w:spacing w:after="220" w:line="276" w:lineRule="auto"/>
        <w:jc w:val="center"/>
      </w:pPr>
      <w:r>
        <w:rPr>
          <w:sz w:val="20"/>
          <w:szCs w:val="20"/>
        </w:rPr>
        <w:t>Figura P3. Prototipo navegable: Módulo de solicitudes de servicio.</w:t>
      </w:r>
    </w:p>
    <w:p w14:paraId="17801FF4" w14:textId="77777777" w:rsidR="00E80A8B" w:rsidRDefault="00000000">
      <w:pPr>
        <w:keepNext/>
        <w:spacing w:before="120" w:after="40"/>
        <w:jc w:val="center"/>
      </w:pPr>
      <w:r>
        <w:rPr>
          <w:noProof/>
        </w:rPr>
        <w:lastRenderedPageBreak/>
        <w:drawing>
          <wp:inline distT="0" distB="0" distL="0" distR="0" wp14:anchorId="2FBB94F0" wp14:editId="4A4D7F72">
            <wp:extent cx="5400040" cy="2712725"/>
            <wp:effectExtent l="0" t="0" r="0" b="0"/>
            <wp:docPr id="904" name="Figura 4"/>
            <wp:cNvGraphicFramePr/>
            <a:graphic xmlns:a="http://schemas.openxmlformats.org/drawingml/2006/main">
              <a:graphicData uri="http://schemas.openxmlformats.org/drawingml/2006/picture">
                <pic:pic xmlns:pic="http://schemas.openxmlformats.org/drawingml/2006/picture">
                  <pic:nvPicPr>
                    <pic:cNvPr id="904" name="Figura 4"/>
                    <pic:cNvPicPr/>
                  </pic:nvPicPr>
                  <pic:blipFill>
                    <a:blip r:embed="rId21"/>
                    <a:stretch>
                      <a:fillRect/>
                    </a:stretch>
                  </pic:blipFill>
                  <pic:spPr>
                    <a:xfrm>
                      <a:off x="0" y="0"/>
                      <a:ext cx="5400040" cy="2712725"/>
                    </a:xfrm>
                    <a:prstGeom prst="rect">
                      <a:avLst/>
                    </a:prstGeom>
                    <a:ln w="6350">
                      <a:solidFill>
                        <a:srgbClr val="BFBFBF"/>
                      </a:solidFill>
                    </a:ln>
                  </pic:spPr>
                </pic:pic>
              </a:graphicData>
            </a:graphic>
          </wp:inline>
        </w:drawing>
      </w:r>
    </w:p>
    <w:p w14:paraId="29567ECD" w14:textId="77777777" w:rsidR="00E80A8B" w:rsidRDefault="00000000">
      <w:pPr>
        <w:spacing w:after="220" w:line="276" w:lineRule="auto"/>
        <w:jc w:val="center"/>
      </w:pPr>
      <w:r>
        <w:rPr>
          <w:sz w:val="20"/>
          <w:szCs w:val="20"/>
        </w:rPr>
        <w:t>Figura P4. Prototipo navegable: Módulo de inventario.</w:t>
      </w:r>
    </w:p>
    <w:p w14:paraId="764B49EC" w14:textId="77777777" w:rsidR="00E80A8B" w:rsidRDefault="00000000">
      <w:pPr>
        <w:keepNext/>
        <w:spacing w:before="120" w:after="40"/>
        <w:jc w:val="center"/>
      </w:pPr>
      <w:r>
        <w:rPr>
          <w:noProof/>
        </w:rPr>
        <w:drawing>
          <wp:inline distT="0" distB="0" distL="0" distR="0" wp14:anchorId="1A1F2477" wp14:editId="37C699DC">
            <wp:extent cx="5400040" cy="2731784"/>
            <wp:effectExtent l="0" t="0" r="0" b="0"/>
            <wp:docPr id="905" name="Figura 5"/>
            <wp:cNvGraphicFramePr/>
            <a:graphic xmlns:a="http://schemas.openxmlformats.org/drawingml/2006/main">
              <a:graphicData uri="http://schemas.openxmlformats.org/drawingml/2006/picture">
                <pic:pic xmlns:pic="http://schemas.openxmlformats.org/drawingml/2006/picture">
                  <pic:nvPicPr>
                    <pic:cNvPr id="905" name="Figura 5"/>
                    <pic:cNvPicPr/>
                  </pic:nvPicPr>
                  <pic:blipFill>
                    <a:blip r:embed="rId22"/>
                    <a:stretch>
                      <a:fillRect/>
                    </a:stretch>
                  </pic:blipFill>
                  <pic:spPr>
                    <a:xfrm>
                      <a:off x="0" y="0"/>
                      <a:ext cx="5400040" cy="2731784"/>
                    </a:xfrm>
                    <a:prstGeom prst="rect">
                      <a:avLst/>
                    </a:prstGeom>
                    <a:ln w="6350">
                      <a:solidFill>
                        <a:srgbClr val="BFBFBF"/>
                      </a:solidFill>
                    </a:ln>
                  </pic:spPr>
                </pic:pic>
              </a:graphicData>
            </a:graphic>
          </wp:inline>
        </w:drawing>
      </w:r>
    </w:p>
    <w:p w14:paraId="415FDF91" w14:textId="77777777" w:rsidR="00E80A8B" w:rsidRDefault="00000000">
      <w:pPr>
        <w:spacing w:after="220" w:line="276" w:lineRule="auto"/>
        <w:jc w:val="center"/>
      </w:pPr>
      <w:r>
        <w:rPr>
          <w:sz w:val="20"/>
          <w:szCs w:val="20"/>
        </w:rPr>
        <w:t>Figura P5. Prototipo navegable: Gestión de ubicaciones.</w:t>
      </w:r>
    </w:p>
    <w:p w14:paraId="161088D5" w14:textId="77777777" w:rsidR="00E80A8B" w:rsidRDefault="00000000">
      <w:pPr>
        <w:keepNext/>
        <w:spacing w:before="120" w:after="40"/>
        <w:jc w:val="center"/>
      </w:pPr>
      <w:r>
        <w:rPr>
          <w:noProof/>
        </w:rPr>
        <w:lastRenderedPageBreak/>
        <w:drawing>
          <wp:inline distT="0" distB="0" distL="0" distR="0" wp14:anchorId="59096257" wp14:editId="580E8024">
            <wp:extent cx="5400040" cy="2709549"/>
            <wp:effectExtent l="0" t="0" r="0" b="0"/>
            <wp:docPr id="906" name="Figura 6"/>
            <wp:cNvGraphicFramePr/>
            <a:graphic xmlns:a="http://schemas.openxmlformats.org/drawingml/2006/main">
              <a:graphicData uri="http://schemas.openxmlformats.org/drawingml/2006/picture">
                <pic:pic xmlns:pic="http://schemas.openxmlformats.org/drawingml/2006/picture">
                  <pic:nvPicPr>
                    <pic:cNvPr id="906" name="Figura 6"/>
                    <pic:cNvPicPr/>
                  </pic:nvPicPr>
                  <pic:blipFill>
                    <a:blip r:embed="rId23"/>
                    <a:stretch>
                      <a:fillRect/>
                    </a:stretch>
                  </pic:blipFill>
                  <pic:spPr>
                    <a:xfrm>
                      <a:off x="0" y="0"/>
                      <a:ext cx="5400040" cy="2709549"/>
                    </a:xfrm>
                    <a:prstGeom prst="rect">
                      <a:avLst/>
                    </a:prstGeom>
                    <a:ln w="6350">
                      <a:solidFill>
                        <a:srgbClr val="BFBFBF"/>
                      </a:solidFill>
                    </a:ln>
                  </pic:spPr>
                </pic:pic>
              </a:graphicData>
            </a:graphic>
          </wp:inline>
        </w:drawing>
      </w:r>
    </w:p>
    <w:p w14:paraId="135E0DFA" w14:textId="77777777" w:rsidR="00E80A8B" w:rsidRDefault="00000000">
      <w:pPr>
        <w:spacing w:after="220" w:line="276" w:lineRule="auto"/>
        <w:jc w:val="center"/>
      </w:pPr>
      <w:r>
        <w:rPr>
          <w:sz w:val="20"/>
          <w:szCs w:val="20"/>
        </w:rPr>
        <w:t>Figura P6. Prototipo navegable: Módulo de préstamos.</w:t>
      </w:r>
    </w:p>
    <w:p w14:paraId="1A4AE4F2" w14:textId="77777777" w:rsidR="00E80A8B" w:rsidRDefault="00000000">
      <w:pPr>
        <w:keepNext/>
        <w:spacing w:before="120" w:after="40"/>
        <w:jc w:val="center"/>
      </w:pPr>
      <w:r>
        <w:rPr>
          <w:noProof/>
        </w:rPr>
        <w:drawing>
          <wp:inline distT="0" distB="0" distL="0" distR="0" wp14:anchorId="3F56CB6E" wp14:editId="7FC71971">
            <wp:extent cx="5400040" cy="2715902"/>
            <wp:effectExtent l="0" t="0" r="0" b="0"/>
            <wp:docPr id="907" name="Figura 7"/>
            <wp:cNvGraphicFramePr/>
            <a:graphic xmlns:a="http://schemas.openxmlformats.org/drawingml/2006/main">
              <a:graphicData uri="http://schemas.openxmlformats.org/drawingml/2006/picture">
                <pic:pic xmlns:pic="http://schemas.openxmlformats.org/drawingml/2006/picture">
                  <pic:nvPicPr>
                    <pic:cNvPr id="907" name="Figura 7"/>
                    <pic:cNvPicPr/>
                  </pic:nvPicPr>
                  <pic:blipFill>
                    <a:blip r:embed="rId24"/>
                    <a:stretch>
                      <a:fillRect/>
                    </a:stretch>
                  </pic:blipFill>
                  <pic:spPr>
                    <a:xfrm>
                      <a:off x="0" y="0"/>
                      <a:ext cx="5400040" cy="2715902"/>
                    </a:xfrm>
                    <a:prstGeom prst="rect">
                      <a:avLst/>
                    </a:prstGeom>
                    <a:ln w="6350">
                      <a:solidFill>
                        <a:srgbClr val="BFBFBF"/>
                      </a:solidFill>
                    </a:ln>
                  </pic:spPr>
                </pic:pic>
              </a:graphicData>
            </a:graphic>
          </wp:inline>
        </w:drawing>
      </w:r>
    </w:p>
    <w:p w14:paraId="463DE970" w14:textId="77777777" w:rsidR="00E80A8B" w:rsidRDefault="00000000">
      <w:pPr>
        <w:spacing w:after="220" w:line="276" w:lineRule="auto"/>
        <w:jc w:val="center"/>
      </w:pPr>
      <w:r>
        <w:rPr>
          <w:sz w:val="20"/>
          <w:szCs w:val="20"/>
        </w:rPr>
        <w:t>Figura P7. Prototipo navegable: Gestión de usuarios y técnicos.</w:t>
      </w:r>
    </w:p>
    <w:p w14:paraId="50313924" w14:textId="77777777" w:rsidR="00E80A8B" w:rsidRDefault="00000000">
      <w:pPr>
        <w:pStyle w:val="Ttulo2"/>
        <w:keepNext/>
      </w:pPr>
      <w:r>
        <w:lastRenderedPageBreak/>
        <w:t>Sistema web funcional</w:t>
      </w:r>
    </w:p>
    <w:p w14:paraId="0B69F08D" w14:textId="77777777" w:rsidR="00E80A8B" w:rsidRDefault="00000000">
      <w:pPr>
        <w:keepNext/>
        <w:spacing w:before="120" w:after="40"/>
        <w:jc w:val="center"/>
      </w:pPr>
      <w:r>
        <w:rPr>
          <w:noProof/>
        </w:rPr>
        <w:drawing>
          <wp:inline distT="0" distB="0" distL="0" distR="0" wp14:anchorId="14280621" wp14:editId="5E7FE00D">
            <wp:extent cx="5400040" cy="4293150"/>
            <wp:effectExtent l="0" t="0" r="0" b="0"/>
            <wp:docPr id="908" name="Figura 8"/>
            <wp:cNvGraphicFramePr/>
            <a:graphic xmlns:a="http://schemas.openxmlformats.org/drawingml/2006/main">
              <a:graphicData uri="http://schemas.openxmlformats.org/drawingml/2006/picture">
                <pic:pic xmlns:pic="http://schemas.openxmlformats.org/drawingml/2006/picture">
                  <pic:nvPicPr>
                    <pic:cNvPr id="908" name="Figura 8"/>
                    <pic:cNvPicPr/>
                  </pic:nvPicPr>
                  <pic:blipFill>
                    <a:blip r:embed="rId25"/>
                    <a:stretch>
                      <a:fillRect/>
                    </a:stretch>
                  </pic:blipFill>
                  <pic:spPr>
                    <a:xfrm>
                      <a:off x="0" y="0"/>
                      <a:ext cx="5400040" cy="4293150"/>
                    </a:xfrm>
                    <a:prstGeom prst="rect">
                      <a:avLst/>
                    </a:prstGeom>
                    <a:ln w="6350">
                      <a:solidFill>
                        <a:srgbClr val="BFBFBF"/>
                      </a:solidFill>
                    </a:ln>
                  </pic:spPr>
                </pic:pic>
              </a:graphicData>
            </a:graphic>
          </wp:inline>
        </w:drawing>
      </w:r>
    </w:p>
    <w:p w14:paraId="7A3DF5DC" w14:textId="77777777" w:rsidR="00E80A8B" w:rsidRDefault="00000000">
      <w:pPr>
        <w:spacing w:after="220" w:line="276" w:lineRule="auto"/>
        <w:jc w:val="center"/>
      </w:pPr>
      <w:r>
        <w:rPr>
          <w:sz w:val="20"/>
          <w:szCs w:val="20"/>
        </w:rPr>
        <w:t>Figura S1. Sistema funcional: Panel principal del administrador con datos de la base.</w:t>
      </w:r>
    </w:p>
    <w:p w14:paraId="360DF24E" w14:textId="77777777" w:rsidR="00E80A8B" w:rsidRDefault="00000000">
      <w:pPr>
        <w:keepNext/>
        <w:spacing w:before="120" w:after="40"/>
        <w:jc w:val="center"/>
      </w:pPr>
      <w:r>
        <w:rPr>
          <w:noProof/>
        </w:rPr>
        <w:lastRenderedPageBreak/>
        <w:drawing>
          <wp:inline distT="0" distB="0" distL="0" distR="0" wp14:anchorId="6AC3382C" wp14:editId="5E4EEDF0">
            <wp:extent cx="5400040" cy="4293150"/>
            <wp:effectExtent l="0" t="0" r="0" b="0"/>
            <wp:docPr id="909" name="Figura 9"/>
            <wp:cNvGraphicFramePr/>
            <a:graphic xmlns:a="http://schemas.openxmlformats.org/drawingml/2006/main">
              <a:graphicData uri="http://schemas.openxmlformats.org/drawingml/2006/picture">
                <pic:pic xmlns:pic="http://schemas.openxmlformats.org/drawingml/2006/picture">
                  <pic:nvPicPr>
                    <pic:cNvPr id="909" name="Figura 9"/>
                    <pic:cNvPicPr/>
                  </pic:nvPicPr>
                  <pic:blipFill>
                    <a:blip r:embed="rId26"/>
                    <a:stretch>
                      <a:fillRect/>
                    </a:stretch>
                  </pic:blipFill>
                  <pic:spPr>
                    <a:xfrm>
                      <a:off x="0" y="0"/>
                      <a:ext cx="5400040" cy="4293150"/>
                    </a:xfrm>
                    <a:prstGeom prst="rect">
                      <a:avLst/>
                    </a:prstGeom>
                    <a:ln w="6350">
                      <a:solidFill>
                        <a:srgbClr val="BFBFBF"/>
                      </a:solidFill>
                    </a:ln>
                  </pic:spPr>
                </pic:pic>
              </a:graphicData>
            </a:graphic>
          </wp:inline>
        </w:drawing>
      </w:r>
    </w:p>
    <w:p w14:paraId="50157E11" w14:textId="77777777" w:rsidR="00E80A8B" w:rsidRDefault="00000000">
      <w:pPr>
        <w:spacing w:after="220" w:line="276" w:lineRule="auto"/>
        <w:jc w:val="center"/>
      </w:pPr>
      <w:r>
        <w:rPr>
          <w:sz w:val="20"/>
          <w:szCs w:val="20"/>
        </w:rPr>
        <w:t>Figura S2. Sistema funcional: Panel principal de un solicitante: menú restringido a su rol.</w:t>
      </w:r>
    </w:p>
    <w:p w14:paraId="639222F2" w14:textId="77777777" w:rsidR="00E80A8B" w:rsidRDefault="00000000">
      <w:pPr>
        <w:keepNext/>
        <w:spacing w:before="120" w:after="40"/>
        <w:jc w:val="center"/>
      </w:pPr>
      <w:r>
        <w:rPr>
          <w:noProof/>
        </w:rPr>
        <w:lastRenderedPageBreak/>
        <w:drawing>
          <wp:inline distT="0" distB="0" distL="0" distR="0" wp14:anchorId="150AF6FE" wp14:editId="60B229D7">
            <wp:extent cx="5400040" cy="5182615"/>
            <wp:effectExtent l="0" t="0" r="0" b="0"/>
            <wp:docPr id="910" name="Figura 10"/>
            <wp:cNvGraphicFramePr/>
            <a:graphic xmlns:a="http://schemas.openxmlformats.org/drawingml/2006/main">
              <a:graphicData uri="http://schemas.openxmlformats.org/drawingml/2006/picture">
                <pic:pic xmlns:pic="http://schemas.openxmlformats.org/drawingml/2006/picture">
                  <pic:nvPicPr>
                    <pic:cNvPr id="910" name="Figura 10"/>
                    <pic:cNvPicPr/>
                  </pic:nvPicPr>
                  <pic:blipFill>
                    <a:blip r:embed="rId27"/>
                    <a:stretch>
                      <a:fillRect/>
                    </a:stretch>
                  </pic:blipFill>
                  <pic:spPr>
                    <a:xfrm>
                      <a:off x="0" y="0"/>
                      <a:ext cx="5400040" cy="5182615"/>
                    </a:xfrm>
                    <a:prstGeom prst="rect">
                      <a:avLst/>
                    </a:prstGeom>
                    <a:ln w="6350">
                      <a:solidFill>
                        <a:srgbClr val="BFBFBF"/>
                      </a:solidFill>
                    </a:ln>
                  </pic:spPr>
                </pic:pic>
              </a:graphicData>
            </a:graphic>
          </wp:inline>
        </w:drawing>
      </w:r>
    </w:p>
    <w:p w14:paraId="785396C5" w14:textId="77777777" w:rsidR="00E80A8B" w:rsidRDefault="00000000">
      <w:pPr>
        <w:spacing w:after="220" w:line="276" w:lineRule="auto"/>
        <w:jc w:val="center"/>
      </w:pPr>
      <w:r>
        <w:rPr>
          <w:sz w:val="20"/>
          <w:szCs w:val="20"/>
        </w:rPr>
        <w:t>Figura S3. Sistema funcional: Incidencias con asignación de técnico.</w:t>
      </w:r>
    </w:p>
    <w:p w14:paraId="39CC033F" w14:textId="77777777" w:rsidR="00E80A8B" w:rsidRDefault="00000000">
      <w:pPr>
        <w:keepNext/>
        <w:spacing w:before="120" w:after="40"/>
        <w:jc w:val="center"/>
      </w:pPr>
      <w:r>
        <w:rPr>
          <w:noProof/>
        </w:rPr>
        <w:lastRenderedPageBreak/>
        <w:drawing>
          <wp:inline distT="0" distB="0" distL="0" distR="0" wp14:anchorId="2DFC0675" wp14:editId="389078D1">
            <wp:extent cx="5400040" cy="4720093"/>
            <wp:effectExtent l="0" t="0" r="0" b="0"/>
            <wp:docPr id="911" name="Figura 11"/>
            <wp:cNvGraphicFramePr/>
            <a:graphic xmlns:a="http://schemas.openxmlformats.org/drawingml/2006/main">
              <a:graphicData uri="http://schemas.openxmlformats.org/drawingml/2006/picture">
                <pic:pic xmlns:pic="http://schemas.openxmlformats.org/drawingml/2006/picture">
                  <pic:nvPicPr>
                    <pic:cNvPr id="911" name="Figura 11"/>
                    <pic:cNvPicPr/>
                  </pic:nvPicPr>
                  <pic:blipFill>
                    <a:blip r:embed="rId28"/>
                    <a:stretch>
                      <a:fillRect/>
                    </a:stretch>
                  </pic:blipFill>
                  <pic:spPr>
                    <a:xfrm>
                      <a:off x="0" y="0"/>
                      <a:ext cx="5400040" cy="4720093"/>
                    </a:xfrm>
                    <a:prstGeom prst="rect">
                      <a:avLst/>
                    </a:prstGeom>
                    <a:ln w="6350">
                      <a:solidFill>
                        <a:srgbClr val="BFBFBF"/>
                      </a:solidFill>
                    </a:ln>
                  </pic:spPr>
                </pic:pic>
              </a:graphicData>
            </a:graphic>
          </wp:inline>
        </w:drawing>
      </w:r>
    </w:p>
    <w:p w14:paraId="62A54F24" w14:textId="77777777" w:rsidR="00E80A8B" w:rsidRDefault="00000000">
      <w:pPr>
        <w:spacing w:after="220" w:line="276" w:lineRule="auto"/>
        <w:jc w:val="center"/>
      </w:pPr>
      <w:r>
        <w:rPr>
          <w:sz w:val="20"/>
          <w:szCs w:val="20"/>
        </w:rPr>
        <w:t>Figura S4. Sistema funcional: Préstamos con acciones según el estado.</w:t>
      </w:r>
    </w:p>
    <w:p w14:paraId="7ADA0E50" w14:textId="77777777" w:rsidR="00E80A8B" w:rsidRDefault="00000000">
      <w:pPr>
        <w:keepNext/>
        <w:spacing w:before="120" w:after="40"/>
        <w:jc w:val="center"/>
      </w:pPr>
      <w:r>
        <w:rPr>
          <w:noProof/>
        </w:rPr>
        <w:drawing>
          <wp:inline distT="0" distB="0" distL="0" distR="0" wp14:anchorId="1977BA40" wp14:editId="2130F84D">
            <wp:extent cx="5400040" cy="3036040"/>
            <wp:effectExtent l="0" t="0" r="0" b="0"/>
            <wp:docPr id="912" name="Figura 12"/>
            <wp:cNvGraphicFramePr/>
            <a:graphic xmlns:a="http://schemas.openxmlformats.org/drawingml/2006/main">
              <a:graphicData uri="http://schemas.openxmlformats.org/drawingml/2006/picture">
                <pic:pic xmlns:pic="http://schemas.openxmlformats.org/drawingml/2006/picture">
                  <pic:nvPicPr>
                    <pic:cNvPr id="912" name="Figura 12"/>
                    <pic:cNvPicPr/>
                  </pic:nvPicPr>
                  <pic:blipFill>
                    <a:blip r:embed="rId29"/>
                    <a:stretch>
                      <a:fillRect/>
                    </a:stretch>
                  </pic:blipFill>
                  <pic:spPr>
                    <a:xfrm>
                      <a:off x="0" y="0"/>
                      <a:ext cx="5400040" cy="3036040"/>
                    </a:xfrm>
                    <a:prstGeom prst="rect">
                      <a:avLst/>
                    </a:prstGeom>
                    <a:ln w="6350">
                      <a:solidFill>
                        <a:srgbClr val="BFBFBF"/>
                      </a:solidFill>
                    </a:ln>
                  </pic:spPr>
                </pic:pic>
              </a:graphicData>
            </a:graphic>
          </wp:inline>
        </w:drawing>
      </w:r>
    </w:p>
    <w:p w14:paraId="1A640508" w14:textId="77777777" w:rsidR="00E80A8B" w:rsidRDefault="00000000">
      <w:pPr>
        <w:spacing w:after="220" w:line="276" w:lineRule="auto"/>
        <w:jc w:val="center"/>
      </w:pPr>
      <w:r>
        <w:rPr>
          <w:sz w:val="20"/>
          <w:szCs w:val="20"/>
        </w:rPr>
        <w:t>Figura S5. Sistema funcional: Prevención de errores: el formulario limita la cantidad a las unidades disponibles.</w:t>
      </w:r>
    </w:p>
    <w:p w14:paraId="0A21C207" w14:textId="77777777" w:rsidR="00E80A8B" w:rsidRDefault="00000000">
      <w:pPr>
        <w:keepNext/>
        <w:spacing w:before="120" w:after="40"/>
        <w:jc w:val="center"/>
      </w:pPr>
      <w:r>
        <w:rPr>
          <w:noProof/>
        </w:rPr>
        <w:lastRenderedPageBreak/>
        <w:drawing>
          <wp:inline distT="0" distB="0" distL="0" distR="0" wp14:anchorId="6EB26DA6" wp14:editId="4E2564AD">
            <wp:extent cx="2052015" cy="4440770"/>
            <wp:effectExtent l="0" t="0" r="0" b="0"/>
            <wp:docPr id="913" name="Figura 13"/>
            <wp:cNvGraphicFramePr/>
            <a:graphic xmlns:a="http://schemas.openxmlformats.org/drawingml/2006/main">
              <a:graphicData uri="http://schemas.openxmlformats.org/drawingml/2006/picture">
                <pic:pic xmlns:pic="http://schemas.openxmlformats.org/drawingml/2006/picture">
                  <pic:nvPicPr>
                    <pic:cNvPr id="913" name="Figura 13"/>
                    <pic:cNvPicPr/>
                  </pic:nvPicPr>
                  <pic:blipFill>
                    <a:blip r:embed="rId30"/>
                    <a:stretch>
                      <a:fillRect/>
                    </a:stretch>
                  </pic:blipFill>
                  <pic:spPr>
                    <a:xfrm>
                      <a:off x="0" y="0"/>
                      <a:ext cx="2052015" cy="4440770"/>
                    </a:xfrm>
                    <a:prstGeom prst="rect">
                      <a:avLst/>
                    </a:prstGeom>
                    <a:ln w="6350">
                      <a:solidFill>
                        <a:srgbClr val="BFBFBF"/>
                      </a:solidFill>
                    </a:ln>
                  </pic:spPr>
                </pic:pic>
              </a:graphicData>
            </a:graphic>
          </wp:inline>
        </w:drawing>
      </w:r>
    </w:p>
    <w:p w14:paraId="4C1D29E9" w14:textId="77777777" w:rsidR="00E80A8B" w:rsidRDefault="00000000">
      <w:pPr>
        <w:spacing w:after="220" w:line="276" w:lineRule="auto"/>
        <w:jc w:val="center"/>
      </w:pPr>
      <w:r>
        <w:rPr>
          <w:sz w:val="20"/>
          <w:szCs w:val="20"/>
        </w:rPr>
        <w:t>Figura S6. Sistema funcional: Vista en un teléfono.</w:t>
      </w:r>
    </w:p>
    <w:p w14:paraId="15DD9F4C" w14:textId="77777777" w:rsidR="00E80A8B" w:rsidRDefault="00000000">
      <w:pPr>
        <w:pStyle w:val="Ttulo2"/>
        <w:keepNext/>
      </w:pPr>
      <w:r>
        <w:t>Identidad visual</w:t>
      </w:r>
    </w:p>
    <w:p w14:paraId="7234DD4E" w14:textId="77777777" w:rsidR="00E80A8B" w:rsidRDefault="00000000">
      <w:pPr>
        <w:keepNext/>
        <w:spacing w:before="120" w:after="40"/>
        <w:jc w:val="center"/>
      </w:pPr>
      <w:r>
        <w:rPr>
          <w:noProof/>
        </w:rPr>
        <w:drawing>
          <wp:inline distT="0" distB="0" distL="0" distR="0" wp14:anchorId="0B9425EE" wp14:editId="4D7FD036">
            <wp:extent cx="2160016" cy="2160016"/>
            <wp:effectExtent l="0" t="0" r="0" b="0"/>
            <wp:docPr id="914" name="Figura 14"/>
            <wp:cNvGraphicFramePr/>
            <a:graphic xmlns:a="http://schemas.openxmlformats.org/drawingml/2006/main">
              <a:graphicData uri="http://schemas.openxmlformats.org/drawingml/2006/picture">
                <pic:pic xmlns:pic="http://schemas.openxmlformats.org/drawingml/2006/picture">
                  <pic:nvPicPr>
                    <pic:cNvPr id="914" name="Figura 14"/>
                    <pic:cNvPicPr/>
                  </pic:nvPicPr>
                  <pic:blipFill>
                    <a:blip r:embed="rId31"/>
                    <a:stretch>
                      <a:fillRect/>
                    </a:stretch>
                  </pic:blipFill>
                  <pic:spPr>
                    <a:xfrm>
                      <a:off x="0" y="0"/>
                      <a:ext cx="2160016" cy="2160016"/>
                    </a:xfrm>
                    <a:prstGeom prst="rect">
                      <a:avLst/>
                    </a:prstGeom>
                    <a:ln w="6350">
                      <a:solidFill>
                        <a:srgbClr val="BFBFBF"/>
                      </a:solidFill>
                    </a:ln>
                  </pic:spPr>
                </pic:pic>
              </a:graphicData>
            </a:graphic>
          </wp:inline>
        </w:drawing>
      </w:r>
    </w:p>
    <w:p w14:paraId="711AEA1A" w14:textId="77777777" w:rsidR="00E80A8B" w:rsidRDefault="00000000">
      <w:pPr>
        <w:spacing w:after="220" w:line="276" w:lineRule="auto"/>
        <w:jc w:val="center"/>
      </w:pPr>
      <w:r>
        <w:rPr>
          <w:sz w:val="20"/>
          <w:szCs w:val="20"/>
        </w:rPr>
        <w:t xml:space="preserve">Figura I1. Logo V2 de </w:t>
      </w:r>
      <w:proofErr w:type="spellStart"/>
      <w:r>
        <w:rPr>
          <w:sz w:val="20"/>
          <w:szCs w:val="20"/>
        </w:rPr>
        <w:t>DataMiners</w:t>
      </w:r>
      <w:proofErr w:type="spellEnd"/>
      <w:r>
        <w:rPr>
          <w:sz w:val="20"/>
          <w:szCs w:val="20"/>
        </w:rPr>
        <w:t>.</w:t>
      </w:r>
    </w:p>
    <w:p w14:paraId="3093CF86" w14:textId="77777777" w:rsidR="00E80A8B" w:rsidRDefault="00000000">
      <w:pPr>
        <w:keepNext/>
        <w:spacing w:before="120" w:after="40"/>
        <w:jc w:val="center"/>
      </w:pPr>
      <w:r>
        <w:rPr>
          <w:noProof/>
        </w:rPr>
        <w:lastRenderedPageBreak/>
        <w:drawing>
          <wp:inline distT="0" distB="0" distL="0" distR="0" wp14:anchorId="3B637CA9" wp14:editId="72B23F73">
            <wp:extent cx="4320032" cy="1689894"/>
            <wp:effectExtent l="0" t="0" r="0" b="0"/>
            <wp:docPr id="915" name="Figura 15"/>
            <wp:cNvGraphicFramePr/>
            <a:graphic xmlns:a="http://schemas.openxmlformats.org/drawingml/2006/main">
              <a:graphicData uri="http://schemas.openxmlformats.org/drawingml/2006/picture">
                <pic:pic xmlns:pic="http://schemas.openxmlformats.org/drawingml/2006/picture">
                  <pic:nvPicPr>
                    <pic:cNvPr id="915" name="Figura 15"/>
                    <pic:cNvPicPr/>
                  </pic:nvPicPr>
                  <pic:blipFill>
                    <a:blip r:embed="rId32"/>
                    <a:stretch>
                      <a:fillRect/>
                    </a:stretch>
                  </pic:blipFill>
                  <pic:spPr>
                    <a:xfrm>
                      <a:off x="0" y="0"/>
                      <a:ext cx="4320032" cy="1689894"/>
                    </a:xfrm>
                    <a:prstGeom prst="rect">
                      <a:avLst/>
                    </a:prstGeom>
                    <a:ln w="6350">
                      <a:solidFill>
                        <a:srgbClr val="BFBFBF"/>
                      </a:solidFill>
                    </a:ln>
                  </pic:spPr>
                </pic:pic>
              </a:graphicData>
            </a:graphic>
          </wp:inline>
        </w:drawing>
      </w:r>
    </w:p>
    <w:p w14:paraId="318D06B2" w14:textId="77777777" w:rsidR="00E80A8B" w:rsidRDefault="00000000">
      <w:pPr>
        <w:spacing w:after="220" w:line="276" w:lineRule="auto"/>
        <w:jc w:val="center"/>
      </w:pPr>
      <w:r>
        <w:rPr>
          <w:sz w:val="20"/>
          <w:szCs w:val="20"/>
        </w:rPr>
        <w:t>Figura I2. Banner horizontal (variante sobre fondo oscuro).</w:t>
      </w:r>
    </w:p>
    <w:p w14:paraId="0A46AB4A" w14:textId="77777777" w:rsidR="00E80A8B" w:rsidRDefault="00000000">
      <w:pPr>
        <w:keepNext/>
        <w:spacing w:before="120" w:after="40"/>
        <w:jc w:val="center"/>
      </w:pPr>
      <w:r>
        <w:rPr>
          <w:noProof/>
        </w:rPr>
        <w:drawing>
          <wp:inline distT="0" distB="0" distL="0" distR="0" wp14:anchorId="3B3919BC" wp14:editId="189D1DFC">
            <wp:extent cx="4320032" cy="1689894"/>
            <wp:effectExtent l="0" t="0" r="0" b="0"/>
            <wp:docPr id="916" name="Figura 16"/>
            <wp:cNvGraphicFramePr/>
            <a:graphic xmlns:a="http://schemas.openxmlformats.org/drawingml/2006/main">
              <a:graphicData uri="http://schemas.openxmlformats.org/drawingml/2006/picture">
                <pic:pic xmlns:pic="http://schemas.openxmlformats.org/drawingml/2006/picture">
                  <pic:nvPicPr>
                    <pic:cNvPr id="916" name="Figura 16"/>
                    <pic:cNvPicPr/>
                  </pic:nvPicPr>
                  <pic:blipFill>
                    <a:blip r:embed="rId33"/>
                    <a:stretch>
                      <a:fillRect/>
                    </a:stretch>
                  </pic:blipFill>
                  <pic:spPr>
                    <a:xfrm>
                      <a:off x="0" y="0"/>
                      <a:ext cx="4320032" cy="1689894"/>
                    </a:xfrm>
                    <a:prstGeom prst="rect">
                      <a:avLst/>
                    </a:prstGeom>
                    <a:ln w="6350">
                      <a:solidFill>
                        <a:srgbClr val="BFBFBF"/>
                      </a:solidFill>
                    </a:ln>
                  </pic:spPr>
                </pic:pic>
              </a:graphicData>
            </a:graphic>
          </wp:inline>
        </w:drawing>
      </w:r>
    </w:p>
    <w:p w14:paraId="5425FA71" w14:textId="77777777" w:rsidR="00E80A8B" w:rsidRDefault="00000000">
      <w:pPr>
        <w:spacing w:after="220" w:line="276" w:lineRule="auto"/>
        <w:jc w:val="center"/>
      </w:pPr>
      <w:r>
        <w:rPr>
          <w:sz w:val="20"/>
          <w:szCs w:val="20"/>
        </w:rPr>
        <w:t>Figura I3. Banner horizontal (variante sobre fondo claro).</w:t>
      </w:r>
    </w:p>
    <w:p w14:paraId="5005A29B" w14:textId="77777777" w:rsidR="00E80A8B" w:rsidRDefault="00000000">
      <w:pPr>
        <w:keepNext/>
        <w:spacing w:before="120" w:after="40"/>
        <w:jc w:val="center"/>
      </w:pPr>
      <w:r>
        <w:rPr>
          <w:noProof/>
        </w:rPr>
        <w:drawing>
          <wp:inline distT="0" distB="0" distL="0" distR="0" wp14:anchorId="5E941A79" wp14:editId="72C86A32">
            <wp:extent cx="3780027" cy="2125709"/>
            <wp:effectExtent l="0" t="0" r="0" b="0"/>
            <wp:docPr id="917" name="Figura 17"/>
            <wp:cNvGraphicFramePr/>
            <a:graphic xmlns:a="http://schemas.openxmlformats.org/drawingml/2006/main">
              <a:graphicData uri="http://schemas.openxmlformats.org/drawingml/2006/picture">
                <pic:pic xmlns:pic="http://schemas.openxmlformats.org/drawingml/2006/picture">
                  <pic:nvPicPr>
                    <pic:cNvPr id="917" name="Figura 17"/>
                    <pic:cNvPicPr/>
                  </pic:nvPicPr>
                  <pic:blipFill>
                    <a:blip r:embed="rId34"/>
                    <a:stretch>
                      <a:fillRect/>
                    </a:stretch>
                  </pic:blipFill>
                  <pic:spPr>
                    <a:xfrm>
                      <a:off x="0" y="0"/>
                      <a:ext cx="3780027" cy="2125709"/>
                    </a:xfrm>
                    <a:prstGeom prst="rect">
                      <a:avLst/>
                    </a:prstGeom>
                    <a:ln w="6350">
                      <a:solidFill>
                        <a:srgbClr val="BFBFBF"/>
                      </a:solidFill>
                    </a:ln>
                  </pic:spPr>
                </pic:pic>
              </a:graphicData>
            </a:graphic>
          </wp:inline>
        </w:drawing>
      </w:r>
    </w:p>
    <w:p w14:paraId="033C012F" w14:textId="77777777" w:rsidR="00E80A8B" w:rsidRDefault="00000000">
      <w:pPr>
        <w:spacing w:after="220" w:line="276" w:lineRule="auto"/>
        <w:jc w:val="center"/>
      </w:pPr>
      <w:r>
        <w:rPr>
          <w:sz w:val="20"/>
          <w:szCs w:val="20"/>
        </w:rPr>
        <w:t>Figura I4. Tarjeta de presentación del equipo.</w:t>
      </w:r>
    </w:p>
    <w:p w14:paraId="300618A1" w14:textId="77777777" w:rsidR="00E80A8B" w:rsidRDefault="00000000">
      <w:pPr>
        <w:pStyle w:val="Ttulo2"/>
        <w:keepNext/>
      </w:pPr>
      <w:proofErr w:type="spellStart"/>
      <w:r>
        <w:lastRenderedPageBreak/>
        <w:t>Merchandising</w:t>
      </w:r>
      <w:proofErr w:type="spellEnd"/>
    </w:p>
    <w:p w14:paraId="74EBA6F0" w14:textId="77777777" w:rsidR="00E80A8B" w:rsidRDefault="00000000">
      <w:pPr>
        <w:keepNext/>
        <w:spacing w:before="120" w:after="40"/>
        <w:jc w:val="center"/>
      </w:pPr>
      <w:r>
        <w:rPr>
          <w:noProof/>
        </w:rPr>
        <w:drawing>
          <wp:inline distT="0" distB="0" distL="0" distR="0" wp14:anchorId="0D9F02FE" wp14:editId="28428372">
            <wp:extent cx="3240024" cy="2419217"/>
            <wp:effectExtent l="0" t="0" r="0" b="0"/>
            <wp:docPr id="918" name="Figura 18"/>
            <wp:cNvGraphicFramePr/>
            <a:graphic xmlns:a="http://schemas.openxmlformats.org/drawingml/2006/main">
              <a:graphicData uri="http://schemas.openxmlformats.org/drawingml/2006/picture">
                <pic:pic xmlns:pic="http://schemas.openxmlformats.org/drawingml/2006/picture">
                  <pic:nvPicPr>
                    <pic:cNvPr id="918" name="Figura 18"/>
                    <pic:cNvPicPr/>
                  </pic:nvPicPr>
                  <pic:blipFill>
                    <a:blip r:embed="rId35"/>
                    <a:stretch>
                      <a:fillRect/>
                    </a:stretch>
                  </pic:blipFill>
                  <pic:spPr>
                    <a:xfrm>
                      <a:off x="0" y="0"/>
                      <a:ext cx="3240024" cy="2419217"/>
                    </a:xfrm>
                    <a:prstGeom prst="rect">
                      <a:avLst/>
                    </a:prstGeom>
                    <a:ln w="6350">
                      <a:solidFill>
                        <a:srgbClr val="BFBFBF"/>
                      </a:solidFill>
                    </a:ln>
                  </pic:spPr>
                </pic:pic>
              </a:graphicData>
            </a:graphic>
          </wp:inline>
        </w:drawing>
      </w:r>
    </w:p>
    <w:p w14:paraId="0F703CDA" w14:textId="77777777" w:rsidR="00E80A8B" w:rsidRDefault="00000000">
      <w:pPr>
        <w:spacing w:after="220" w:line="276" w:lineRule="auto"/>
        <w:jc w:val="center"/>
      </w:pPr>
      <w:r>
        <w:rPr>
          <w:sz w:val="20"/>
          <w:szCs w:val="20"/>
        </w:rPr>
        <w:t>Figura M1. Mockup de remera.</w:t>
      </w:r>
    </w:p>
    <w:p w14:paraId="5FDB2DD1" w14:textId="77777777" w:rsidR="00E80A8B" w:rsidRDefault="00000000">
      <w:pPr>
        <w:keepNext/>
        <w:spacing w:before="120" w:after="40"/>
        <w:jc w:val="center"/>
      </w:pPr>
      <w:r>
        <w:rPr>
          <w:noProof/>
        </w:rPr>
        <w:drawing>
          <wp:inline distT="0" distB="0" distL="0" distR="0" wp14:anchorId="1AB97698" wp14:editId="58077850">
            <wp:extent cx="3240024" cy="2419217"/>
            <wp:effectExtent l="0" t="0" r="0" b="0"/>
            <wp:docPr id="919" name="Figura 19"/>
            <wp:cNvGraphicFramePr/>
            <a:graphic xmlns:a="http://schemas.openxmlformats.org/drawingml/2006/main">
              <a:graphicData uri="http://schemas.openxmlformats.org/drawingml/2006/picture">
                <pic:pic xmlns:pic="http://schemas.openxmlformats.org/drawingml/2006/picture">
                  <pic:nvPicPr>
                    <pic:cNvPr id="919" name="Figura 19"/>
                    <pic:cNvPicPr/>
                  </pic:nvPicPr>
                  <pic:blipFill>
                    <a:blip r:embed="rId36"/>
                    <a:stretch>
                      <a:fillRect/>
                    </a:stretch>
                  </pic:blipFill>
                  <pic:spPr>
                    <a:xfrm>
                      <a:off x="0" y="0"/>
                      <a:ext cx="3240024" cy="2419217"/>
                    </a:xfrm>
                    <a:prstGeom prst="rect">
                      <a:avLst/>
                    </a:prstGeom>
                    <a:ln w="6350">
                      <a:solidFill>
                        <a:srgbClr val="BFBFBF"/>
                      </a:solidFill>
                    </a:ln>
                  </pic:spPr>
                </pic:pic>
              </a:graphicData>
            </a:graphic>
          </wp:inline>
        </w:drawing>
      </w:r>
    </w:p>
    <w:p w14:paraId="767994B9" w14:textId="77777777" w:rsidR="00E80A8B" w:rsidRDefault="00000000">
      <w:pPr>
        <w:spacing w:after="220" w:line="276" w:lineRule="auto"/>
        <w:jc w:val="center"/>
      </w:pPr>
      <w:r>
        <w:rPr>
          <w:sz w:val="20"/>
          <w:szCs w:val="20"/>
        </w:rPr>
        <w:t>Figura M2. Mockup de libreta.</w:t>
      </w:r>
    </w:p>
    <w:p w14:paraId="314B6954" w14:textId="77777777" w:rsidR="00E80A8B" w:rsidRDefault="00000000">
      <w:pPr>
        <w:keepNext/>
        <w:spacing w:before="120" w:after="40"/>
        <w:jc w:val="center"/>
      </w:pPr>
      <w:r>
        <w:rPr>
          <w:noProof/>
        </w:rPr>
        <w:drawing>
          <wp:inline distT="0" distB="0" distL="0" distR="0" wp14:anchorId="319F7FC3" wp14:editId="4EF5287E">
            <wp:extent cx="3240024" cy="2411250"/>
            <wp:effectExtent l="0" t="0" r="0" b="0"/>
            <wp:docPr id="920" name="Figura 20"/>
            <wp:cNvGraphicFramePr/>
            <a:graphic xmlns:a="http://schemas.openxmlformats.org/drawingml/2006/main">
              <a:graphicData uri="http://schemas.openxmlformats.org/drawingml/2006/picture">
                <pic:pic xmlns:pic="http://schemas.openxmlformats.org/drawingml/2006/picture">
                  <pic:nvPicPr>
                    <pic:cNvPr id="920" name="Figura 20"/>
                    <pic:cNvPicPr/>
                  </pic:nvPicPr>
                  <pic:blipFill>
                    <a:blip r:embed="rId37"/>
                    <a:stretch>
                      <a:fillRect/>
                    </a:stretch>
                  </pic:blipFill>
                  <pic:spPr>
                    <a:xfrm>
                      <a:off x="0" y="0"/>
                      <a:ext cx="3240024" cy="2411250"/>
                    </a:xfrm>
                    <a:prstGeom prst="rect">
                      <a:avLst/>
                    </a:prstGeom>
                    <a:ln w="6350">
                      <a:solidFill>
                        <a:srgbClr val="BFBFBF"/>
                      </a:solidFill>
                    </a:ln>
                  </pic:spPr>
                </pic:pic>
              </a:graphicData>
            </a:graphic>
          </wp:inline>
        </w:drawing>
      </w:r>
    </w:p>
    <w:p w14:paraId="3514998D" w14:textId="77777777" w:rsidR="00E80A8B" w:rsidRDefault="00000000">
      <w:pPr>
        <w:spacing w:after="220" w:line="276" w:lineRule="auto"/>
        <w:jc w:val="center"/>
      </w:pPr>
      <w:r>
        <w:rPr>
          <w:sz w:val="20"/>
          <w:szCs w:val="20"/>
        </w:rPr>
        <w:t>Figura M3. Mockup de taza.</w:t>
      </w:r>
    </w:p>
    <w:p w14:paraId="72538E7C" w14:textId="77777777" w:rsidR="00E80A8B" w:rsidRDefault="00000000">
      <w:pPr>
        <w:pStyle w:val="Ttulo1"/>
        <w:keepNext/>
      </w:pPr>
      <w:r>
        <w:lastRenderedPageBreak/>
        <w:t>6. Referencias Bibliográficas</w:t>
      </w:r>
    </w:p>
    <w:p w14:paraId="0A8E2A34" w14:textId="77777777" w:rsidR="00E80A8B" w:rsidRDefault="00000000">
      <w:pPr>
        <w:spacing w:after="120" w:line="300" w:lineRule="auto"/>
        <w:jc w:val="both"/>
      </w:pPr>
      <w:r>
        <w:t>Las referencias se presentan conforme a las normas APA (7.ª edición).</w:t>
      </w:r>
    </w:p>
    <w:p w14:paraId="0AF5C9D0" w14:textId="77777777" w:rsidR="00E80A8B" w:rsidRPr="0095799B" w:rsidRDefault="00000000">
      <w:pPr>
        <w:spacing w:after="100" w:line="276" w:lineRule="auto"/>
        <w:ind w:left="567" w:hanging="567"/>
        <w:rPr>
          <w:lang w:val="en-US"/>
        </w:rPr>
      </w:pPr>
      <w:r w:rsidRPr="0095799B">
        <w:rPr>
          <w:sz w:val="22"/>
          <w:szCs w:val="22"/>
          <w:lang w:val="en-US"/>
        </w:rPr>
        <w:t xml:space="preserve">Atlassian. (2026). </w:t>
      </w:r>
      <w:r w:rsidRPr="0095799B">
        <w:rPr>
          <w:i/>
          <w:iCs/>
          <w:sz w:val="22"/>
          <w:szCs w:val="22"/>
          <w:lang w:val="en-US"/>
        </w:rPr>
        <w:t>Jira Software</w:t>
      </w:r>
      <w:r w:rsidRPr="0095799B">
        <w:rPr>
          <w:sz w:val="22"/>
          <w:szCs w:val="22"/>
          <w:lang w:val="en-US"/>
        </w:rPr>
        <w:t xml:space="preserve"> [Software]. https://www.atlassian.com/software/jira</w:t>
      </w:r>
    </w:p>
    <w:p w14:paraId="124BD787" w14:textId="77777777" w:rsidR="00E80A8B" w:rsidRPr="0095799B" w:rsidRDefault="00000000">
      <w:pPr>
        <w:spacing w:after="100" w:line="276" w:lineRule="auto"/>
        <w:ind w:left="567" w:hanging="567"/>
        <w:rPr>
          <w:lang w:val="en-US"/>
        </w:rPr>
      </w:pPr>
      <w:r w:rsidRPr="0095799B">
        <w:rPr>
          <w:sz w:val="22"/>
          <w:szCs w:val="22"/>
          <w:lang w:val="en-US"/>
        </w:rPr>
        <w:t xml:space="preserve">Atlassian. (2026). </w:t>
      </w:r>
      <w:r w:rsidRPr="0095799B">
        <w:rPr>
          <w:i/>
          <w:iCs/>
          <w:sz w:val="22"/>
          <w:szCs w:val="22"/>
          <w:lang w:val="en-US"/>
        </w:rPr>
        <w:t>Trello</w:t>
      </w:r>
      <w:r w:rsidRPr="0095799B">
        <w:rPr>
          <w:sz w:val="22"/>
          <w:szCs w:val="22"/>
          <w:lang w:val="en-US"/>
        </w:rPr>
        <w:t xml:space="preserve"> [Software]. https://trello.com</w:t>
      </w:r>
    </w:p>
    <w:p w14:paraId="02981AE8" w14:textId="77777777" w:rsidR="00E80A8B" w:rsidRDefault="00000000">
      <w:pPr>
        <w:spacing w:after="100" w:line="276" w:lineRule="auto"/>
        <w:ind w:left="567" w:hanging="567"/>
      </w:pPr>
      <w:r w:rsidRPr="0095799B">
        <w:rPr>
          <w:sz w:val="22"/>
          <w:szCs w:val="22"/>
          <w:lang w:val="en-US"/>
        </w:rPr>
        <w:t xml:space="preserve">Brooke, J. (1996). SUS: A «quick and dirty» usability scale. </w:t>
      </w:r>
      <w:r>
        <w:rPr>
          <w:sz w:val="22"/>
          <w:szCs w:val="22"/>
        </w:rPr>
        <w:t xml:space="preserve">En P. W. </w:t>
      </w:r>
      <w:proofErr w:type="spellStart"/>
      <w:r>
        <w:rPr>
          <w:sz w:val="22"/>
          <w:szCs w:val="22"/>
        </w:rPr>
        <w:t>Jordan</w:t>
      </w:r>
      <w:proofErr w:type="spellEnd"/>
      <w:r>
        <w:rPr>
          <w:sz w:val="22"/>
          <w:szCs w:val="22"/>
        </w:rPr>
        <w:t xml:space="preserve"> et al. (Eds.), </w:t>
      </w:r>
      <w:proofErr w:type="spellStart"/>
      <w:r>
        <w:rPr>
          <w:i/>
          <w:iCs/>
          <w:sz w:val="22"/>
          <w:szCs w:val="22"/>
        </w:rPr>
        <w:t>Usability</w:t>
      </w:r>
      <w:proofErr w:type="spellEnd"/>
      <w:r>
        <w:rPr>
          <w:i/>
          <w:iCs/>
          <w:sz w:val="22"/>
          <w:szCs w:val="22"/>
        </w:rPr>
        <w:t xml:space="preserve"> </w:t>
      </w:r>
      <w:proofErr w:type="spellStart"/>
      <w:r>
        <w:rPr>
          <w:i/>
          <w:iCs/>
          <w:sz w:val="22"/>
          <w:szCs w:val="22"/>
        </w:rPr>
        <w:t>evaluation</w:t>
      </w:r>
      <w:proofErr w:type="spellEnd"/>
      <w:r>
        <w:rPr>
          <w:i/>
          <w:iCs/>
          <w:sz w:val="22"/>
          <w:szCs w:val="22"/>
        </w:rPr>
        <w:t xml:space="preserve"> in </w:t>
      </w:r>
      <w:proofErr w:type="spellStart"/>
      <w:r>
        <w:rPr>
          <w:i/>
          <w:iCs/>
          <w:sz w:val="22"/>
          <w:szCs w:val="22"/>
        </w:rPr>
        <w:t>industry</w:t>
      </w:r>
      <w:proofErr w:type="spellEnd"/>
      <w:r>
        <w:rPr>
          <w:sz w:val="22"/>
          <w:szCs w:val="22"/>
        </w:rPr>
        <w:t xml:space="preserve"> (pp. 189–194). Taylor &amp; Francis.</w:t>
      </w:r>
    </w:p>
    <w:p w14:paraId="204CE6FD" w14:textId="77777777" w:rsidR="00E80A8B" w:rsidRDefault="00000000">
      <w:pPr>
        <w:spacing w:after="100" w:line="276" w:lineRule="auto"/>
        <w:ind w:left="567" w:hanging="567"/>
      </w:pPr>
      <w:proofErr w:type="spellStart"/>
      <w:r>
        <w:rPr>
          <w:sz w:val="22"/>
          <w:szCs w:val="22"/>
        </w:rPr>
        <w:t>DataMiners</w:t>
      </w:r>
      <w:proofErr w:type="spellEnd"/>
      <w:r>
        <w:rPr>
          <w:sz w:val="22"/>
          <w:szCs w:val="22"/>
        </w:rPr>
        <w:t xml:space="preserve">. (2026). </w:t>
      </w:r>
      <w:r>
        <w:rPr>
          <w:i/>
          <w:iCs/>
          <w:sz w:val="22"/>
          <w:szCs w:val="22"/>
        </w:rPr>
        <w:t>Comparación idea inicial vs. final (SGRSI)</w:t>
      </w:r>
      <w:r>
        <w:rPr>
          <w:sz w:val="22"/>
          <w:szCs w:val="22"/>
        </w:rPr>
        <w:t>. Documento interno de proyecto, Instituto Tecnológico de Informática.</w:t>
      </w:r>
    </w:p>
    <w:p w14:paraId="41462DF0" w14:textId="77777777" w:rsidR="00E80A8B" w:rsidRDefault="00000000">
      <w:pPr>
        <w:spacing w:after="100" w:line="276" w:lineRule="auto"/>
        <w:ind w:left="567" w:hanging="567"/>
      </w:pPr>
      <w:proofErr w:type="spellStart"/>
      <w:r>
        <w:rPr>
          <w:sz w:val="22"/>
          <w:szCs w:val="22"/>
        </w:rPr>
        <w:t>DataMiners</w:t>
      </w:r>
      <w:proofErr w:type="spellEnd"/>
      <w:r>
        <w:rPr>
          <w:sz w:val="22"/>
          <w:szCs w:val="22"/>
        </w:rPr>
        <w:t xml:space="preserve">. (2026). </w:t>
      </w:r>
      <w:r>
        <w:rPr>
          <w:i/>
          <w:iCs/>
          <w:sz w:val="22"/>
          <w:szCs w:val="22"/>
        </w:rPr>
        <w:t xml:space="preserve">Contrato y reglamento interno </w:t>
      </w:r>
      <w:proofErr w:type="spellStart"/>
      <w:r>
        <w:rPr>
          <w:i/>
          <w:iCs/>
          <w:sz w:val="22"/>
          <w:szCs w:val="22"/>
        </w:rPr>
        <w:t>DataMiners</w:t>
      </w:r>
      <w:proofErr w:type="spellEnd"/>
      <w:r>
        <w:rPr>
          <w:sz w:val="22"/>
          <w:szCs w:val="22"/>
        </w:rPr>
        <w:t>. Documento interno de proyecto, Instituto Tecnológico de Informática.</w:t>
      </w:r>
    </w:p>
    <w:p w14:paraId="3C5D193E" w14:textId="77777777" w:rsidR="00E80A8B" w:rsidRDefault="00000000">
      <w:pPr>
        <w:spacing w:after="100" w:line="276" w:lineRule="auto"/>
        <w:ind w:left="567" w:hanging="567"/>
      </w:pPr>
      <w:proofErr w:type="spellStart"/>
      <w:r>
        <w:rPr>
          <w:sz w:val="22"/>
          <w:szCs w:val="22"/>
        </w:rPr>
        <w:t>DataMiners</w:t>
      </w:r>
      <w:proofErr w:type="spellEnd"/>
      <w:r>
        <w:rPr>
          <w:sz w:val="22"/>
          <w:szCs w:val="22"/>
        </w:rPr>
        <w:t xml:space="preserve">. (2026). </w:t>
      </w:r>
      <w:r>
        <w:rPr>
          <w:i/>
          <w:iCs/>
          <w:sz w:val="22"/>
          <w:szCs w:val="22"/>
        </w:rPr>
        <w:t>Especificación de requisitos del SGRSI (IEEE 830)</w:t>
      </w:r>
      <w:r>
        <w:rPr>
          <w:sz w:val="22"/>
          <w:szCs w:val="22"/>
        </w:rPr>
        <w:t>. Documento interno de proyecto, Instituto Tecnológico de Informática.</w:t>
      </w:r>
    </w:p>
    <w:p w14:paraId="5A9E3D2F" w14:textId="77777777" w:rsidR="00E80A8B" w:rsidRDefault="00000000">
      <w:pPr>
        <w:spacing w:after="100" w:line="276" w:lineRule="auto"/>
        <w:ind w:left="567" w:hanging="567"/>
      </w:pPr>
      <w:proofErr w:type="spellStart"/>
      <w:r>
        <w:rPr>
          <w:sz w:val="22"/>
          <w:szCs w:val="22"/>
        </w:rPr>
        <w:t>DataMiners</w:t>
      </w:r>
      <w:proofErr w:type="spellEnd"/>
      <w:r>
        <w:rPr>
          <w:sz w:val="22"/>
          <w:szCs w:val="22"/>
        </w:rPr>
        <w:t xml:space="preserve">. (2026). </w:t>
      </w:r>
      <w:r>
        <w:rPr>
          <w:i/>
          <w:iCs/>
          <w:sz w:val="22"/>
          <w:szCs w:val="22"/>
        </w:rPr>
        <w:t>Guía de usuario del SGRSI — ITI</w:t>
      </w:r>
      <w:r>
        <w:rPr>
          <w:sz w:val="22"/>
          <w:szCs w:val="22"/>
        </w:rPr>
        <w:t>. Documento interno de proyecto, Instituto Tecnológico de Informática.</w:t>
      </w:r>
    </w:p>
    <w:p w14:paraId="039E0FDE" w14:textId="77777777" w:rsidR="00E80A8B" w:rsidRDefault="00000000">
      <w:pPr>
        <w:spacing w:after="100" w:line="276" w:lineRule="auto"/>
        <w:ind w:left="567" w:hanging="567"/>
      </w:pPr>
      <w:proofErr w:type="spellStart"/>
      <w:r>
        <w:rPr>
          <w:sz w:val="22"/>
          <w:szCs w:val="22"/>
        </w:rPr>
        <w:t>DataMiners</w:t>
      </w:r>
      <w:proofErr w:type="spellEnd"/>
      <w:r>
        <w:rPr>
          <w:sz w:val="22"/>
          <w:szCs w:val="22"/>
        </w:rPr>
        <w:t xml:space="preserve">. (2026). </w:t>
      </w:r>
      <w:r>
        <w:rPr>
          <w:i/>
          <w:iCs/>
          <w:sz w:val="22"/>
          <w:szCs w:val="22"/>
        </w:rPr>
        <w:t>Justificación de método de desarrollo (SGRSI)</w:t>
      </w:r>
      <w:r>
        <w:rPr>
          <w:sz w:val="22"/>
          <w:szCs w:val="22"/>
        </w:rPr>
        <w:t>. Documento interno de proyecto, Instituto Tecnológico de Informática.</w:t>
      </w:r>
    </w:p>
    <w:p w14:paraId="61D35851" w14:textId="77777777" w:rsidR="00E80A8B" w:rsidRDefault="00000000">
      <w:pPr>
        <w:spacing w:after="100" w:line="276" w:lineRule="auto"/>
        <w:ind w:left="567" w:hanging="567"/>
      </w:pPr>
      <w:proofErr w:type="spellStart"/>
      <w:r>
        <w:rPr>
          <w:sz w:val="22"/>
          <w:szCs w:val="22"/>
        </w:rPr>
        <w:t>DataMiners</w:t>
      </w:r>
      <w:proofErr w:type="spellEnd"/>
      <w:r>
        <w:rPr>
          <w:sz w:val="22"/>
          <w:szCs w:val="22"/>
        </w:rPr>
        <w:t xml:space="preserve">. (2026). </w:t>
      </w:r>
      <w:r>
        <w:rPr>
          <w:i/>
          <w:iCs/>
          <w:sz w:val="22"/>
          <w:szCs w:val="22"/>
        </w:rPr>
        <w:t>Protocolo de Ciberseguridad — SGRSI</w:t>
      </w:r>
      <w:r>
        <w:rPr>
          <w:sz w:val="22"/>
          <w:szCs w:val="22"/>
        </w:rPr>
        <w:t>. Documento interno de proyecto, Instituto Tecnológico de Informática.</w:t>
      </w:r>
    </w:p>
    <w:p w14:paraId="03EFFCC3" w14:textId="77777777" w:rsidR="00E80A8B" w:rsidRDefault="00000000">
      <w:pPr>
        <w:spacing w:after="100" w:line="276" w:lineRule="auto"/>
        <w:ind w:left="567" w:hanging="567"/>
      </w:pPr>
      <w:proofErr w:type="spellStart"/>
      <w:r>
        <w:rPr>
          <w:sz w:val="22"/>
          <w:szCs w:val="22"/>
        </w:rPr>
        <w:t>DataMiners</w:t>
      </w:r>
      <w:proofErr w:type="spellEnd"/>
      <w:r>
        <w:rPr>
          <w:sz w:val="22"/>
          <w:szCs w:val="22"/>
        </w:rPr>
        <w:t xml:space="preserve">. (2026). </w:t>
      </w:r>
      <w:r>
        <w:rPr>
          <w:i/>
          <w:iCs/>
          <w:sz w:val="22"/>
          <w:szCs w:val="22"/>
        </w:rPr>
        <w:t>Reflexión conjunta sobre el proyecto</w:t>
      </w:r>
      <w:r>
        <w:rPr>
          <w:sz w:val="22"/>
          <w:szCs w:val="22"/>
        </w:rPr>
        <w:t>. Documento interno de proyecto, Instituto Tecnológico de Informática.</w:t>
      </w:r>
    </w:p>
    <w:p w14:paraId="28C07672" w14:textId="77777777" w:rsidR="00E80A8B" w:rsidRDefault="00000000">
      <w:pPr>
        <w:spacing w:after="100" w:line="276" w:lineRule="auto"/>
        <w:ind w:left="567" w:hanging="567"/>
      </w:pPr>
      <w:proofErr w:type="spellStart"/>
      <w:r>
        <w:rPr>
          <w:sz w:val="22"/>
          <w:szCs w:val="22"/>
        </w:rPr>
        <w:t>DataMiners</w:t>
      </w:r>
      <w:proofErr w:type="spellEnd"/>
      <w:r>
        <w:rPr>
          <w:sz w:val="22"/>
          <w:szCs w:val="22"/>
        </w:rPr>
        <w:t xml:space="preserve">. (2026). </w:t>
      </w:r>
      <w:r>
        <w:rPr>
          <w:i/>
          <w:iCs/>
          <w:sz w:val="22"/>
          <w:szCs w:val="22"/>
        </w:rPr>
        <w:t>Retrospectiva del proyecto SGRSI</w:t>
      </w:r>
      <w:r>
        <w:rPr>
          <w:sz w:val="22"/>
          <w:szCs w:val="22"/>
        </w:rPr>
        <w:t>. Documento interno de proyecto, Instituto Tecnológico de Informática.</w:t>
      </w:r>
    </w:p>
    <w:p w14:paraId="7A8CB054" w14:textId="77777777" w:rsidR="00E80A8B" w:rsidRDefault="00000000">
      <w:pPr>
        <w:spacing w:after="100" w:line="276" w:lineRule="auto"/>
        <w:ind w:left="567" w:hanging="567"/>
      </w:pPr>
      <w:r>
        <w:rPr>
          <w:sz w:val="22"/>
          <w:szCs w:val="22"/>
        </w:rPr>
        <w:t xml:space="preserve">Miro. (2026). </w:t>
      </w:r>
      <w:r>
        <w:rPr>
          <w:i/>
          <w:iCs/>
          <w:sz w:val="22"/>
          <w:szCs w:val="22"/>
        </w:rPr>
        <w:t>Miro</w:t>
      </w:r>
      <w:r>
        <w:rPr>
          <w:sz w:val="22"/>
          <w:szCs w:val="22"/>
        </w:rPr>
        <w:t xml:space="preserve"> [Software de pizarra colaborativa]. https://miro.com</w:t>
      </w:r>
    </w:p>
    <w:p w14:paraId="02557A36" w14:textId="77777777" w:rsidR="00E80A8B" w:rsidRPr="0095799B" w:rsidRDefault="00000000">
      <w:pPr>
        <w:spacing w:after="100" w:line="276" w:lineRule="auto"/>
        <w:ind w:left="567" w:hanging="567"/>
        <w:rPr>
          <w:lang w:val="en-US"/>
        </w:rPr>
      </w:pPr>
      <w:r w:rsidRPr="0095799B">
        <w:rPr>
          <w:sz w:val="22"/>
          <w:szCs w:val="22"/>
          <w:lang w:val="en-US"/>
        </w:rPr>
        <w:t xml:space="preserve">Nielsen, J. (1994). </w:t>
      </w:r>
      <w:r w:rsidRPr="0095799B">
        <w:rPr>
          <w:i/>
          <w:iCs/>
          <w:sz w:val="22"/>
          <w:szCs w:val="22"/>
          <w:lang w:val="en-US"/>
        </w:rPr>
        <w:t>10 usability heuristics for user interface design</w:t>
      </w:r>
      <w:r w:rsidRPr="0095799B">
        <w:rPr>
          <w:sz w:val="22"/>
          <w:szCs w:val="22"/>
          <w:lang w:val="en-US"/>
        </w:rPr>
        <w:t>. Nielsen Norman Group. https://www.nngroup.com/articles/ten-usability-heuristics/</w:t>
      </w:r>
    </w:p>
    <w:p w14:paraId="243E081D" w14:textId="77777777" w:rsidR="00E80A8B" w:rsidRDefault="00000000">
      <w:pPr>
        <w:spacing w:after="100" w:line="276" w:lineRule="auto"/>
        <w:ind w:left="567" w:hanging="567"/>
      </w:pPr>
      <w:r w:rsidRPr="0095799B">
        <w:rPr>
          <w:sz w:val="22"/>
          <w:szCs w:val="22"/>
          <w:lang w:val="en-US"/>
        </w:rPr>
        <w:t xml:space="preserve">Pressman, R. S., &amp; Maxim, B. R. (2020). </w:t>
      </w:r>
      <w:r>
        <w:rPr>
          <w:i/>
          <w:iCs/>
          <w:sz w:val="22"/>
          <w:szCs w:val="22"/>
        </w:rPr>
        <w:t>Ingeniería del software: un enfoque práctico</w:t>
      </w:r>
      <w:r>
        <w:rPr>
          <w:sz w:val="22"/>
          <w:szCs w:val="22"/>
        </w:rPr>
        <w:t xml:space="preserve"> (9.ª ed.). McGraw-Hill </w:t>
      </w:r>
      <w:proofErr w:type="spellStart"/>
      <w:r>
        <w:rPr>
          <w:sz w:val="22"/>
          <w:szCs w:val="22"/>
        </w:rPr>
        <w:t>Education</w:t>
      </w:r>
      <w:proofErr w:type="spellEnd"/>
      <w:r>
        <w:rPr>
          <w:sz w:val="22"/>
          <w:szCs w:val="22"/>
        </w:rPr>
        <w:t>.</w:t>
      </w:r>
    </w:p>
    <w:sectPr w:rsidR="00E80A8B">
      <w:headerReference w:type="default" r:id="rId38"/>
      <w:footerReference w:type="default" r:id="rId39"/>
      <w:pgSz w:w="11906" w:h="16838"/>
      <w:pgMar w:top="1701" w:right="1701" w:bottom="1417" w:left="1701" w:header="680" w:footer="709" w:gutter="0"/>
      <w:pgNumType w:start="1"/>
      <w:cols w:space="170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F5643B" w14:textId="77777777" w:rsidR="003B18ED" w:rsidRDefault="003B18ED">
      <w:r>
        <w:separator/>
      </w:r>
    </w:p>
  </w:endnote>
  <w:endnote w:type="continuationSeparator" w:id="0">
    <w:p w14:paraId="3BE2D061" w14:textId="77777777" w:rsidR="003B18ED" w:rsidRDefault="003B18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99866" w14:textId="77777777" w:rsidR="00E80A8B" w:rsidRDefault="00000000">
    <w:r>
      <w:rPr>
        <w:noProof/>
      </w:rPr>
      <mc:AlternateContent>
        <mc:Choice Requires="wpg">
          <w:drawing>
            <wp:inline distT="0" distB="0" distL="0" distR="0" wp14:anchorId="7D4DD289" wp14:editId="2D92D160">
              <wp:extent cx="3095625" cy="219075"/>
              <wp:effectExtent l="0" t="0" r="0" b="0"/>
              <wp:docPr id="3" name="footer" descr="Barra institucional ITI CETP" title="ITI CE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rotWithShape="1">
                      <a:blip r:embed="rId1"/>
                      <a:stretch/>
                    </pic:blipFill>
                    <pic:spPr bwMode="auto">
                      <a:xfrm>
                        <a:off x="0" y="0"/>
                        <a:ext cx="3095625" cy="21907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43.75pt;height:17.25pt;mso-wrap-distance-left:0.00pt;mso-wrap-distance-top:0.00pt;mso-wrap-distance-right:0.00pt;mso-wrap-distance-bottom:0.00pt;z-index:1;" alt="Barra institucional ITI CETP" stroked="false">
              <v:imagedata r:id="rId2" o:title=""/>
              <o:lock v:ext="edit" rotation="t"/>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9462D" w14:textId="77777777" w:rsidR="00E80A8B" w:rsidRDefault="00000000">
    <w:pPr>
      <w:pBdr>
        <w:top w:val="single" w:sz="4" w:space="2" w:color="BFBFBF"/>
      </w:pBdr>
      <w:spacing w:after="20"/>
    </w:pPr>
    <w:r>
      <w:rPr>
        <w:color w:val="595959"/>
        <w:sz w:val="16"/>
        <w:szCs w:val="16"/>
      </w:rPr>
      <w:t xml:space="preserve">SGRSI — ITI CETP — Grupo </w:t>
    </w:r>
    <w:proofErr w:type="spellStart"/>
    <w:r>
      <w:rPr>
        <w:color w:val="595959"/>
        <w:sz w:val="16"/>
        <w:szCs w:val="16"/>
      </w:rPr>
      <w:t>DataMiners</w:t>
    </w:r>
    <w:proofErr w:type="spellEnd"/>
  </w:p>
  <w:p w14:paraId="50B60F07" w14:textId="77777777" w:rsidR="00E80A8B" w:rsidRDefault="00000000">
    <w:pPr>
      <w:tabs>
        <w:tab w:val="right" w:pos="8504"/>
      </w:tabs>
    </w:pPr>
    <w:r>
      <w:rPr>
        <w:noProof/>
      </w:rPr>
      <mc:AlternateContent>
        <mc:Choice Requires="wpg">
          <w:drawing>
            <wp:inline distT="0" distB="0" distL="0" distR="0" wp14:anchorId="7E34C5E1" wp14:editId="49983EFA">
              <wp:extent cx="3095625" cy="219075"/>
              <wp:effectExtent l="0" t="0" r="0" b="0"/>
              <wp:docPr id="4" name="footer" descr="Barra institucional ITI CETP" title="ITI CE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rotWithShape="1">
                      <a:blip r:embed="rId1"/>
                      <a:stretch/>
                    </pic:blipFill>
                    <pic:spPr bwMode="auto">
                      <a:xfrm>
                        <a:off x="0" y="0"/>
                        <a:ext cx="3095625" cy="21907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43.75pt;height:17.25pt;mso-wrap-distance-left:0.00pt;mso-wrap-distance-top:0.00pt;mso-wrap-distance-right:0.00pt;mso-wrap-distance-bottom:0.00pt;z-index:1;" alt="Barra institucional ITI CETP" stroked="false">
              <v:imagedata r:id="rId2" o:title=""/>
              <o:lock v:ext="edit" rotation="t"/>
            </v:shape>
          </w:pict>
        </mc:Fallback>
      </mc:AlternateContent>
    </w:r>
    <w:r>
      <w:tab/>
    </w:r>
    <w:r>
      <w:rPr>
        <w:sz w:val="18"/>
        <w:szCs w:val="18"/>
      </w:rPr>
      <w:t xml:space="preserve">Pág. </w:t>
    </w:r>
    <w:r>
      <w:rPr>
        <w:sz w:val="18"/>
        <w:szCs w:val="18"/>
      </w:rPr>
      <w:fldChar w:fldCharType="begin"/>
    </w:r>
    <w:r>
      <w:rPr>
        <w:sz w:val="18"/>
        <w:szCs w:val="18"/>
      </w:rPr>
      <w:instrText>PAGE</w:instrText>
    </w:r>
    <w:r>
      <w:rPr>
        <w:sz w:val="18"/>
        <w:szCs w:val="18"/>
      </w:rPr>
      <w:fldChar w:fldCharType="separate"/>
    </w:r>
    <w:r w:rsidR="0095799B">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5BDE3" w14:textId="77777777" w:rsidR="003B18ED" w:rsidRDefault="003B18ED">
      <w:r>
        <w:separator/>
      </w:r>
    </w:p>
  </w:footnote>
  <w:footnote w:type="continuationSeparator" w:id="0">
    <w:p w14:paraId="57113C06" w14:textId="77777777" w:rsidR="003B18ED" w:rsidRDefault="003B18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35256" w14:textId="77777777" w:rsidR="00E80A8B" w:rsidRDefault="00000000">
    <w:pPr>
      <w:tabs>
        <w:tab w:val="center" w:pos="4252"/>
        <w:tab w:val="right" w:pos="8504"/>
      </w:tabs>
      <w:rPr>
        <w:color w:val="595959"/>
        <w:sz w:val="18"/>
        <w:szCs w:val="18"/>
      </w:rPr>
    </w:pPr>
    <w:r>
      <w:tab/>
    </w:r>
    <w:r>
      <w:rPr>
        <w:noProof/>
      </w:rPr>
      <mc:AlternateContent>
        <mc:Choice Requires="wpg">
          <w:drawing>
            <wp:inline distT="0" distB="0" distL="0" distR="0" wp14:anchorId="7477103C" wp14:editId="16B6CF20">
              <wp:extent cx="2452379" cy="506825"/>
              <wp:effectExtent l="0" t="0" r="0" b="0"/>
              <wp:docPr id="1" name="logo" descr="Logo DataMiners" title="DataMin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pic:cNvPicPr>
                    </pic:nvPicPr>
                    <pic:blipFill rotWithShape="1">
                      <a:blip r:embed="rId1"/>
                      <a:stretch/>
                    </pic:blipFill>
                    <pic:spPr bwMode="auto">
                      <a:xfrm>
                        <a:off x="0" y="0"/>
                        <a:ext cx="2452378" cy="506824"/>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93.10pt;height:39.91pt;mso-wrap-distance-left:0.00pt;mso-wrap-distance-top:0.00pt;mso-wrap-distance-right:0.00pt;mso-wrap-distance-bottom:0.00pt;z-index:1;" alt="Logo DataMiners" stroked="false">
              <v:imagedata r:id="rId2" o:title=""/>
              <o:lock v:ext="edit" rotation="t"/>
            </v:shape>
          </w:pict>
        </mc:Fallback>
      </mc:AlternateContent>
    </w:r>
    <w:r>
      <w:tab/>
    </w:r>
  </w:p>
  <w:p w14:paraId="4D1A6C7B" w14:textId="77777777" w:rsidR="00E80A8B" w:rsidRDefault="00E80A8B">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C260A"/>
    <w:multiLevelType w:val="multilevel"/>
    <w:tmpl w:val="26B2DE96"/>
    <w:lvl w:ilvl="0">
      <w:start w:val="1"/>
      <w:numFmt w:val="decimal"/>
      <w:lvlText w:val="%1."/>
      <w:lvlJc w:val="left"/>
      <w:pPr>
        <w:ind w:left="540" w:hanging="360"/>
      </w:p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1" w15:restartNumberingAfterBreak="0">
    <w:nsid w:val="31E553BA"/>
    <w:multiLevelType w:val="multilevel"/>
    <w:tmpl w:val="8EA61936"/>
    <w:lvl w:ilvl="0">
      <w:start w:val="1"/>
      <w:numFmt w:val="bullet"/>
      <w:lvlText w:val="●"/>
      <w:lvlJc w:val="left"/>
      <w:pPr>
        <w:ind w:left="540" w:hanging="300"/>
      </w:pPr>
      <w:rPr>
        <w:sz w:val="18"/>
        <w:szCs w:val="18"/>
      </w:rPr>
    </w:lvl>
    <w:lvl w:ilvl="1">
      <w:numFmt w:val="bullet"/>
      <w:lvlText w:val=""/>
      <w:lvlJc w:val="left"/>
    </w:lvl>
    <w:lvl w:ilvl="2">
      <w:numFmt w:val="bullet"/>
      <w:lvlText w:val=""/>
      <w:lvlJc w:val="left"/>
    </w:lvl>
    <w:lvl w:ilvl="3">
      <w:numFmt w:val="bullet"/>
      <w:lvlText w:val=""/>
      <w:lvlJc w:val="left"/>
    </w:lvl>
    <w:lvl w:ilvl="4">
      <w:numFmt w:val="bullet"/>
      <w:lvlText w:val=""/>
      <w:lvlJc w:val="left"/>
    </w:lvl>
    <w:lvl w:ilvl="5">
      <w:numFmt w:val="bullet"/>
      <w:lvlText w:val=""/>
      <w:lvlJc w:val="left"/>
    </w:lvl>
    <w:lvl w:ilvl="6">
      <w:numFmt w:val="bullet"/>
      <w:lvlText w:val=""/>
      <w:lvlJc w:val="left"/>
    </w:lvl>
    <w:lvl w:ilvl="7">
      <w:numFmt w:val="bullet"/>
      <w:lvlText w:val=""/>
      <w:lvlJc w:val="left"/>
    </w:lvl>
    <w:lvl w:ilvl="8">
      <w:numFmt w:val="bullet"/>
      <w:lvlText w:val=""/>
      <w:lvlJc w:val="left"/>
    </w:lvl>
  </w:abstractNum>
  <w:abstractNum w:abstractNumId="2" w15:restartNumberingAfterBreak="0">
    <w:nsid w:val="42946859"/>
    <w:multiLevelType w:val="multilevel"/>
    <w:tmpl w:val="4970CA82"/>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646928531">
    <w:abstractNumId w:val="2"/>
    <w:lvlOverride w:ilvl="0">
      <w:startOverride w:val="1"/>
    </w:lvlOverride>
  </w:num>
  <w:num w:numId="2" w16cid:durableId="1092896989">
    <w:abstractNumId w:val="1"/>
    <w:lvlOverride w:ilvl="0">
      <w:startOverride w:val="1"/>
    </w:lvlOverride>
  </w:num>
  <w:num w:numId="3" w16cid:durableId="1604461479">
    <w:abstractNumId w:val="0"/>
    <w:lvlOverride w:ilvl="0">
      <w:startOverride w:val="1"/>
    </w:lvlOverride>
  </w:num>
  <w:num w:numId="4" w16cid:durableId="208228693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0A8B"/>
    <w:rsid w:val="003B18ED"/>
    <w:rsid w:val="0095799B"/>
    <w:rsid w:val="00DF5D0E"/>
    <w:rsid w:val="00E80A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F4E86"/>
  <w15:docId w15:val="{8A449C06-17E5-43D7-821B-03823FA77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qFormat/>
    <w:pPr>
      <w:spacing w:before="360" w:after="160"/>
      <w:outlineLvl w:val="0"/>
    </w:pPr>
    <w:rPr>
      <w:b/>
      <w:bCs/>
      <w:color w:val="2E7D5B"/>
      <w:sz w:val="32"/>
      <w:szCs w:val="32"/>
    </w:rPr>
  </w:style>
  <w:style w:type="paragraph" w:styleId="Ttulo2">
    <w:name w:val="heading 2"/>
    <w:link w:val="Ttulo2Car"/>
    <w:qFormat/>
    <w:pPr>
      <w:spacing w:before="320" w:after="140"/>
      <w:outlineLvl w:val="1"/>
    </w:pPr>
    <w:rPr>
      <w:b/>
      <w:bCs/>
      <w:color w:val="2E7D5B"/>
      <w:sz w:val="28"/>
      <w:szCs w:val="28"/>
    </w:rPr>
  </w:style>
  <w:style w:type="paragraph" w:styleId="Ttulo3">
    <w:name w:val="heading 3"/>
    <w:link w:val="Ttulo3Car"/>
    <w:qFormat/>
    <w:pPr>
      <w:spacing w:before="240" w:after="100"/>
      <w:outlineLvl w:val="2"/>
    </w:pPr>
    <w:rPr>
      <w:b/>
      <w:bCs/>
      <w:color w:val="1F1F1F"/>
    </w:rPr>
  </w:style>
  <w:style w:type="paragraph" w:styleId="Ttulo4">
    <w:name w:val="heading 4"/>
    <w:link w:val="Ttulo4Car"/>
    <w:qFormat/>
    <w:pPr>
      <w:outlineLvl w:val="3"/>
    </w:pPr>
    <w:rPr>
      <w:i/>
      <w:iCs/>
      <w:color w:val="2E74B5"/>
    </w:rPr>
  </w:style>
  <w:style w:type="paragraph" w:styleId="Ttulo5">
    <w:name w:val="heading 5"/>
    <w:link w:val="Ttulo5Car"/>
    <w:qFormat/>
    <w:pPr>
      <w:outlineLvl w:val="4"/>
    </w:pPr>
    <w:rPr>
      <w:color w:val="2E74B5"/>
    </w:rPr>
  </w:style>
  <w:style w:type="paragraph" w:styleId="Ttulo6">
    <w:name w:val="heading 6"/>
    <w:link w:val="Ttulo6Car"/>
    <w:qFormat/>
    <w:pPr>
      <w:outlineLvl w:val="5"/>
    </w:pPr>
    <w:rPr>
      <w:color w:val="1F4D78"/>
    </w:rPr>
  </w:style>
  <w:style w:type="paragraph" w:styleId="Ttulo7">
    <w:name w:val="heading 7"/>
    <w:basedOn w:val="Normal"/>
    <w:next w:val="Normal"/>
    <w:link w:val="Ttulo7Car"/>
    <w:uiPriority w:val="9"/>
    <w:unhideWhenUsed/>
    <w:qFormat/>
    <w:pPr>
      <w:keepNext/>
      <w:keepLines/>
      <w:spacing w:before="40"/>
      <w:outlineLvl w:val="6"/>
    </w:pPr>
    <w:rPr>
      <w:color w:val="595959" w:themeColor="text1" w:themeTint="A6"/>
    </w:rPr>
  </w:style>
  <w:style w:type="paragraph" w:styleId="Ttulo8">
    <w:name w:val="heading 8"/>
    <w:basedOn w:val="Normal"/>
    <w:next w:val="Normal"/>
    <w:link w:val="Ttulo8Car"/>
    <w:uiPriority w:val="9"/>
    <w:unhideWhenUsed/>
    <w:qFormat/>
    <w:pPr>
      <w:keepNext/>
      <w:keepLines/>
      <w:outlineLvl w:val="7"/>
    </w:pPr>
    <w:rPr>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i/>
      <w:iCs/>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concuadrcula1clara">
    <w:name w:val="Grid Table 1 Light"/>
    <w:basedOn w:val="Tabla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concuadrcula5oscura">
    <w:name w:val="Grid Table 5 Dark"/>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concuadrcula6concolores">
    <w:name w:val="Grid Table 6 Colorful"/>
    <w:basedOn w:val="Tabla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concuadrcula7concolores">
    <w:name w:val="Grid Table 7 Colorful"/>
    <w:basedOn w:val="Tabla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365F91"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365F91"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365F91"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paragraph" w:styleId="Subttulo">
    <w:name w:val="Subtitle"/>
    <w:basedOn w:val="Normal"/>
    <w:next w:val="Normal"/>
    <w:link w:val="SubttuloCar"/>
    <w:uiPriority w:val="11"/>
    <w:qFormat/>
    <w:pPr>
      <w:numPr>
        <w:ilvl w:val="1"/>
      </w:numPr>
    </w:pPr>
    <w:rPr>
      <w:color w:val="595959" w:themeColor="text1" w:themeTint="A6"/>
      <w:spacing w:val="15"/>
      <w:sz w:val="28"/>
      <w:szCs w:val="28"/>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365F91" w:themeColor="accent1" w:themeShade="BF"/>
    </w:rPr>
  </w:style>
  <w:style w:type="paragraph" w:styleId="Citadestacada">
    <w:name w:val="Intense Quote"/>
    <w:basedOn w:val="Normal"/>
    <w:next w:val="Normal"/>
    <w:link w:val="CitadestacadaC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destacadaCar">
    <w:name w:val="Cita destacada Car"/>
    <w:basedOn w:val="Fuentedeprrafopredeter"/>
    <w:link w:val="Citadestacada"/>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style>
  <w:style w:type="character" w:styleId="nfasissutil">
    <w:name w:val="Subtle Emphasis"/>
    <w:basedOn w:val="Fuentedeprrafopredeter"/>
    <w:uiPriority w:val="19"/>
    <w:qFormat/>
    <w:rPr>
      <w:i/>
      <w:iCs/>
      <w:color w:val="404040" w:themeColor="text1" w:themeTint="BF"/>
    </w:rPr>
  </w:style>
  <w:style w:type="character" w:styleId="nfasis">
    <w:name w:val="Emphasis"/>
    <w:basedOn w:val="Fuentedeprrafopredeter"/>
    <w:uiPriority w:val="20"/>
    <w:qFormat/>
    <w:rPr>
      <w:i/>
      <w:i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paragraph" w:styleId="Encabezado">
    <w:name w:val="header"/>
    <w:basedOn w:val="Normal"/>
    <w:link w:val="EncabezadoCar"/>
    <w:uiPriority w:val="99"/>
    <w:unhideWhenUsed/>
    <w:pPr>
      <w:tabs>
        <w:tab w:val="center" w:pos="4844"/>
        <w:tab w:val="right" w:pos="9689"/>
      </w:tabs>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844"/>
        <w:tab w:val="right" w:pos="9689"/>
      </w:tabs>
    </w:pPr>
  </w:style>
  <w:style w:type="character" w:customStyle="1" w:styleId="PiedepginaCar">
    <w:name w:val="Pie de página Car"/>
    <w:basedOn w:val="Fuentedeprrafopredeter"/>
    <w:link w:val="Piedepgina"/>
    <w:uiPriority w:val="99"/>
  </w:style>
  <w:style w:type="paragraph" w:styleId="Descripcin">
    <w:name w:val="caption"/>
    <w:basedOn w:val="Normal"/>
    <w:next w:val="Normal"/>
    <w:uiPriority w:val="35"/>
    <w:unhideWhenUsed/>
    <w:qFormat/>
    <w:pPr>
      <w:spacing w:after="200"/>
    </w:pPr>
    <w:rPr>
      <w:i/>
      <w:iCs/>
      <w:color w:val="1F497D" w:themeColor="text2"/>
      <w:sz w:val="18"/>
      <w:szCs w:val="18"/>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style>
  <w:style w:type="paragraph" w:styleId="Ttulo">
    <w:name w:val="Title"/>
    <w:link w:val="TtuloCar"/>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8" Type="http://schemas.openxmlformats.org/officeDocument/2006/relationships/image" Target="media/image5.jpeg"/><Relationship Id="rId26" Type="http://schemas.openxmlformats.org/officeDocument/2006/relationships/image" Target="media/image13.jpeg"/><Relationship Id="rId39"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image" Target="media/image8.jpeg"/><Relationship Id="rId34" Type="http://schemas.openxmlformats.org/officeDocument/2006/relationships/image" Target="media/image21.jpeg"/><Relationship Id="rId7" Type="http://schemas.openxmlformats.org/officeDocument/2006/relationships/image" Target="media/image1.png"/><Relationship Id="rId17" Type="http://schemas.openxmlformats.org/officeDocument/2006/relationships/footer" Target="footer1.xml"/><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7.jpeg"/><Relationship Id="rId29" Type="http://schemas.openxmlformats.org/officeDocument/2006/relationships/image" Target="media/image16.jpe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jpe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19" Type="http://schemas.openxmlformats.org/officeDocument/2006/relationships/image" Target="media/image6.jpeg"/><Relationship Id="rId31" Type="http://schemas.openxmlformats.org/officeDocument/2006/relationships/image" Target="media/image18.jpeg"/><Relationship Id="rId4" Type="http://schemas.openxmlformats.org/officeDocument/2006/relationships/webSettings" Target="webSettings.xml"/><Relationship Id="rId14" Type="http://schemas.openxmlformats.org/officeDocument/2006/relationships/image" Target="media/image10.png"/><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s>
</file>

<file path=word/_rels/footer1.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TotalTime>
  <Pages>30</Pages>
  <Words>5586</Words>
  <Characters>30723</Characters>
  <Application>Microsoft Office Word</Application>
  <DocSecurity>0</DocSecurity>
  <Lines>256</Lines>
  <Paragraphs>72</Paragraphs>
  <ScaleCrop>false</ScaleCrop>
  <Company/>
  <LinksUpToDate>false</LinksUpToDate>
  <CharactersWithSpaces>36237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Programación Full Stack — Tercera Entrega — DataMiners</dc:title>
  <dc:creator>DataMiners</dc:creator>
  <cp:lastModifiedBy>Lautaro Larrosa</cp:lastModifiedBy>
  <cp:revision>3</cp:revision>
  <dcterms:created xsi:type="dcterms:W3CDTF">2026-10-14T02:44:00Z</dcterms:created>
  <dcterms:modified xsi:type="dcterms:W3CDTF">2026-10-23T14:53:00Z</dcterms:modified>
</cp:coreProperties>
</file>