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B6AD" w14:textId="77777777" w:rsidR="00002E08" w:rsidRDefault="00002E08" w:rsidP="000905BA">
      <w:pPr>
        <w:tabs>
          <w:tab w:val="left" w:pos="4500"/>
          <w:tab w:val="left" w:pos="6840"/>
        </w:tabs>
        <w:rPr>
          <w:rFonts w:ascii="Times" w:hAnsi="Times"/>
          <w:b/>
        </w:rPr>
      </w:pPr>
    </w:p>
    <w:p w14:paraId="672FBF38" w14:textId="3AB9E1D5" w:rsidR="00002E08" w:rsidRDefault="00373838" w:rsidP="008D51B5">
      <w:pPr>
        <w:tabs>
          <w:tab w:val="left" w:pos="4500"/>
          <w:tab w:val="left" w:pos="6840"/>
        </w:tabs>
        <w:jc w:val="both"/>
        <w:rPr>
          <w:rFonts w:ascii="Times" w:hAnsi="Times"/>
          <w:b/>
        </w:rPr>
      </w:pPr>
      <w:r w:rsidRPr="0053627D">
        <w:rPr>
          <w:rFonts w:ascii="Times" w:hAnsi="Times"/>
          <w:noProof/>
        </w:rPr>
        <w:drawing>
          <wp:inline distT="0" distB="0" distL="0" distR="0" wp14:anchorId="0268D0FD" wp14:editId="72BFB2CB">
            <wp:extent cx="1549400" cy="457200"/>
            <wp:effectExtent l="0" t="0" r="0" b="0"/>
            <wp:docPr id="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oreil\Desktop\eddie.jpg"/>
                    <pic:cNvPicPr>
                      <a:picLocks noChangeAspect="1" noChangeArrowheads="1"/>
                    </pic:cNvPicPr>
                  </pic:nvPicPr>
                  <pic:blipFill>
                    <a:blip r:embed="rId7" cstate="print">
                      <a:extLst>
                        <a:ext uri="{28A0092B-C50C-407E-A947-70E740481C1C}">
                          <a14:useLocalDpi xmlns:a14="http://schemas.microsoft.com/office/drawing/2010/main" val="0"/>
                        </a:ext>
                      </a:extLst>
                    </a:blip>
                    <a:srcRect b="10384"/>
                    <a:stretch>
                      <a:fillRect/>
                    </a:stretch>
                  </pic:blipFill>
                  <pic:spPr bwMode="auto">
                    <a:xfrm>
                      <a:off x="0" y="0"/>
                      <a:ext cx="1549400" cy="457200"/>
                    </a:xfrm>
                    <a:prstGeom prst="rect">
                      <a:avLst/>
                    </a:prstGeom>
                    <a:noFill/>
                    <a:ln>
                      <a:noFill/>
                    </a:ln>
                  </pic:spPr>
                </pic:pic>
              </a:graphicData>
            </a:graphic>
          </wp:inline>
        </w:drawing>
      </w:r>
      <w:r w:rsidR="00013A06">
        <w:rPr>
          <w:rFonts w:ascii="Times" w:hAnsi="Times"/>
          <w:noProof/>
        </w:rPr>
        <w:t xml:space="preserve"> </w:t>
      </w:r>
      <w:r w:rsidR="008D51B5">
        <w:rPr>
          <w:rFonts w:ascii="Times" w:hAnsi="Times"/>
          <w:noProof/>
        </w:rPr>
        <w:t xml:space="preserve">  </w:t>
      </w:r>
      <w:r w:rsidR="009F4365">
        <w:rPr>
          <w:rFonts w:ascii="Times" w:hAnsi="Times"/>
          <w:noProof/>
        </w:rPr>
        <w:t xml:space="preserve"> </w:t>
      </w:r>
      <w:r w:rsidR="008D51B5">
        <w:rPr>
          <w:rFonts w:ascii="Times" w:hAnsi="Times"/>
          <w:noProof/>
        </w:rPr>
        <w:t xml:space="preserve">  </w:t>
      </w:r>
      <w:r w:rsidR="009F4365">
        <w:rPr>
          <w:rFonts w:ascii="Times" w:hAnsi="Times"/>
          <w:noProof/>
        </w:rPr>
        <w:t xml:space="preserve"> </w:t>
      </w:r>
      <w:r w:rsidRPr="00D46D74">
        <w:rPr>
          <w:noProof/>
        </w:rPr>
        <w:drawing>
          <wp:inline distT="0" distB="0" distL="0" distR="0" wp14:anchorId="0A261F61" wp14:editId="316856F7">
            <wp:extent cx="635000" cy="457200"/>
            <wp:effectExtent l="0" t="0" r="0" b="0"/>
            <wp:docPr id="1"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457200"/>
                    </a:xfrm>
                    <a:prstGeom prst="rect">
                      <a:avLst/>
                    </a:prstGeom>
                    <a:noFill/>
                    <a:ln>
                      <a:noFill/>
                    </a:ln>
                  </pic:spPr>
                </pic:pic>
              </a:graphicData>
            </a:graphic>
          </wp:inline>
        </w:drawing>
      </w:r>
      <w:r w:rsidR="009F4365">
        <w:rPr>
          <w:noProof/>
        </w:rPr>
        <w:t xml:space="preserve">  </w:t>
      </w:r>
      <w:r w:rsidR="008D51B5">
        <w:rPr>
          <w:noProof/>
        </w:rPr>
        <w:t xml:space="preserve">  </w:t>
      </w:r>
      <w:r w:rsidR="00013A06">
        <w:rPr>
          <w:noProof/>
        </w:rPr>
        <w:t xml:space="preserve"> </w:t>
      </w:r>
      <w:r w:rsidR="009F4365">
        <w:rPr>
          <w:rFonts w:ascii="Times" w:hAnsi="Times"/>
          <w:noProof/>
        </w:rPr>
        <w:t xml:space="preserve">   </w:t>
      </w:r>
      <w:r w:rsidRPr="00D46D74">
        <w:rPr>
          <w:noProof/>
        </w:rPr>
        <w:drawing>
          <wp:inline distT="0" distB="0" distL="0" distR="0" wp14:anchorId="738E78D2" wp14:editId="06BBA218">
            <wp:extent cx="457200" cy="457200"/>
            <wp:effectExtent l="0" t="0" r="0" b="0"/>
            <wp:docPr id="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F26224" w:rsidRPr="00F26224">
        <w:rPr>
          <w:noProof/>
        </w:rPr>
        <w:t xml:space="preserve"> </w:t>
      </w:r>
      <w:r w:rsidR="00F26224">
        <w:rPr>
          <w:noProof/>
        </w:rPr>
        <w:t xml:space="preserve"> </w:t>
      </w:r>
      <w:r w:rsidR="008D51B5">
        <w:rPr>
          <w:noProof/>
        </w:rPr>
        <w:t xml:space="preserve">  </w:t>
      </w:r>
      <w:r w:rsidR="00F26224">
        <w:rPr>
          <w:noProof/>
        </w:rPr>
        <w:t xml:space="preserve"> </w:t>
      </w:r>
      <w:r w:rsidR="008D51B5">
        <w:rPr>
          <w:noProof/>
        </w:rPr>
        <w:t xml:space="preserve">   </w:t>
      </w:r>
      <w:r w:rsidR="008D51B5">
        <w:rPr>
          <w:noProof/>
        </w:rPr>
        <w:drawing>
          <wp:inline distT="0" distB="0" distL="0" distR="0" wp14:anchorId="57A268E1" wp14:editId="4E616251">
            <wp:extent cx="458908" cy="45622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199" cy="470431"/>
                    </a:xfrm>
                    <a:prstGeom prst="rect">
                      <a:avLst/>
                    </a:prstGeom>
                  </pic:spPr>
                </pic:pic>
              </a:graphicData>
            </a:graphic>
          </wp:inline>
        </w:drawing>
      </w:r>
      <w:r w:rsidR="00013A06">
        <w:rPr>
          <w:noProof/>
        </w:rPr>
        <w:t xml:space="preserve">  </w:t>
      </w:r>
      <w:r w:rsidR="008D51B5">
        <w:rPr>
          <w:noProof/>
        </w:rPr>
        <w:t xml:space="preserve">     </w:t>
      </w:r>
      <w:r w:rsidR="00F26224">
        <w:rPr>
          <w:noProof/>
        </w:rPr>
        <w:t xml:space="preserve"> </w:t>
      </w:r>
      <w:r w:rsidR="00013A06" w:rsidRPr="0062674E">
        <w:rPr>
          <w:noProof/>
        </w:rPr>
        <w:drawing>
          <wp:inline distT="0" distB="0" distL="0" distR="0" wp14:anchorId="2E996F81" wp14:editId="091D38B4">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2DC7C646" w14:textId="77777777" w:rsidR="00002E08" w:rsidRDefault="00002E08" w:rsidP="000905BA">
      <w:pPr>
        <w:tabs>
          <w:tab w:val="left" w:pos="4500"/>
          <w:tab w:val="left" w:pos="6840"/>
        </w:tabs>
        <w:rPr>
          <w:rFonts w:ascii="Times" w:hAnsi="Times"/>
          <w:b/>
        </w:rPr>
      </w:pPr>
    </w:p>
    <w:p w14:paraId="640E4531" w14:textId="77777777" w:rsidR="00002E08" w:rsidRDefault="00002E08" w:rsidP="00DB0B98">
      <w:pPr>
        <w:tabs>
          <w:tab w:val="left" w:pos="4500"/>
          <w:tab w:val="left" w:pos="6840"/>
        </w:tabs>
        <w:jc w:val="center"/>
        <w:rPr>
          <w:rFonts w:ascii="Times" w:hAnsi="Times"/>
          <w:b/>
        </w:rPr>
      </w:pPr>
    </w:p>
    <w:p w14:paraId="29D2B88D" w14:textId="77777777" w:rsidR="00C95331" w:rsidRDefault="00002E08" w:rsidP="00DB0B98">
      <w:pPr>
        <w:tabs>
          <w:tab w:val="left" w:pos="4500"/>
          <w:tab w:val="left" w:pos="6840"/>
        </w:tabs>
        <w:jc w:val="center"/>
        <w:rPr>
          <w:rFonts w:ascii="Times" w:hAnsi="Times"/>
          <w:b/>
        </w:rPr>
      </w:pPr>
      <w:bookmarkStart w:id="0" w:name="_Hlk23251671"/>
      <w:r>
        <w:rPr>
          <w:rFonts w:ascii="Times" w:hAnsi="Times"/>
          <w:b/>
        </w:rPr>
        <w:t xml:space="preserve">Project EDDIE: </w:t>
      </w:r>
    </w:p>
    <w:p w14:paraId="128159DF" w14:textId="4E9AF823" w:rsidR="00002E08" w:rsidRDefault="00C95331" w:rsidP="00DB0B98">
      <w:pPr>
        <w:tabs>
          <w:tab w:val="left" w:pos="4500"/>
          <w:tab w:val="left" w:pos="6840"/>
        </w:tabs>
        <w:jc w:val="center"/>
        <w:rPr>
          <w:rFonts w:ascii="Times" w:hAnsi="Times"/>
          <w:b/>
        </w:rPr>
      </w:pPr>
      <w:r>
        <w:rPr>
          <w:rFonts w:ascii="Times" w:hAnsi="Times"/>
          <w:b/>
        </w:rPr>
        <w:t>Correlation of</w:t>
      </w:r>
      <w:r w:rsidR="00201127" w:rsidRPr="00201127">
        <w:rPr>
          <w:rFonts w:ascii="Times" w:hAnsi="Times"/>
          <w:b/>
        </w:rPr>
        <w:t xml:space="preserve"> </w:t>
      </w:r>
      <w:r w:rsidR="008D51B5">
        <w:rPr>
          <w:rFonts w:ascii="Times" w:hAnsi="Times"/>
          <w:b/>
        </w:rPr>
        <w:t>Vegetation</w:t>
      </w:r>
      <w:r w:rsidR="00201127" w:rsidRPr="00201127">
        <w:rPr>
          <w:rFonts w:ascii="Times" w:hAnsi="Times"/>
          <w:b/>
        </w:rPr>
        <w:t xml:space="preserve"> and Topograph</w:t>
      </w:r>
      <w:r w:rsidR="008D51B5">
        <w:rPr>
          <w:rFonts w:ascii="Times" w:hAnsi="Times"/>
          <w:b/>
        </w:rPr>
        <w:t>ic Indexes</w:t>
      </w:r>
      <w:r>
        <w:rPr>
          <w:rFonts w:ascii="Times" w:hAnsi="Times"/>
          <w:b/>
        </w:rPr>
        <w:t xml:space="preserve"> at Local and Continental Scale</w:t>
      </w:r>
      <w:r w:rsidR="00201127" w:rsidRPr="00201127">
        <w:rPr>
          <w:rFonts w:ascii="Times" w:hAnsi="Times"/>
          <w:b/>
        </w:rPr>
        <w:t xml:space="preserve"> </w:t>
      </w:r>
    </w:p>
    <w:bookmarkEnd w:id="0"/>
    <w:p w14:paraId="0761772A" w14:textId="77777777" w:rsidR="00002E08" w:rsidRDefault="00002E08" w:rsidP="00DB0B98">
      <w:pPr>
        <w:tabs>
          <w:tab w:val="left" w:pos="4500"/>
          <w:tab w:val="left" w:pos="6840"/>
        </w:tabs>
        <w:jc w:val="center"/>
        <w:rPr>
          <w:rFonts w:ascii="Times" w:hAnsi="Times"/>
          <w:b/>
        </w:rPr>
      </w:pPr>
      <w:r>
        <w:rPr>
          <w:rFonts w:ascii="Times" w:hAnsi="Times"/>
          <w:b/>
        </w:rPr>
        <w:t>Student Handout</w:t>
      </w:r>
    </w:p>
    <w:p w14:paraId="41252DBF" w14:textId="77777777" w:rsidR="00002E08" w:rsidRPr="00F85CD2" w:rsidRDefault="00002E08" w:rsidP="000905BA">
      <w:pPr>
        <w:tabs>
          <w:tab w:val="left" w:pos="4500"/>
          <w:tab w:val="left" w:pos="6840"/>
        </w:tabs>
        <w:rPr>
          <w:b/>
        </w:rPr>
      </w:pPr>
    </w:p>
    <w:p w14:paraId="5FB4382A" w14:textId="77777777" w:rsidR="00013A06" w:rsidRDefault="00013A06" w:rsidP="000905BA">
      <w:pPr>
        <w:widowControl w:val="0"/>
        <w:autoSpaceDE w:val="0"/>
        <w:autoSpaceDN w:val="0"/>
        <w:adjustRightInd w:val="0"/>
        <w:rPr>
          <w:sz w:val="20"/>
          <w:szCs w:val="22"/>
        </w:rPr>
      </w:pPr>
    </w:p>
    <w:p w14:paraId="2656684F" w14:textId="67A972F0" w:rsidR="005333F7" w:rsidRPr="0006545B" w:rsidRDefault="005333F7" w:rsidP="005333F7">
      <w:pPr>
        <w:widowControl w:val="0"/>
        <w:autoSpaceDE w:val="0"/>
        <w:autoSpaceDN w:val="0"/>
        <w:adjustRightInd w:val="0"/>
        <w:rPr>
          <w:color w:val="808080" w:themeColor="background1" w:themeShade="80"/>
          <w:sz w:val="20"/>
          <w:szCs w:val="20"/>
        </w:rPr>
      </w:pPr>
      <w:bookmarkStart w:id="1" w:name="_Hlk41569180"/>
      <w:r w:rsidRPr="0006545B">
        <w:rPr>
          <w:color w:val="808080" w:themeColor="background1" w:themeShade="80"/>
          <w:sz w:val="20"/>
          <w:szCs w:val="20"/>
        </w:rPr>
        <w:t xml:space="preserve">This module </w:t>
      </w:r>
      <w:r w:rsidR="008D51B5">
        <w:rPr>
          <w:color w:val="808080" w:themeColor="background1" w:themeShade="80"/>
          <w:sz w:val="20"/>
          <w:szCs w:val="20"/>
        </w:rPr>
        <w:t>is an adapted version</w:t>
      </w:r>
      <w:r w:rsidR="00C95331">
        <w:rPr>
          <w:color w:val="808080" w:themeColor="background1" w:themeShade="80"/>
          <w:sz w:val="20"/>
          <w:szCs w:val="20"/>
        </w:rPr>
        <w:t xml:space="preserve"> of the module </w:t>
      </w:r>
      <w:r w:rsidR="00C95331" w:rsidRPr="00C95331">
        <w:rPr>
          <w:color w:val="808080" w:themeColor="background1" w:themeShade="80"/>
          <w:sz w:val="20"/>
          <w:szCs w:val="20"/>
        </w:rPr>
        <w:t>Remote Sensing of Plants and Topography in R</w:t>
      </w:r>
      <w:r w:rsidR="008D51B5">
        <w:rPr>
          <w:color w:val="808080" w:themeColor="background1" w:themeShade="80"/>
          <w:sz w:val="20"/>
          <w:szCs w:val="20"/>
        </w:rPr>
        <w:t xml:space="preserve"> with a slightly shifted focus on different landscape indexes by Conrad Jackisch in the </w:t>
      </w:r>
      <w:r w:rsidR="008D51B5" w:rsidRPr="008D51B5">
        <w:rPr>
          <w:color w:val="808080" w:themeColor="background1" w:themeShade="80"/>
          <w:sz w:val="20"/>
          <w:szCs w:val="20"/>
        </w:rPr>
        <w:t>EDDIE Faculty Mentoring Network Spring 2021</w:t>
      </w:r>
      <w:r w:rsidR="008D51B5">
        <w:rPr>
          <w:color w:val="808080" w:themeColor="background1" w:themeShade="80"/>
          <w:sz w:val="20"/>
          <w:szCs w:val="20"/>
        </w:rPr>
        <w:t>.</w:t>
      </w:r>
      <w:r w:rsidR="00C95331">
        <w:rPr>
          <w:color w:val="808080" w:themeColor="background1" w:themeShade="80"/>
          <w:sz w:val="20"/>
          <w:szCs w:val="20"/>
        </w:rPr>
        <w:t xml:space="preserve"> 16 April 2021.</w:t>
      </w:r>
      <w:r w:rsidR="008D51B5">
        <w:rPr>
          <w:color w:val="808080" w:themeColor="background1" w:themeShade="80"/>
          <w:sz w:val="20"/>
          <w:szCs w:val="20"/>
        </w:rPr>
        <w:t xml:space="preserve"> The original module </w:t>
      </w:r>
      <w:r w:rsidRPr="0006545B">
        <w:rPr>
          <w:color w:val="808080" w:themeColor="background1" w:themeShade="80"/>
          <w:sz w:val="20"/>
          <w:szCs w:val="20"/>
        </w:rPr>
        <w:t xml:space="preserve">was developed by </w:t>
      </w:r>
      <w:r w:rsidR="00A123FB">
        <w:rPr>
          <w:color w:val="808080" w:themeColor="background1" w:themeShade="80"/>
          <w:sz w:val="20"/>
          <w:szCs w:val="20"/>
        </w:rPr>
        <w:t xml:space="preserve">Kyla M. Dahlin. </w:t>
      </w:r>
      <w:r w:rsidR="007B3A54">
        <w:rPr>
          <w:color w:val="808080" w:themeColor="background1" w:themeShade="80"/>
          <w:sz w:val="20"/>
          <w:szCs w:val="20"/>
        </w:rPr>
        <w:t>8 July</w:t>
      </w:r>
      <w:r w:rsidR="00A123FB">
        <w:rPr>
          <w:color w:val="808080" w:themeColor="background1" w:themeShade="80"/>
          <w:sz w:val="20"/>
          <w:szCs w:val="20"/>
        </w:rPr>
        <w:t xml:space="preserve"> 2020.</w:t>
      </w:r>
      <w:r>
        <w:rPr>
          <w:color w:val="808080" w:themeColor="background1" w:themeShade="80"/>
          <w:sz w:val="20"/>
          <w:szCs w:val="20"/>
        </w:rPr>
        <w:t xml:space="preserve"> Project EDDIE is supported by NSF 1821567</w:t>
      </w:r>
      <w:r w:rsidR="00A123FB">
        <w:rPr>
          <w:color w:val="808080" w:themeColor="background1" w:themeShade="80"/>
          <w:sz w:val="20"/>
          <w:szCs w:val="20"/>
        </w:rPr>
        <w:t xml:space="preserve">. KMD was supported by NSF </w:t>
      </w:r>
      <w:r w:rsidR="00A123FB" w:rsidRPr="00A123FB">
        <w:rPr>
          <w:color w:val="808080" w:themeColor="background1" w:themeShade="80"/>
          <w:sz w:val="20"/>
          <w:szCs w:val="20"/>
        </w:rPr>
        <w:t>1702379</w:t>
      </w:r>
      <w:r w:rsidR="00A123FB">
        <w:rPr>
          <w:color w:val="808080" w:themeColor="background1" w:themeShade="80"/>
          <w:sz w:val="20"/>
          <w:szCs w:val="20"/>
        </w:rPr>
        <w:t xml:space="preserve">. </w:t>
      </w:r>
      <w:r w:rsidR="00A123FB" w:rsidRPr="00A123FB">
        <w:rPr>
          <w:color w:val="808080" w:themeColor="background1" w:themeShade="80"/>
          <w:sz w:val="20"/>
          <w:szCs w:val="20"/>
        </w:rPr>
        <w:t>NEON is a program sponsored by the National Science Foundation and operated under cooperative agreement by Battelle Memorial Institute. This material is based in part upon work supported by the National Science Foundation through the NEON Program.</w:t>
      </w:r>
    </w:p>
    <w:bookmarkEnd w:id="1"/>
    <w:p w14:paraId="4AF07EFA" w14:textId="77777777" w:rsidR="00002E08" w:rsidRDefault="00002E08" w:rsidP="000905BA">
      <w:pPr>
        <w:rPr>
          <w:b/>
        </w:rPr>
      </w:pPr>
    </w:p>
    <w:p w14:paraId="07441BD5" w14:textId="65F3A3C3" w:rsidR="00002E08" w:rsidRDefault="00201127" w:rsidP="000905BA">
      <w:pPr>
        <w:rPr>
          <w:bCs/>
        </w:rPr>
      </w:pPr>
      <w:r w:rsidRPr="00201127">
        <w:rPr>
          <w:bCs/>
          <w:u w:val="single"/>
        </w:rPr>
        <w:t>Overall Question:</w:t>
      </w:r>
      <w:r w:rsidRPr="00201127">
        <w:rPr>
          <w:bCs/>
        </w:rPr>
        <w:t xml:space="preserve"> </w:t>
      </w:r>
      <w:r w:rsidR="009B36E8">
        <w:rPr>
          <w:bCs/>
        </w:rPr>
        <w:t>How d</w:t>
      </w:r>
      <w:r w:rsidRPr="00201127">
        <w:rPr>
          <w:bCs/>
        </w:rPr>
        <w:t xml:space="preserve">o </w:t>
      </w:r>
      <w:r w:rsidR="008D51B5">
        <w:rPr>
          <w:bCs/>
        </w:rPr>
        <w:t xml:space="preserve">landscape </w:t>
      </w:r>
      <w:r w:rsidR="00C95331">
        <w:rPr>
          <w:bCs/>
        </w:rPr>
        <w:t xml:space="preserve">and </w:t>
      </w:r>
      <w:r w:rsidR="00C95331" w:rsidRPr="00201127">
        <w:rPr>
          <w:bCs/>
        </w:rPr>
        <w:t>vegetation</w:t>
      </w:r>
      <w:r w:rsidR="00C95331">
        <w:rPr>
          <w:bCs/>
        </w:rPr>
        <w:t xml:space="preserve"> </w:t>
      </w:r>
      <w:r w:rsidR="008D51B5">
        <w:rPr>
          <w:bCs/>
        </w:rPr>
        <w:t xml:space="preserve">indexes correlate </w:t>
      </w:r>
      <w:r w:rsidR="00C95331">
        <w:rPr>
          <w:bCs/>
        </w:rPr>
        <w:t>at local and continental scale</w:t>
      </w:r>
      <w:r w:rsidRPr="00201127">
        <w:rPr>
          <w:bCs/>
        </w:rPr>
        <w:t>?</w:t>
      </w:r>
    </w:p>
    <w:p w14:paraId="2D90FBED" w14:textId="77777777" w:rsidR="00201127" w:rsidRPr="00201127" w:rsidRDefault="00201127" w:rsidP="000905BA">
      <w:pPr>
        <w:rPr>
          <w:bCs/>
        </w:rPr>
      </w:pPr>
    </w:p>
    <w:p w14:paraId="1D5BD6BA" w14:textId="18D8CF49" w:rsidR="00201127" w:rsidRDefault="00201127" w:rsidP="000905BA">
      <w:pPr>
        <w:rPr>
          <w:bCs/>
        </w:rPr>
      </w:pPr>
      <w:r w:rsidRPr="00201127">
        <w:rPr>
          <w:bCs/>
          <w:u w:val="single"/>
        </w:rPr>
        <w:t>Specific Questions:</w:t>
      </w:r>
      <w:r w:rsidRPr="00201127">
        <w:rPr>
          <w:bCs/>
        </w:rPr>
        <w:t xml:space="preserve"> (1) Which topographic </w:t>
      </w:r>
      <w:r w:rsidR="008D51B5">
        <w:rPr>
          <w:bCs/>
        </w:rPr>
        <w:t>indexes</w:t>
      </w:r>
      <w:r w:rsidRPr="00201127">
        <w:rPr>
          <w:bCs/>
        </w:rPr>
        <w:t xml:space="preserve"> are correlated with vegetation height and greenness in the Southern California foothills? (2) </w:t>
      </w:r>
      <w:r w:rsidR="00C95331">
        <w:rPr>
          <w:bCs/>
        </w:rPr>
        <w:t xml:space="preserve">How does correlation change in stratified subsets of the data? (3) </w:t>
      </w:r>
      <w:r w:rsidRPr="00201127">
        <w:rPr>
          <w:bCs/>
        </w:rPr>
        <w:t xml:space="preserve">Do these </w:t>
      </w:r>
      <w:r w:rsidR="00C95331">
        <w:rPr>
          <w:bCs/>
        </w:rPr>
        <w:t xml:space="preserve">local </w:t>
      </w:r>
      <w:r w:rsidRPr="00201127">
        <w:rPr>
          <w:bCs/>
        </w:rPr>
        <w:t xml:space="preserve">relationships </w:t>
      </w:r>
      <w:r w:rsidR="00C95331">
        <w:rPr>
          <w:bCs/>
        </w:rPr>
        <w:t>persist</w:t>
      </w:r>
      <w:r w:rsidRPr="00201127">
        <w:rPr>
          <w:bCs/>
        </w:rPr>
        <w:t xml:space="preserve"> across the U.S.? (</w:t>
      </w:r>
      <w:r w:rsidR="00C95331">
        <w:rPr>
          <w:bCs/>
        </w:rPr>
        <w:t>4</w:t>
      </w:r>
      <w:r w:rsidRPr="00201127">
        <w:rPr>
          <w:bCs/>
        </w:rPr>
        <w:t xml:space="preserve">) </w:t>
      </w:r>
      <w:r w:rsidR="00C95331">
        <w:rPr>
          <w:bCs/>
        </w:rPr>
        <w:t>D</w:t>
      </w:r>
      <w:r w:rsidRPr="00201127">
        <w:rPr>
          <w:bCs/>
        </w:rPr>
        <w:t>o the</w:t>
      </w:r>
      <w:r w:rsidR="00C95331">
        <w:rPr>
          <w:bCs/>
        </w:rPr>
        <w:t>se</w:t>
      </w:r>
      <w:r w:rsidRPr="00201127">
        <w:rPr>
          <w:bCs/>
        </w:rPr>
        <w:t xml:space="preserve"> relationships follow any </w:t>
      </w:r>
      <w:r w:rsidR="009845C6">
        <w:rPr>
          <w:bCs/>
        </w:rPr>
        <w:t>macro</w:t>
      </w:r>
      <w:r w:rsidRPr="00201127">
        <w:rPr>
          <w:bCs/>
        </w:rPr>
        <w:t>scale geographic patterns?</w:t>
      </w:r>
    </w:p>
    <w:p w14:paraId="7C8A87CA" w14:textId="77777777" w:rsidR="00201127" w:rsidRPr="00201127" w:rsidRDefault="00201127" w:rsidP="000905BA">
      <w:pPr>
        <w:rPr>
          <w:bCs/>
        </w:rPr>
      </w:pPr>
    </w:p>
    <w:p w14:paraId="5AEC7A24" w14:textId="77777777" w:rsidR="00002E08" w:rsidRPr="00201127" w:rsidRDefault="00002E08" w:rsidP="000905BA">
      <w:pPr>
        <w:rPr>
          <w:bCs/>
          <w:u w:val="single"/>
        </w:rPr>
      </w:pPr>
      <w:r w:rsidRPr="00201127">
        <w:rPr>
          <w:bCs/>
          <w:u w:val="single"/>
        </w:rPr>
        <w:t>Learning objectives:</w:t>
      </w:r>
    </w:p>
    <w:p w14:paraId="602B4EF3" w14:textId="77777777" w:rsidR="00C95331" w:rsidRDefault="00C95331" w:rsidP="00807E73">
      <w:pPr>
        <w:pStyle w:val="ListParagraph"/>
        <w:numPr>
          <w:ilvl w:val="0"/>
          <w:numId w:val="26"/>
        </w:numPr>
        <w:rPr>
          <w:rFonts w:ascii="Times New Roman" w:hAnsi="Times New Roman"/>
          <w:sz w:val="24"/>
          <w:szCs w:val="24"/>
        </w:rPr>
      </w:pPr>
      <w:r w:rsidRPr="00C95331">
        <w:rPr>
          <w:rFonts w:ascii="Times New Roman" w:hAnsi="Times New Roman"/>
          <w:sz w:val="24"/>
          <w:szCs w:val="24"/>
        </w:rPr>
        <w:t>Employ methods for terrain delineation and topographic indexes for land surface analyses.</w:t>
      </w:r>
    </w:p>
    <w:p w14:paraId="3CC1679D" w14:textId="77777777" w:rsidR="00C95331" w:rsidRDefault="00C95331" w:rsidP="00807E73">
      <w:pPr>
        <w:pStyle w:val="ListParagraph"/>
        <w:numPr>
          <w:ilvl w:val="0"/>
          <w:numId w:val="26"/>
        </w:numPr>
        <w:rPr>
          <w:rFonts w:ascii="Times New Roman" w:hAnsi="Times New Roman"/>
          <w:sz w:val="24"/>
          <w:szCs w:val="24"/>
        </w:rPr>
      </w:pPr>
      <w:r w:rsidRPr="00C95331">
        <w:rPr>
          <w:rFonts w:ascii="Times New Roman" w:hAnsi="Times New Roman"/>
          <w:sz w:val="24"/>
          <w:szCs w:val="24"/>
        </w:rPr>
        <w:t>Visualize multivariate correlations of</w:t>
      </w:r>
      <w:r>
        <w:rPr>
          <w:rFonts w:ascii="Times New Roman" w:hAnsi="Times New Roman"/>
          <w:sz w:val="24"/>
          <w:szCs w:val="24"/>
        </w:rPr>
        <w:t xml:space="preserve"> landscape indexes and</w:t>
      </w:r>
      <w:r w:rsidRPr="00C95331">
        <w:rPr>
          <w:rFonts w:ascii="Times New Roman" w:hAnsi="Times New Roman"/>
          <w:sz w:val="24"/>
          <w:szCs w:val="24"/>
        </w:rPr>
        <w:t xml:space="preserve"> </w:t>
      </w:r>
      <w:r>
        <w:rPr>
          <w:rFonts w:ascii="Times New Roman" w:hAnsi="Times New Roman"/>
          <w:sz w:val="24"/>
          <w:szCs w:val="24"/>
        </w:rPr>
        <w:t xml:space="preserve">vegetation </w:t>
      </w:r>
      <w:r w:rsidRPr="00C95331">
        <w:rPr>
          <w:rFonts w:ascii="Times New Roman" w:hAnsi="Times New Roman"/>
          <w:sz w:val="24"/>
          <w:szCs w:val="24"/>
        </w:rPr>
        <w:t xml:space="preserve">growth and fitness. </w:t>
      </w:r>
    </w:p>
    <w:p w14:paraId="12AD772E" w14:textId="48C80700" w:rsidR="00C95331" w:rsidRDefault="00C95331" w:rsidP="00807E73">
      <w:pPr>
        <w:pStyle w:val="ListParagraph"/>
        <w:numPr>
          <w:ilvl w:val="0"/>
          <w:numId w:val="26"/>
        </w:numPr>
        <w:rPr>
          <w:rFonts w:ascii="Times New Roman" w:hAnsi="Times New Roman"/>
          <w:sz w:val="24"/>
          <w:szCs w:val="24"/>
        </w:rPr>
      </w:pPr>
      <w:r w:rsidRPr="00C95331">
        <w:rPr>
          <w:rFonts w:ascii="Times New Roman" w:hAnsi="Times New Roman"/>
          <w:sz w:val="24"/>
          <w:szCs w:val="24"/>
        </w:rPr>
        <w:t xml:space="preserve">Develop hypotheses about topography-vegetation correlation (and non-correlation) and test these hypotheses in a scripted application to data from other NEON sites. </w:t>
      </w:r>
    </w:p>
    <w:p w14:paraId="71B67C76" w14:textId="0905C344" w:rsidR="00807E73" w:rsidRPr="00201127" w:rsidRDefault="00807E73" w:rsidP="00807E73">
      <w:pPr>
        <w:pStyle w:val="ListParagraph"/>
        <w:numPr>
          <w:ilvl w:val="0"/>
          <w:numId w:val="26"/>
        </w:numPr>
        <w:rPr>
          <w:rFonts w:ascii="Times New Roman" w:hAnsi="Times New Roman"/>
          <w:sz w:val="24"/>
          <w:szCs w:val="24"/>
        </w:rPr>
      </w:pPr>
      <w:r w:rsidRPr="00201127">
        <w:rPr>
          <w:rFonts w:ascii="Times New Roman" w:hAnsi="Times New Roman"/>
          <w:sz w:val="24"/>
          <w:szCs w:val="24"/>
        </w:rPr>
        <w:t>Analyze</w:t>
      </w:r>
      <w:r w:rsidR="00C95331">
        <w:rPr>
          <w:rFonts w:ascii="Times New Roman" w:hAnsi="Times New Roman"/>
          <w:sz w:val="24"/>
          <w:szCs w:val="24"/>
        </w:rPr>
        <w:t xml:space="preserve"> and visualize</w:t>
      </w:r>
      <w:r w:rsidRPr="00201127">
        <w:rPr>
          <w:rFonts w:ascii="Times New Roman" w:hAnsi="Times New Roman"/>
          <w:sz w:val="24"/>
          <w:szCs w:val="24"/>
        </w:rPr>
        <w:t xml:space="preserve"> spatial raster data in R, moving between making maps and doing non-spatial statistical tests.</w:t>
      </w:r>
    </w:p>
    <w:p w14:paraId="3EDFC2EB" w14:textId="3D20B5B6" w:rsidR="00201127" w:rsidRDefault="00201127" w:rsidP="00807E73">
      <w:pPr>
        <w:pStyle w:val="ListParagraph"/>
        <w:numPr>
          <w:ilvl w:val="0"/>
          <w:numId w:val="26"/>
        </w:numPr>
        <w:rPr>
          <w:rFonts w:ascii="Times New Roman" w:hAnsi="Times New Roman"/>
          <w:sz w:val="24"/>
          <w:szCs w:val="24"/>
        </w:rPr>
      </w:pPr>
      <w:r>
        <w:rPr>
          <w:rFonts w:ascii="Times New Roman" w:hAnsi="Times New Roman"/>
          <w:sz w:val="24"/>
          <w:szCs w:val="24"/>
        </w:rPr>
        <w:t>Consider macroscale (continental scale) patterns of relationships between topography and vegetation.</w:t>
      </w:r>
    </w:p>
    <w:p w14:paraId="2AE7CED3" w14:textId="590DBF50" w:rsidR="00C95331" w:rsidRPr="00201127" w:rsidRDefault="00C95331" w:rsidP="00807E73">
      <w:pPr>
        <w:pStyle w:val="ListParagraph"/>
        <w:numPr>
          <w:ilvl w:val="0"/>
          <w:numId w:val="26"/>
        </w:numPr>
        <w:rPr>
          <w:rFonts w:ascii="Times New Roman" w:hAnsi="Times New Roman"/>
          <w:sz w:val="24"/>
          <w:szCs w:val="24"/>
        </w:rPr>
      </w:pPr>
      <w:r>
        <w:rPr>
          <w:rFonts w:ascii="Times New Roman" w:hAnsi="Times New Roman"/>
          <w:sz w:val="24"/>
          <w:szCs w:val="24"/>
        </w:rPr>
        <w:t xml:space="preserve">Reflect </w:t>
      </w:r>
      <w:r w:rsidRPr="00C95331">
        <w:rPr>
          <w:rFonts w:ascii="Times New Roman" w:hAnsi="Times New Roman"/>
          <w:sz w:val="24"/>
          <w:szCs w:val="24"/>
        </w:rPr>
        <w:t xml:space="preserve">the perceptual assumptions in </w:t>
      </w:r>
      <w:r>
        <w:rPr>
          <w:rFonts w:ascii="Times New Roman" w:hAnsi="Times New Roman"/>
          <w:sz w:val="24"/>
          <w:szCs w:val="24"/>
        </w:rPr>
        <w:t xml:space="preserve">the employed </w:t>
      </w:r>
      <w:r w:rsidRPr="00C95331">
        <w:rPr>
          <w:rFonts w:ascii="Times New Roman" w:hAnsi="Times New Roman"/>
          <w:sz w:val="24"/>
          <w:szCs w:val="24"/>
        </w:rPr>
        <w:t>analyses</w:t>
      </w:r>
      <w:r>
        <w:rPr>
          <w:rFonts w:ascii="Times New Roman" w:hAnsi="Times New Roman"/>
          <w:sz w:val="24"/>
          <w:szCs w:val="24"/>
        </w:rPr>
        <w:t>.</w:t>
      </w:r>
    </w:p>
    <w:p w14:paraId="479FADC8" w14:textId="59DF0D25" w:rsidR="004527B3" w:rsidRDefault="00002E08" w:rsidP="000905BA">
      <w:r w:rsidRPr="00DD689E">
        <w:rPr>
          <w:u w:val="single"/>
        </w:rPr>
        <w:t xml:space="preserve">Why </w:t>
      </w:r>
      <w:proofErr w:type="gramStart"/>
      <w:r w:rsidRPr="00DD689E">
        <w:rPr>
          <w:u w:val="single"/>
        </w:rPr>
        <w:t>this matters</w:t>
      </w:r>
      <w:proofErr w:type="gramEnd"/>
      <w:r w:rsidRPr="00DD689E">
        <w:rPr>
          <w:u w:val="single"/>
        </w:rPr>
        <w:t>:</w:t>
      </w:r>
      <w:r w:rsidR="00801DF0">
        <w:t xml:space="preserve"> </w:t>
      </w:r>
      <w:r w:rsidR="00763251" w:rsidRPr="00763251">
        <w:t>At the global scale, we know that there is more above ground biomass near the equator than there is towards the poles. At the local scale, however, many different environmental gradients (</w:t>
      </w:r>
      <w:proofErr w:type="gramStart"/>
      <w:r w:rsidR="00763251" w:rsidRPr="00763251">
        <w:t>e.g.</w:t>
      </w:r>
      <w:proofErr w:type="gramEnd"/>
      <w:r w:rsidR="00763251" w:rsidRPr="00763251">
        <w:t xml:space="preserve"> topography, geology, hydrology) can influence plant growth. Within each of these environmental factors</w:t>
      </w:r>
      <w:r w:rsidR="00CE479B">
        <w:t>,</w:t>
      </w:r>
      <w:r w:rsidR="00763251" w:rsidRPr="00763251">
        <w:t xml:space="preserve"> there are many possible ways the gradients can be quantified. Understanding these environmental drivers is important because they are likely to change in the face of global change pressures - for example, as temperatures increase, plants may become greener at higher elevations, indicating either an increase in growth of the existing plants or a change in the plant species. Similarly, plants of the same species tend to grow larger under optimal growth conditions. In this module, </w:t>
      </w:r>
      <w:r w:rsidR="00833F0F">
        <w:t>you</w:t>
      </w:r>
      <w:r w:rsidR="00763251" w:rsidRPr="00763251">
        <w:t xml:space="preserve"> will learn how to assess whether plant greenness and height are correlated with topographic variables (elevation, slope, aspect) at one location</w:t>
      </w:r>
      <w:r w:rsidR="00833F0F">
        <w:t>,</w:t>
      </w:r>
      <w:r w:rsidR="00763251" w:rsidRPr="00763251">
        <w:t xml:space="preserve"> and then across many locations in the U</w:t>
      </w:r>
      <w:r w:rsidR="00B83C50">
        <w:t>.</w:t>
      </w:r>
      <w:r w:rsidR="00763251" w:rsidRPr="00763251">
        <w:t>S.</w:t>
      </w:r>
    </w:p>
    <w:p w14:paraId="18EBA058" w14:textId="227307B8" w:rsidR="009845C6" w:rsidRDefault="009845C6" w:rsidP="000905BA"/>
    <w:p w14:paraId="050C6F2D" w14:textId="1B7BA1F6" w:rsidR="005A732E" w:rsidRDefault="009845C6" w:rsidP="000905BA">
      <w:r w:rsidRPr="009845C6">
        <w:rPr>
          <w:u w:val="single"/>
        </w:rPr>
        <w:t>Where did these data come from?</w:t>
      </w:r>
      <w:r>
        <w:t xml:space="preserve"> The National Ecological Observatory Network (</w:t>
      </w:r>
      <w:r w:rsidRPr="00B83C50">
        <w:rPr>
          <w:b/>
          <w:bCs/>
        </w:rPr>
        <w:t>NEON</w:t>
      </w:r>
      <w:r>
        <w:t>) is a U</w:t>
      </w:r>
      <w:r w:rsidR="00B83C50">
        <w:t>.</w:t>
      </w:r>
      <w:r>
        <w:t>S</w:t>
      </w:r>
      <w:r w:rsidR="00B83C50">
        <w:t>.</w:t>
      </w:r>
      <w:r w:rsidR="00833F0F">
        <w:t xml:space="preserve"> National Science Foundation-</w:t>
      </w:r>
      <w:r>
        <w:t xml:space="preserve">funded project with 81 sites across the US. They collect &gt; 170 different </w:t>
      </w:r>
      <w:r>
        <w:lastRenderedPageBreak/>
        <w:t xml:space="preserve">types of data at each of the sites (learn more here: </w:t>
      </w:r>
      <w:hyperlink r:id="rId12" w:history="1">
        <w:r>
          <w:rPr>
            <w:rStyle w:val="Hyperlink"/>
          </w:rPr>
          <w:t>https://www.neonscience.org/data/about-data/getting-started-neon-data</w:t>
        </w:r>
      </w:hyperlink>
      <w:r>
        <w:t>). Of these data types, one set comes from the NEON Airborne Observation Platform (AOP</w:t>
      </w:r>
      <w:r w:rsidR="0087051F">
        <w:t>), which</w:t>
      </w:r>
      <w:r>
        <w:t xml:space="preserve"> flies over most of the sites every year. The NEON AOP includes hyperspectral and LiDAR sensors. These data are processed and then provided in 1 km</w:t>
      </w:r>
      <w:r w:rsidRPr="009845C6">
        <w:rPr>
          <w:vertAlign w:val="superscript"/>
        </w:rPr>
        <w:t>2</w:t>
      </w:r>
      <w:r>
        <w:t xml:space="preserve"> tiles for an approximately 10x10 km box around each site at 1 m resolution. All of the data are available via the NEON data portal here (</w:t>
      </w:r>
      <w:hyperlink r:id="rId13" w:history="1">
        <w:r w:rsidR="005A732E">
          <w:rPr>
            <w:rStyle w:val="Hyperlink"/>
          </w:rPr>
          <w:t>https://data.neonscience.org/home</w:t>
        </w:r>
      </w:hyperlink>
      <w:r w:rsidR="005A732E">
        <w:t>).</w:t>
      </w:r>
      <w:r>
        <w:t xml:space="preserve"> </w:t>
      </w:r>
      <w:r w:rsidR="005A732E">
        <w:t>For e</w:t>
      </w:r>
      <w:r>
        <w:t xml:space="preserve">ach of the sites where data was available for </w:t>
      </w:r>
      <w:r w:rsidR="005A732E">
        <w:t>2018 or 2019, the digital terrain model (</w:t>
      </w:r>
      <w:r w:rsidR="005A732E" w:rsidRPr="00B83C50">
        <w:rPr>
          <w:b/>
          <w:bCs/>
        </w:rPr>
        <w:t>DTM</w:t>
      </w:r>
      <w:r w:rsidR="00B83C50">
        <w:t>; meters (m)</w:t>
      </w:r>
      <w:r w:rsidR="005A732E">
        <w:t>), digital surface model (</w:t>
      </w:r>
      <w:r w:rsidR="005A732E" w:rsidRPr="00B83C50">
        <w:rPr>
          <w:b/>
          <w:bCs/>
        </w:rPr>
        <w:t>DSM</w:t>
      </w:r>
      <w:r w:rsidR="00B83C50">
        <w:t>; m</w:t>
      </w:r>
      <w:r w:rsidR="005A732E">
        <w:t>), and N</w:t>
      </w:r>
      <w:r w:rsidR="00B83C50">
        <w:t>ormalized Difference Vegetation Index (</w:t>
      </w:r>
      <w:r w:rsidR="00B83C50" w:rsidRPr="00B83C50">
        <w:rPr>
          <w:b/>
          <w:bCs/>
        </w:rPr>
        <w:t>NDVI</w:t>
      </w:r>
      <w:r w:rsidR="00B83C50">
        <w:t>; unitless, ranges from -1 to 1)</w:t>
      </w:r>
      <w:r w:rsidR="005A732E">
        <w:t xml:space="preserve"> were downloaded and packaged for the tile that includes the NEON eddy covariance tower – essentially the center of each site. At 1 km</w:t>
      </w:r>
      <w:r w:rsidR="005A732E" w:rsidRPr="005A732E">
        <w:rPr>
          <w:vertAlign w:val="superscript"/>
        </w:rPr>
        <w:t>2</w:t>
      </w:r>
      <w:r w:rsidR="005A732E">
        <w:t>, with 1 m data and three data layers, this means we have 3,000,000 data points to start with for each site.</w:t>
      </w:r>
    </w:p>
    <w:p w14:paraId="53DA9EFB" w14:textId="77777777" w:rsidR="00801DF0" w:rsidRPr="00602F29" w:rsidRDefault="00801DF0" w:rsidP="000905BA"/>
    <w:p w14:paraId="0511EE69" w14:textId="77777777" w:rsidR="00002E08" w:rsidRPr="00002E08" w:rsidRDefault="00002E08" w:rsidP="000905BA">
      <w:pPr>
        <w:rPr>
          <w:u w:val="single"/>
        </w:rPr>
      </w:pPr>
      <w:r w:rsidRPr="00002E08">
        <w:rPr>
          <w:u w:val="single"/>
        </w:rPr>
        <w:t>Outline:</w:t>
      </w:r>
    </w:p>
    <w:p w14:paraId="1BF3E2DA" w14:textId="5E4FA133" w:rsidR="00002E08" w:rsidRDefault="009845C6" w:rsidP="008C5458">
      <w:pPr>
        <w:numPr>
          <w:ilvl w:val="0"/>
          <w:numId w:val="8"/>
        </w:numPr>
      </w:pPr>
      <w:r w:rsidRPr="009845C6">
        <w:rPr>
          <w:i/>
          <w:iCs/>
        </w:rPr>
        <w:t>Before Lab</w:t>
      </w:r>
      <w:r>
        <w:t xml:space="preserve">: </w:t>
      </w:r>
      <w:r w:rsidR="00002E08">
        <w:t xml:space="preserve">Discussion of </w:t>
      </w:r>
      <w:r w:rsidR="00DE63BB">
        <w:t>papers read for class and Power</w:t>
      </w:r>
      <w:r w:rsidR="00002E08">
        <w:t>Point presentation</w:t>
      </w:r>
      <w:r w:rsidR="00807E73">
        <w:t xml:space="preserve">. </w:t>
      </w:r>
      <w:r w:rsidR="00DE63BB">
        <w:t>You</w:t>
      </w:r>
      <w:r w:rsidR="00807E73" w:rsidRPr="00807E73">
        <w:t xml:space="preserve"> should have familiarity with DEMs, slope, aspect, and NDVI. </w:t>
      </w:r>
      <w:r w:rsidR="00DE63BB">
        <w:t>You</w:t>
      </w:r>
      <w:r w:rsidR="00807E73" w:rsidRPr="00807E73">
        <w:t xml:space="preserve"> should have some comfort with R</w:t>
      </w:r>
      <w:r w:rsidR="00E3030A">
        <w:t>/Python</w:t>
      </w:r>
      <w:r w:rsidR="00807E73" w:rsidRPr="00807E73">
        <w:t xml:space="preserve"> and access to </w:t>
      </w:r>
      <w:r w:rsidR="00E3030A">
        <w:t>the software</w:t>
      </w:r>
      <w:r w:rsidR="00807E73" w:rsidRPr="00807E73">
        <w:t>. See References and Resources for suggested tools.</w:t>
      </w:r>
    </w:p>
    <w:p w14:paraId="76527B37" w14:textId="38EB67A1" w:rsidR="00002E08" w:rsidRDefault="00002E08" w:rsidP="008C5458">
      <w:pPr>
        <w:numPr>
          <w:ilvl w:val="0"/>
          <w:numId w:val="8"/>
        </w:numPr>
      </w:pPr>
      <w:r w:rsidRPr="00E91089">
        <w:rPr>
          <w:b/>
          <w:bCs/>
        </w:rPr>
        <w:t>Activity A:</w:t>
      </w:r>
      <w:r>
        <w:t xml:space="preserve"> </w:t>
      </w:r>
      <w:r w:rsidR="00807E73" w:rsidRPr="00807E73">
        <w:t>Calculate slope and aspect from a DEM, map elevation, slope, aspect, NDVI,</w:t>
      </w:r>
      <w:r w:rsidR="008823DB">
        <w:t xml:space="preserve"> flow accumulation, TWI,</w:t>
      </w:r>
      <w:r w:rsidR="00807E73" w:rsidRPr="00807E73">
        <w:t xml:space="preserve"> and vegetation height. Calculate </w:t>
      </w:r>
      <w:proofErr w:type="spellStart"/>
      <w:r w:rsidR="00807E73" w:rsidRPr="00807E73">
        <w:t>northness</w:t>
      </w:r>
      <w:proofErr w:type="spellEnd"/>
      <w:r w:rsidR="00807E73" w:rsidRPr="00807E73">
        <w:t xml:space="preserve"> (cosine of aspect). Based on visualization, generate hypotheses about the most likely driver(s) of vegetation growth.</w:t>
      </w:r>
    </w:p>
    <w:p w14:paraId="554DEBC2" w14:textId="4D68B911" w:rsidR="00AC613E" w:rsidRDefault="00AC613E" w:rsidP="008C5458">
      <w:pPr>
        <w:numPr>
          <w:ilvl w:val="0"/>
          <w:numId w:val="8"/>
        </w:numPr>
      </w:pPr>
      <w:r w:rsidRPr="00E91089">
        <w:rPr>
          <w:b/>
          <w:bCs/>
        </w:rPr>
        <w:t>Activity B:</w:t>
      </w:r>
      <w:r>
        <w:t xml:space="preserve"> </w:t>
      </w:r>
      <w:r w:rsidR="00E91089">
        <w:t>C</w:t>
      </w:r>
      <w:r w:rsidR="00807E73" w:rsidRPr="00807E73">
        <w:t xml:space="preserve">alculate correlations between topographic variables and vegetation variables. At the end of this activity, </w:t>
      </w:r>
      <w:r w:rsidR="009B36E8">
        <w:t>we will</w:t>
      </w:r>
      <w:r w:rsidR="00807E73" w:rsidRPr="00807E73">
        <w:t xml:space="preserve"> decide on one metric and gradient combination to </w:t>
      </w:r>
      <w:r w:rsidR="009B36E8">
        <w:t>explore</w:t>
      </w:r>
      <w:r w:rsidR="009B36E8" w:rsidRPr="00807E73">
        <w:t xml:space="preserve"> </w:t>
      </w:r>
      <w:r w:rsidR="00807E73" w:rsidRPr="00807E73">
        <w:t>across a set of NEON sites</w:t>
      </w:r>
      <w:r w:rsidR="009B36E8">
        <w:t xml:space="preserve"> to determine t</w:t>
      </w:r>
      <w:r w:rsidR="007771D6">
        <w:t>he</w:t>
      </w:r>
      <w:r w:rsidR="009B36E8">
        <w:t xml:space="preserve"> extent</w:t>
      </w:r>
      <w:r w:rsidR="007771D6">
        <w:t xml:space="preserve"> to which</w:t>
      </w:r>
      <w:r w:rsidR="009B36E8">
        <w:t xml:space="preserve"> the local pattern applies at large scales</w:t>
      </w:r>
      <w:r w:rsidR="00807E73" w:rsidRPr="00807E73">
        <w:t>.</w:t>
      </w:r>
    </w:p>
    <w:p w14:paraId="295A5834" w14:textId="791C9542" w:rsidR="00A1355B" w:rsidRDefault="00AC613E" w:rsidP="008C5458">
      <w:pPr>
        <w:numPr>
          <w:ilvl w:val="0"/>
          <w:numId w:val="8"/>
        </w:numPr>
      </w:pPr>
      <w:r w:rsidRPr="00E91089">
        <w:rPr>
          <w:b/>
          <w:bCs/>
        </w:rPr>
        <w:t>Activity C</w:t>
      </w:r>
      <w:r w:rsidR="005257CD" w:rsidRPr="00E91089">
        <w:rPr>
          <w:b/>
          <w:bCs/>
        </w:rPr>
        <w:t>:</w:t>
      </w:r>
      <w:r w:rsidR="00807E73">
        <w:t xml:space="preserve"> </w:t>
      </w:r>
      <w:r w:rsidR="00E91089" w:rsidRPr="00E91089">
        <w:t>Each student chooses a NEON location, accesses data</w:t>
      </w:r>
      <w:r w:rsidR="00DE63BB">
        <w:t>,</w:t>
      </w:r>
      <w:r w:rsidR="00E91089" w:rsidRPr="00E91089">
        <w:t xml:space="preserve"> and </w:t>
      </w:r>
      <w:r w:rsidR="007B3A54">
        <w:t>calculates correlations as we did in Activity B. Then</w:t>
      </w:r>
      <w:r w:rsidR="00DE63BB">
        <w:t>,</w:t>
      </w:r>
      <w:r w:rsidR="007B3A54">
        <w:t xml:space="preserve"> the correlations chosen at the end of Activity B are</w:t>
      </w:r>
      <w:r w:rsidR="00E91089" w:rsidRPr="00E91089">
        <w:t xml:space="preserve"> mapped together (by hand or digitally) on a map of the U.S. that is accessible to </w:t>
      </w:r>
      <w:r w:rsidR="00DE63BB">
        <w:t>everyone</w:t>
      </w:r>
      <w:r w:rsidR="00E91089" w:rsidRPr="00E91089">
        <w:t>, and macroscale patterns are considered qualitatively (as a group or as a written assignment).</w:t>
      </w:r>
    </w:p>
    <w:p w14:paraId="712A8D1C" w14:textId="77777777" w:rsidR="00201127" w:rsidRDefault="00201127" w:rsidP="000905BA">
      <w:pPr>
        <w:tabs>
          <w:tab w:val="left" w:pos="2229"/>
        </w:tabs>
      </w:pPr>
    </w:p>
    <w:p w14:paraId="46D0DF0F" w14:textId="3FB72C48" w:rsidR="00002E08" w:rsidRPr="00462045" w:rsidRDefault="00D71A64" w:rsidP="000905BA">
      <w:pPr>
        <w:tabs>
          <w:tab w:val="left" w:pos="2229"/>
        </w:tabs>
        <w:rPr>
          <w:b/>
          <w:u w:val="single"/>
        </w:rPr>
      </w:pPr>
      <w:r w:rsidRPr="00462045">
        <w:rPr>
          <w:b/>
          <w:u w:val="single"/>
        </w:rPr>
        <w:t>Activity A</w:t>
      </w:r>
      <w:r w:rsidR="00002E08" w:rsidRPr="00462045">
        <w:rPr>
          <w:b/>
          <w:u w:val="single"/>
        </w:rPr>
        <w:t>:</w:t>
      </w:r>
      <w:r w:rsidR="00E91089">
        <w:rPr>
          <w:b/>
          <w:u w:val="single"/>
        </w:rPr>
        <w:t xml:space="preserve"> </w:t>
      </w:r>
      <w:r w:rsidR="00E91089">
        <w:rPr>
          <w:bCs/>
          <w:u w:val="single"/>
        </w:rPr>
        <w:t>Plotting maps of topography and plants and making predictions.</w:t>
      </w:r>
      <w:r w:rsidR="00002E08" w:rsidRPr="00462045">
        <w:rPr>
          <w:u w:val="single"/>
        </w:rPr>
        <w:t xml:space="preserve"> </w:t>
      </w:r>
    </w:p>
    <w:p w14:paraId="5B092F16" w14:textId="28B44464" w:rsidR="00F0110C" w:rsidRDefault="00F0110C" w:rsidP="000905BA">
      <w:pPr>
        <w:tabs>
          <w:tab w:val="num" w:pos="400"/>
        </w:tabs>
        <w:rPr>
          <w:b/>
        </w:rPr>
      </w:pPr>
    </w:p>
    <w:p w14:paraId="26B075DD" w14:textId="5E07099F" w:rsidR="00E91089" w:rsidRDefault="00E91089" w:rsidP="00E91089">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Make sure data is downloaded and open RStudio</w:t>
      </w:r>
      <w:r w:rsidR="00E3030A">
        <w:rPr>
          <w:rFonts w:ascii="Times New Roman" w:hAnsi="Times New Roman"/>
          <w:bCs/>
          <w:sz w:val="24"/>
          <w:szCs w:val="24"/>
        </w:rPr>
        <w:t>/</w:t>
      </w:r>
      <w:proofErr w:type="spellStart"/>
      <w:r w:rsidR="00E3030A">
        <w:rPr>
          <w:rFonts w:ascii="Times New Roman" w:hAnsi="Times New Roman"/>
          <w:bCs/>
          <w:sz w:val="24"/>
          <w:szCs w:val="24"/>
        </w:rPr>
        <w:t>Jupyter</w:t>
      </w:r>
      <w:proofErr w:type="spellEnd"/>
      <w:r>
        <w:rPr>
          <w:rFonts w:ascii="Times New Roman" w:hAnsi="Times New Roman"/>
          <w:bCs/>
          <w:sz w:val="24"/>
          <w:szCs w:val="24"/>
        </w:rPr>
        <w:t xml:space="preserve">. Make sure </w:t>
      </w:r>
      <w:r w:rsidR="00E3030A">
        <w:rPr>
          <w:rFonts w:ascii="Times New Roman" w:hAnsi="Times New Roman"/>
          <w:bCs/>
          <w:sz w:val="24"/>
          <w:szCs w:val="24"/>
        </w:rPr>
        <w:t>the software</w:t>
      </w:r>
      <w:r>
        <w:rPr>
          <w:rFonts w:ascii="Times New Roman" w:hAnsi="Times New Roman"/>
          <w:bCs/>
          <w:sz w:val="24"/>
          <w:szCs w:val="24"/>
        </w:rPr>
        <w:t xml:space="preserve"> is set up to your liking</w:t>
      </w:r>
      <w:r w:rsidR="00E3030A">
        <w:rPr>
          <w:rFonts w:ascii="Times New Roman" w:hAnsi="Times New Roman"/>
          <w:bCs/>
          <w:sz w:val="24"/>
          <w:szCs w:val="24"/>
        </w:rPr>
        <w:t xml:space="preserve"> and including some topography-driven calculation features</w:t>
      </w:r>
      <w:r>
        <w:rPr>
          <w:rFonts w:ascii="Times New Roman" w:hAnsi="Times New Roman"/>
          <w:bCs/>
          <w:sz w:val="24"/>
          <w:szCs w:val="24"/>
        </w:rPr>
        <w:t xml:space="preserve">. </w:t>
      </w:r>
    </w:p>
    <w:p w14:paraId="5619311E" w14:textId="5479B6BA" w:rsidR="00E91089" w:rsidRDefault="00E91089" w:rsidP="00E91089">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 xml:space="preserve">Follow along with the instructor to load packages, set your working directory, load in the </w:t>
      </w:r>
      <w:r w:rsidR="00B83C50">
        <w:rPr>
          <w:rFonts w:ascii="Times New Roman" w:hAnsi="Times New Roman"/>
          <w:bCs/>
          <w:sz w:val="24"/>
          <w:szCs w:val="24"/>
        </w:rPr>
        <w:t>DTM</w:t>
      </w:r>
      <w:r>
        <w:rPr>
          <w:rFonts w:ascii="Times New Roman" w:hAnsi="Times New Roman"/>
          <w:bCs/>
          <w:sz w:val="24"/>
          <w:szCs w:val="24"/>
        </w:rPr>
        <w:t>,</w:t>
      </w:r>
      <w:r w:rsidR="00B83C50">
        <w:rPr>
          <w:rFonts w:ascii="Times New Roman" w:hAnsi="Times New Roman"/>
          <w:bCs/>
          <w:sz w:val="24"/>
          <w:szCs w:val="24"/>
        </w:rPr>
        <w:t xml:space="preserve"> DSM</w:t>
      </w:r>
      <w:r>
        <w:rPr>
          <w:rFonts w:ascii="Times New Roman" w:hAnsi="Times New Roman"/>
          <w:bCs/>
          <w:sz w:val="24"/>
          <w:szCs w:val="24"/>
        </w:rPr>
        <w:t>, and NDVI maps.</w:t>
      </w:r>
    </w:p>
    <w:p w14:paraId="4E12CEDD" w14:textId="6D85B125" w:rsidR="00E91089" w:rsidRDefault="00E91089" w:rsidP="00E91089">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 xml:space="preserve">Calculate vegetation height (DSM – DTM), slope, aspect, and </w:t>
      </w:r>
      <w:proofErr w:type="spellStart"/>
      <w:r>
        <w:rPr>
          <w:rFonts w:ascii="Times New Roman" w:hAnsi="Times New Roman"/>
          <w:bCs/>
          <w:sz w:val="24"/>
          <w:szCs w:val="24"/>
        </w:rPr>
        <w:t>northness</w:t>
      </w:r>
      <w:proofErr w:type="spellEnd"/>
      <w:r>
        <w:rPr>
          <w:rFonts w:ascii="Times New Roman" w:hAnsi="Times New Roman"/>
          <w:bCs/>
          <w:sz w:val="24"/>
          <w:szCs w:val="24"/>
        </w:rPr>
        <w:t>.</w:t>
      </w:r>
    </w:p>
    <w:p w14:paraId="3CE9BA00" w14:textId="6205E856" w:rsidR="00E91089" w:rsidRDefault="00E91089" w:rsidP="00E91089">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 xml:space="preserve">Plot these </w:t>
      </w:r>
      <w:r w:rsidR="009B36E8">
        <w:rPr>
          <w:rFonts w:ascii="Times New Roman" w:hAnsi="Times New Roman"/>
          <w:bCs/>
          <w:sz w:val="24"/>
          <w:szCs w:val="24"/>
        </w:rPr>
        <w:t xml:space="preserve">four </w:t>
      </w:r>
      <w:r>
        <w:rPr>
          <w:rFonts w:ascii="Times New Roman" w:hAnsi="Times New Roman"/>
          <w:bCs/>
          <w:sz w:val="24"/>
          <w:szCs w:val="24"/>
        </w:rPr>
        <w:t>maps and consider the patterns you observe.</w:t>
      </w:r>
      <w:r w:rsidR="00736E97">
        <w:rPr>
          <w:rFonts w:ascii="Times New Roman" w:hAnsi="Times New Roman"/>
          <w:bCs/>
          <w:sz w:val="24"/>
          <w:szCs w:val="24"/>
        </w:rPr>
        <w:t xml:space="preserve"> Paste the map image here:</w:t>
      </w:r>
    </w:p>
    <w:p w14:paraId="53CB68C8" w14:textId="77777777" w:rsidR="008823DB" w:rsidRDefault="008823DB" w:rsidP="008823DB">
      <w:pPr>
        <w:pStyle w:val="ListParagraph"/>
        <w:ind w:left="360"/>
        <w:rPr>
          <w:rFonts w:ascii="Times New Roman" w:hAnsi="Times New Roman"/>
          <w:bCs/>
          <w:sz w:val="24"/>
          <w:szCs w:val="24"/>
        </w:rPr>
      </w:pPr>
    </w:p>
    <w:p w14:paraId="6695866E" w14:textId="115327FE" w:rsidR="008823DB" w:rsidRDefault="008823DB" w:rsidP="008823DB">
      <w:pPr>
        <w:pStyle w:val="ListParagraph"/>
        <w:ind w:left="360"/>
        <w:rPr>
          <w:rFonts w:ascii="Times New Roman" w:hAnsi="Times New Roman"/>
          <w:bCs/>
          <w:sz w:val="24"/>
          <w:szCs w:val="24"/>
        </w:rPr>
      </w:pPr>
    </w:p>
    <w:p w14:paraId="3E3202AE" w14:textId="1F9DAB06" w:rsidR="008823DB" w:rsidRDefault="008823DB" w:rsidP="008823DB">
      <w:pPr>
        <w:pStyle w:val="ListParagraph"/>
        <w:ind w:left="360"/>
        <w:rPr>
          <w:rFonts w:ascii="Times New Roman" w:hAnsi="Times New Roman"/>
          <w:bCs/>
          <w:sz w:val="24"/>
          <w:szCs w:val="24"/>
        </w:rPr>
      </w:pPr>
    </w:p>
    <w:p w14:paraId="7EB6C889" w14:textId="45383B49" w:rsidR="008823DB" w:rsidRDefault="008823DB" w:rsidP="008823DB">
      <w:pPr>
        <w:pStyle w:val="ListParagraph"/>
        <w:ind w:left="360"/>
        <w:rPr>
          <w:rFonts w:ascii="Times New Roman" w:hAnsi="Times New Roman"/>
          <w:bCs/>
          <w:sz w:val="24"/>
          <w:szCs w:val="24"/>
        </w:rPr>
      </w:pPr>
    </w:p>
    <w:p w14:paraId="194741C1" w14:textId="77777777" w:rsidR="008823DB" w:rsidRDefault="008823DB" w:rsidP="008823DB">
      <w:pPr>
        <w:pStyle w:val="ListParagraph"/>
        <w:ind w:left="360"/>
        <w:rPr>
          <w:rFonts w:ascii="Times New Roman" w:hAnsi="Times New Roman"/>
          <w:bCs/>
          <w:sz w:val="24"/>
          <w:szCs w:val="24"/>
        </w:rPr>
      </w:pPr>
    </w:p>
    <w:p w14:paraId="17AF05E9" w14:textId="3260F19A" w:rsidR="008823DB" w:rsidRDefault="008823DB" w:rsidP="00E91089">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 xml:space="preserve">Use </w:t>
      </w:r>
      <w:proofErr w:type="spellStart"/>
      <w:r>
        <w:rPr>
          <w:rFonts w:ascii="Times New Roman" w:hAnsi="Times New Roman"/>
          <w:bCs/>
          <w:sz w:val="24"/>
          <w:szCs w:val="24"/>
        </w:rPr>
        <w:t>WhiteboxGIS</w:t>
      </w:r>
      <w:proofErr w:type="spellEnd"/>
      <w:r>
        <w:rPr>
          <w:rFonts w:ascii="Times New Roman" w:hAnsi="Times New Roman"/>
          <w:bCs/>
          <w:sz w:val="24"/>
          <w:szCs w:val="24"/>
        </w:rPr>
        <w:t xml:space="preserve"> to calculate hydrological catchment indexes like flow accumulation</w:t>
      </w:r>
      <w:r w:rsidR="005D4E2C">
        <w:rPr>
          <w:rFonts w:ascii="Times New Roman" w:hAnsi="Times New Roman"/>
          <w:bCs/>
          <w:sz w:val="24"/>
          <w:szCs w:val="24"/>
        </w:rPr>
        <w:t>, slope gradient</w:t>
      </w:r>
      <w:r>
        <w:rPr>
          <w:rFonts w:ascii="Times New Roman" w:hAnsi="Times New Roman"/>
          <w:bCs/>
          <w:sz w:val="24"/>
          <w:szCs w:val="24"/>
        </w:rPr>
        <w:t xml:space="preserve"> and the topographic wetness index (TWI).</w:t>
      </w:r>
    </w:p>
    <w:p w14:paraId="737738C9" w14:textId="6912FB32" w:rsidR="008823DB" w:rsidRDefault="008823DB" w:rsidP="008823DB">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 xml:space="preserve">Plot these </w:t>
      </w:r>
      <w:r w:rsidR="005D4E2C">
        <w:rPr>
          <w:rFonts w:ascii="Times New Roman" w:hAnsi="Times New Roman"/>
          <w:bCs/>
          <w:sz w:val="24"/>
          <w:szCs w:val="24"/>
        </w:rPr>
        <w:t>three</w:t>
      </w:r>
      <w:r>
        <w:rPr>
          <w:rFonts w:ascii="Times New Roman" w:hAnsi="Times New Roman"/>
          <w:bCs/>
          <w:sz w:val="24"/>
          <w:szCs w:val="24"/>
        </w:rPr>
        <w:t xml:space="preserve"> maps and consider the patterns you observe. Paste the map image here:</w:t>
      </w:r>
    </w:p>
    <w:p w14:paraId="3F3F1E39" w14:textId="77777777" w:rsidR="008823DB" w:rsidRDefault="008823DB" w:rsidP="008823DB">
      <w:pPr>
        <w:pStyle w:val="ListParagraph"/>
        <w:ind w:left="360"/>
        <w:rPr>
          <w:rFonts w:ascii="Times New Roman" w:hAnsi="Times New Roman"/>
          <w:bCs/>
          <w:sz w:val="24"/>
          <w:szCs w:val="24"/>
        </w:rPr>
      </w:pPr>
    </w:p>
    <w:p w14:paraId="41276281" w14:textId="1EFAC961" w:rsidR="00736E97" w:rsidRPr="00736E97" w:rsidRDefault="00736E97" w:rsidP="00736E97">
      <w:pPr>
        <w:rPr>
          <w:bCs/>
        </w:rPr>
      </w:pPr>
    </w:p>
    <w:p w14:paraId="57EA98F1" w14:textId="5DFA280C" w:rsidR="00736E97" w:rsidRPr="008823DB" w:rsidRDefault="00736E97" w:rsidP="008823DB">
      <w:pPr>
        <w:rPr>
          <w:bCs/>
        </w:rPr>
      </w:pPr>
    </w:p>
    <w:p w14:paraId="60DF2DAC" w14:textId="6CE80D1A" w:rsidR="00736E97" w:rsidRDefault="00736E97" w:rsidP="00736E97">
      <w:pPr>
        <w:pStyle w:val="ListParagraph"/>
        <w:ind w:left="360"/>
        <w:rPr>
          <w:rFonts w:ascii="Times New Roman" w:hAnsi="Times New Roman"/>
          <w:bCs/>
          <w:sz w:val="24"/>
          <w:szCs w:val="24"/>
        </w:rPr>
      </w:pPr>
    </w:p>
    <w:p w14:paraId="000D6436" w14:textId="77777777" w:rsidR="00736E97" w:rsidRDefault="00736E97" w:rsidP="00736E97">
      <w:pPr>
        <w:pStyle w:val="ListParagraph"/>
        <w:ind w:left="360"/>
        <w:rPr>
          <w:rFonts w:ascii="Times New Roman" w:hAnsi="Times New Roman"/>
          <w:bCs/>
          <w:sz w:val="24"/>
          <w:szCs w:val="24"/>
        </w:rPr>
      </w:pPr>
    </w:p>
    <w:p w14:paraId="663ABEB4" w14:textId="19E712E0" w:rsidR="00E91089" w:rsidRDefault="00E91089" w:rsidP="00E91089">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Based on these maps, make some predictions about the correlations you might find.</w:t>
      </w:r>
    </w:p>
    <w:p w14:paraId="50CBCDE0" w14:textId="29C48895" w:rsidR="00E91089" w:rsidRDefault="00E91089" w:rsidP="00E91089">
      <w:pPr>
        <w:pStyle w:val="ListParagraph"/>
        <w:numPr>
          <w:ilvl w:val="1"/>
          <w:numId w:val="28"/>
        </w:numPr>
        <w:tabs>
          <w:tab w:val="num" w:pos="400"/>
        </w:tabs>
        <w:ind w:left="720"/>
        <w:rPr>
          <w:rFonts w:ascii="Times New Roman" w:hAnsi="Times New Roman"/>
          <w:bCs/>
          <w:sz w:val="24"/>
          <w:szCs w:val="24"/>
        </w:rPr>
      </w:pPr>
      <w:r>
        <w:rPr>
          <w:rFonts w:ascii="Times New Roman" w:hAnsi="Times New Roman"/>
          <w:bCs/>
          <w:sz w:val="24"/>
          <w:szCs w:val="24"/>
        </w:rPr>
        <w:t xml:space="preserve">Which topographic </w:t>
      </w:r>
      <w:r w:rsidR="009B36E8">
        <w:rPr>
          <w:rFonts w:ascii="Times New Roman" w:hAnsi="Times New Roman"/>
          <w:bCs/>
          <w:sz w:val="24"/>
          <w:szCs w:val="24"/>
        </w:rPr>
        <w:t xml:space="preserve">metrics </w:t>
      </w:r>
      <w:r>
        <w:rPr>
          <w:rFonts w:ascii="Times New Roman" w:hAnsi="Times New Roman"/>
          <w:bCs/>
          <w:sz w:val="24"/>
          <w:szCs w:val="24"/>
        </w:rPr>
        <w:t xml:space="preserve">do you think </w:t>
      </w:r>
      <w:r w:rsidR="009B36E8">
        <w:rPr>
          <w:rFonts w:ascii="Times New Roman" w:hAnsi="Times New Roman"/>
          <w:bCs/>
          <w:sz w:val="24"/>
          <w:szCs w:val="24"/>
        </w:rPr>
        <w:t xml:space="preserve">would </w:t>
      </w:r>
      <w:r>
        <w:rPr>
          <w:rFonts w:ascii="Times New Roman" w:hAnsi="Times New Roman"/>
          <w:bCs/>
          <w:sz w:val="24"/>
          <w:szCs w:val="24"/>
        </w:rPr>
        <w:t>have a stronger association with NDVI?</w:t>
      </w:r>
      <w:r w:rsidR="00BB3935">
        <w:rPr>
          <w:rFonts w:ascii="Times New Roman" w:hAnsi="Times New Roman"/>
          <w:bCs/>
          <w:sz w:val="24"/>
          <w:szCs w:val="24"/>
        </w:rPr>
        <w:t xml:space="preserve"> Draw a graph of your predicted relationship.</w:t>
      </w:r>
    </w:p>
    <w:p w14:paraId="31E223DE" w14:textId="5982FA03" w:rsidR="00BB3935" w:rsidRDefault="00BB3935" w:rsidP="00BB3935">
      <w:pPr>
        <w:rPr>
          <w:bCs/>
        </w:rPr>
      </w:pPr>
    </w:p>
    <w:p w14:paraId="10BE3603" w14:textId="77777777" w:rsidR="00BB3935" w:rsidRPr="00BB3935" w:rsidRDefault="00BB3935" w:rsidP="00BB3935">
      <w:pPr>
        <w:rPr>
          <w:bCs/>
        </w:rPr>
      </w:pPr>
    </w:p>
    <w:p w14:paraId="1F1F0A25" w14:textId="43EB7C9B" w:rsidR="00E91089" w:rsidRDefault="00E91089" w:rsidP="00E91089">
      <w:pPr>
        <w:rPr>
          <w:bCs/>
        </w:rPr>
      </w:pPr>
    </w:p>
    <w:p w14:paraId="3C1829AA" w14:textId="0603330E" w:rsidR="00E91089" w:rsidRDefault="00E91089" w:rsidP="00E91089">
      <w:pPr>
        <w:rPr>
          <w:bCs/>
        </w:rPr>
      </w:pPr>
    </w:p>
    <w:p w14:paraId="43CA60D3" w14:textId="3EFEF1E2" w:rsidR="00E91089" w:rsidRDefault="00E91089" w:rsidP="00E91089">
      <w:pPr>
        <w:rPr>
          <w:bCs/>
        </w:rPr>
      </w:pPr>
    </w:p>
    <w:p w14:paraId="55924EE8" w14:textId="77777777" w:rsidR="00201127" w:rsidRDefault="00201127" w:rsidP="00E91089">
      <w:pPr>
        <w:rPr>
          <w:bCs/>
        </w:rPr>
      </w:pPr>
    </w:p>
    <w:p w14:paraId="20336478" w14:textId="77777777" w:rsidR="00E91089" w:rsidRPr="00E91089" w:rsidRDefault="00E91089" w:rsidP="00E91089">
      <w:pPr>
        <w:rPr>
          <w:bCs/>
        </w:rPr>
      </w:pPr>
    </w:p>
    <w:p w14:paraId="008C5BD1" w14:textId="73B88ABA" w:rsidR="00E91089" w:rsidRDefault="00E91089" w:rsidP="00E91089">
      <w:pPr>
        <w:pStyle w:val="ListParagraph"/>
        <w:numPr>
          <w:ilvl w:val="1"/>
          <w:numId w:val="28"/>
        </w:numPr>
        <w:tabs>
          <w:tab w:val="num" w:pos="400"/>
        </w:tabs>
        <w:ind w:left="720"/>
        <w:rPr>
          <w:rFonts w:ascii="Times New Roman" w:hAnsi="Times New Roman"/>
          <w:bCs/>
          <w:sz w:val="24"/>
          <w:szCs w:val="24"/>
        </w:rPr>
      </w:pPr>
      <w:r>
        <w:rPr>
          <w:rFonts w:ascii="Times New Roman" w:hAnsi="Times New Roman"/>
          <w:bCs/>
          <w:sz w:val="24"/>
          <w:szCs w:val="24"/>
        </w:rPr>
        <w:t xml:space="preserve">Which topographic </w:t>
      </w:r>
      <w:r w:rsidR="009B36E8">
        <w:rPr>
          <w:rFonts w:ascii="Times New Roman" w:hAnsi="Times New Roman"/>
          <w:bCs/>
          <w:sz w:val="24"/>
          <w:szCs w:val="24"/>
        </w:rPr>
        <w:t xml:space="preserve">metrics </w:t>
      </w:r>
      <w:r>
        <w:rPr>
          <w:rFonts w:ascii="Times New Roman" w:hAnsi="Times New Roman"/>
          <w:bCs/>
          <w:sz w:val="24"/>
          <w:szCs w:val="24"/>
        </w:rPr>
        <w:t>do you think have a stronger association with vegetation height?</w:t>
      </w:r>
      <w:r w:rsidR="00BB3935">
        <w:rPr>
          <w:rFonts w:ascii="Times New Roman" w:hAnsi="Times New Roman"/>
          <w:bCs/>
          <w:sz w:val="24"/>
          <w:szCs w:val="24"/>
        </w:rPr>
        <w:t xml:space="preserve"> Draw a graph of your predicted relationship.</w:t>
      </w:r>
    </w:p>
    <w:p w14:paraId="034E5022" w14:textId="77777777" w:rsidR="00BB3935" w:rsidRDefault="00BB3935" w:rsidP="00BB3935">
      <w:pPr>
        <w:pStyle w:val="ListParagraph"/>
        <w:rPr>
          <w:rFonts w:ascii="Times New Roman" w:hAnsi="Times New Roman"/>
          <w:bCs/>
          <w:sz w:val="24"/>
          <w:szCs w:val="24"/>
        </w:rPr>
      </w:pPr>
    </w:p>
    <w:p w14:paraId="453A7F9D" w14:textId="3C792A6C" w:rsidR="00201127" w:rsidRDefault="00201127" w:rsidP="00201127">
      <w:pPr>
        <w:rPr>
          <w:bCs/>
        </w:rPr>
      </w:pPr>
    </w:p>
    <w:p w14:paraId="0F5D538B" w14:textId="68E9F205" w:rsidR="00201127" w:rsidRDefault="00201127" w:rsidP="00201127">
      <w:pPr>
        <w:rPr>
          <w:bCs/>
        </w:rPr>
      </w:pPr>
    </w:p>
    <w:p w14:paraId="71F69E8D" w14:textId="77777777" w:rsidR="00201127" w:rsidRDefault="00201127" w:rsidP="00201127">
      <w:pPr>
        <w:rPr>
          <w:bCs/>
        </w:rPr>
      </w:pPr>
    </w:p>
    <w:p w14:paraId="55C34370" w14:textId="1439088D" w:rsidR="00201127" w:rsidRDefault="00201127" w:rsidP="00201127">
      <w:pPr>
        <w:rPr>
          <w:bCs/>
        </w:rPr>
      </w:pPr>
    </w:p>
    <w:p w14:paraId="6B09C17E" w14:textId="77777777" w:rsidR="00201127" w:rsidRPr="00201127" w:rsidRDefault="00201127" w:rsidP="00201127">
      <w:pPr>
        <w:rPr>
          <w:bCs/>
        </w:rPr>
      </w:pPr>
    </w:p>
    <w:p w14:paraId="152BD038" w14:textId="1D2D8747" w:rsidR="00E91089" w:rsidRDefault="00E91089" w:rsidP="00E91089">
      <w:pPr>
        <w:pStyle w:val="ListParagraph"/>
        <w:numPr>
          <w:ilvl w:val="1"/>
          <w:numId w:val="28"/>
        </w:numPr>
        <w:tabs>
          <w:tab w:val="num" w:pos="400"/>
        </w:tabs>
        <w:ind w:left="720"/>
        <w:rPr>
          <w:rFonts w:ascii="Times New Roman" w:hAnsi="Times New Roman"/>
          <w:bCs/>
          <w:sz w:val="24"/>
          <w:szCs w:val="24"/>
        </w:rPr>
      </w:pPr>
      <w:r>
        <w:rPr>
          <w:rFonts w:ascii="Times New Roman" w:hAnsi="Times New Roman"/>
          <w:bCs/>
          <w:sz w:val="24"/>
          <w:szCs w:val="24"/>
        </w:rPr>
        <w:t>Overall, does it seem like vegetation patterns are influenced by topography?</w:t>
      </w:r>
    </w:p>
    <w:p w14:paraId="76AB729A" w14:textId="7050E86B" w:rsidR="00201127" w:rsidRDefault="00201127" w:rsidP="00201127">
      <w:pPr>
        <w:rPr>
          <w:bCs/>
        </w:rPr>
      </w:pPr>
    </w:p>
    <w:p w14:paraId="6AF15591" w14:textId="77777777" w:rsidR="00201127" w:rsidRDefault="00201127" w:rsidP="00201127">
      <w:pPr>
        <w:rPr>
          <w:bCs/>
        </w:rPr>
      </w:pPr>
    </w:p>
    <w:p w14:paraId="142BC94E" w14:textId="6ED679BE" w:rsidR="00201127" w:rsidRDefault="00201127" w:rsidP="00201127">
      <w:pPr>
        <w:rPr>
          <w:bCs/>
        </w:rPr>
      </w:pPr>
    </w:p>
    <w:p w14:paraId="35096802" w14:textId="44E7E37A" w:rsidR="00201127" w:rsidRDefault="00201127" w:rsidP="00201127">
      <w:pPr>
        <w:rPr>
          <w:bCs/>
        </w:rPr>
      </w:pPr>
    </w:p>
    <w:p w14:paraId="0F0E957E" w14:textId="77777777" w:rsidR="00201127" w:rsidRPr="00201127" w:rsidRDefault="00201127" w:rsidP="00201127">
      <w:pPr>
        <w:rPr>
          <w:bCs/>
        </w:rPr>
      </w:pPr>
    </w:p>
    <w:p w14:paraId="667BA0BA" w14:textId="4793E66F" w:rsidR="00201127" w:rsidRDefault="00E91089" w:rsidP="00201127">
      <w:pPr>
        <w:pStyle w:val="ListParagraph"/>
        <w:numPr>
          <w:ilvl w:val="1"/>
          <w:numId w:val="28"/>
        </w:numPr>
        <w:tabs>
          <w:tab w:val="num" w:pos="400"/>
        </w:tabs>
        <w:ind w:left="720"/>
        <w:rPr>
          <w:rFonts w:ascii="Times New Roman" w:hAnsi="Times New Roman"/>
          <w:bCs/>
          <w:sz w:val="24"/>
          <w:szCs w:val="24"/>
        </w:rPr>
      </w:pPr>
      <w:r>
        <w:rPr>
          <w:rFonts w:ascii="Times New Roman" w:hAnsi="Times New Roman"/>
          <w:bCs/>
          <w:sz w:val="24"/>
          <w:szCs w:val="24"/>
        </w:rPr>
        <w:t>What else do you notice about these maps?</w:t>
      </w:r>
    </w:p>
    <w:p w14:paraId="0FFC1C26" w14:textId="476C8FE4" w:rsidR="00201127" w:rsidRDefault="00201127" w:rsidP="00201127">
      <w:pPr>
        <w:rPr>
          <w:bCs/>
        </w:rPr>
      </w:pPr>
    </w:p>
    <w:p w14:paraId="2AD8ED2E" w14:textId="77777777" w:rsidR="00201127" w:rsidRDefault="00201127" w:rsidP="00201127">
      <w:pPr>
        <w:rPr>
          <w:bCs/>
        </w:rPr>
      </w:pPr>
    </w:p>
    <w:p w14:paraId="0CB8804A" w14:textId="1D1E5886" w:rsidR="00201127" w:rsidRDefault="00201127" w:rsidP="00201127">
      <w:pPr>
        <w:rPr>
          <w:bCs/>
        </w:rPr>
      </w:pPr>
    </w:p>
    <w:p w14:paraId="3036C4A7" w14:textId="40230872" w:rsidR="00201127" w:rsidRDefault="00201127" w:rsidP="00201127">
      <w:pPr>
        <w:rPr>
          <w:bCs/>
        </w:rPr>
      </w:pPr>
    </w:p>
    <w:p w14:paraId="1B07C5B9" w14:textId="77777777" w:rsidR="00201127" w:rsidRPr="00201127" w:rsidRDefault="00201127" w:rsidP="00201127">
      <w:pPr>
        <w:rPr>
          <w:bCs/>
        </w:rPr>
      </w:pPr>
    </w:p>
    <w:p w14:paraId="755C32CA" w14:textId="5E4D89D1" w:rsidR="00201127" w:rsidRPr="00736E97" w:rsidRDefault="00201127" w:rsidP="00736E97">
      <w:pPr>
        <w:pStyle w:val="ListParagraph"/>
        <w:numPr>
          <w:ilvl w:val="0"/>
          <w:numId w:val="28"/>
        </w:numPr>
        <w:tabs>
          <w:tab w:val="num" w:pos="400"/>
        </w:tabs>
        <w:ind w:left="360"/>
        <w:rPr>
          <w:rFonts w:ascii="Times New Roman" w:hAnsi="Times New Roman"/>
          <w:bCs/>
          <w:sz w:val="24"/>
          <w:szCs w:val="24"/>
        </w:rPr>
      </w:pPr>
      <w:r>
        <w:rPr>
          <w:rFonts w:ascii="Times New Roman" w:hAnsi="Times New Roman"/>
          <w:bCs/>
          <w:sz w:val="24"/>
          <w:szCs w:val="24"/>
        </w:rPr>
        <w:t>Discuss</w:t>
      </w:r>
      <w:r w:rsidR="00DE63BB">
        <w:rPr>
          <w:rFonts w:ascii="Times New Roman" w:hAnsi="Times New Roman"/>
          <w:bCs/>
          <w:sz w:val="24"/>
          <w:szCs w:val="24"/>
        </w:rPr>
        <w:t>,</w:t>
      </w:r>
      <w:r>
        <w:rPr>
          <w:rFonts w:ascii="Times New Roman" w:hAnsi="Times New Roman"/>
          <w:bCs/>
          <w:sz w:val="24"/>
          <w:szCs w:val="24"/>
        </w:rPr>
        <w:t xml:space="preserve"> as a class</w:t>
      </w:r>
      <w:r w:rsidR="00E3030A">
        <w:rPr>
          <w:rFonts w:ascii="Times New Roman" w:hAnsi="Times New Roman"/>
          <w:bCs/>
          <w:sz w:val="24"/>
          <w:szCs w:val="24"/>
        </w:rPr>
        <w:t>/group</w:t>
      </w:r>
      <w:r w:rsidR="00DE63BB">
        <w:rPr>
          <w:rFonts w:ascii="Times New Roman" w:hAnsi="Times New Roman"/>
          <w:bCs/>
          <w:sz w:val="24"/>
          <w:szCs w:val="24"/>
        </w:rPr>
        <w:t>,</w:t>
      </w:r>
      <w:r>
        <w:rPr>
          <w:rFonts w:ascii="Times New Roman" w:hAnsi="Times New Roman"/>
          <w:bCs/>
          <w:sz w:val="24"/>
          <w:szCs w:val="24"/>
        </w:rPr>
        <w:t xml:space="preserve"> the patterns you see or do</w:t>
      </w:r>
      <w:r w:rsidR="007B3A54">
        <w:rPr>
          <w:rFonts w:ascii="Times New Roman" w:hAnsi="Times New Roman"/>
          <w:bCs/>
          <w:sz w:val="24"/>
          <w:szCs w:val="24"/>
        </w:rPr>
        <w:t xml:space="preserve"> not</w:t>
      </w:r>
      <w:r>
        <w:rPr>
          <w:rFonts w:ascii="Times New Roman" w:hAnsi="Times New Roman"/>
          <w:bCs/>
          <w:sz w:val="24"/>
          <w:szCs w:val="24"/>
        </w:rPr>
        <w:t xml:space="preserve"> see.</w:t>
      </w:r>
    </w:p>
    <w:p w14:paraId="1A8BD5DD" w14:textId="77777777" w:rsidR="008823DB" w:rsidRDefault="008823DB" w:rsidP="000905BA">
      <w:pPr>
        <w:tabs>
          <w:tab w:val="num" w:pos="400"/>
        </w:tabs>
        <w:rPr>
          <w:b/>
          <w:u w:val="single"/>
        </w:rPr>
      </w:pPr>
    </w:p>
    <w:p w14:paraId="0A604952" w14:textId="5DB2419C" w:rsidR="00AC613E" w:rsidRDefault="00AC613E" w:rsidP="000905BA">
      <w:pPr>
        <w:tabs>
          <w:tab w:val="num" w:pos="400"/>
        </w:tabs>
        <w:rPr>
          <w:u w:val="single"/>
        </w:rPr>
      </w:pPr>
      <w:r w:rsidRPr="002740D0">
        <w:rPr>
          <w:b/>
          <w:u w:val="single"/>
        </w:rPr>
        <w:t>Activity B:</w:t>
      </w:r>
      <w:r w:rsidRPr="002740D0">
        <w:rPr>
          <w:u w:val="single"/>
        </w:rPr>
        <w:t xml:space="preserve"> </w:t>
      </w:r>
      <w:r w:rsidR="00201127">
        <w:rPr>
          <w:u w:val="single"/>
        </w:rPr>
        <w:t>Plot the relationships between topographic variables and vegetation patterns.</w:t>
      </w:r>
    </w:p>
    <w:p w14:paraId="75D99698" w14:textId="77777777" w:rsidR="00DE63BB" w:rsidRPr="002740D0" w:rsidRDefault="00DE63BB" w:rsidP="000905BA">
      <w:pPr>
        <w:tabs>
          <w:tab w:val="num" w:pos="400"/>
        </w:tabs>
        <w:rPr>
          <w:u w:val="single"/>
        </w:rPr>
      </w:pPr>
    </w:p>
    <w:p w14:paraId="7DF189AE" w14:textId="333D5D18" w:rsidR="00F0110C" w:rsidRDefault="00E3030A" w:rsidP="00201127">
      <w:pPr>
        <w:pStyle w:val="BodyTextIndent"/>
        <w:numPr>
          <w:ilvl w:val="0"/>
          <w:numId w:val="29"/>
        </w:numPr>
        <w:ind w:left="360"/>
        <w:rPr>
          <w:rFonts w:ascii="Times New Roman" w:hAnsi="Times New Roman" w:cs="Times New Roman"/>
        </w:rPr>
      </w:pPr>
      <w:r>
        <w:rPr>
          <w:rFonts w:ascii="Times New Roman" w:hAnsi="Times New Roman" w:cs="Times New Roman"/>
        </w:rPr>
        <w:t>C</w:t>
      </w:r>
      <w:r w:rsidR="00201127">
        <w:rPr>
          <w:rFonts w:ascii="Times New Roman" w:hAnsi="Times New Roman" w:cs="Times New Roman"/>
        </w:rPr>
        <w:t>onvert the</w:t>
      </w:r>
      <w:r>
        <w:rPr>
          <w:rFonts w:ascii="Times New Roman" w:hAnsi="Times New Roman" w:cs="Times New Roman"/>
        </w:rPr>
        <w:t xml:space="preserve"> produced</w:t>
      </w:r>
      <w:r w:rsidR="00201127">
        <w:rPr>
          <w:rFonts w:ascii="Times New Roman" w:hAnsi="Times New Roman" w:cs="Times New Roman"/>
        </w:rPr>
        <w:t xml:space="preserve"> raster layers </w:t>
      </w:r>
      <w:r>
        <w:rPr>
          <w:rFonts w:ascii="Times New Roman" w:hAnsi="Times New Roman" w:cs="Times New Roman"/>
        </w:rPr>
        <w:t>in</w:t>
      </w:r>
      <w:r w:rsidR="00201127">
        <w:rPr>
          <w:rFonts w:ascii="Times New Roman" w:hAnsi="Times New Roman" w:cs="Times New Roman"/>
        </w:rPr>
        <w:t xml:space="preserve">to a data table </w:t>
      </w:r>
      <w:r>
        <w:rPr>
          <w:rFonts w:ascii="Times New Roman" w:hAnsi="Times New Roman" w:cs="Times New Roman"/>
        </w:rPr>
        <w:t xml:space="preserve">(if not done so already) </w:t>
      </w:r>
      <w:r w:rsidR="00201127">
        <w:rPr>
          <w:rFonts w:ascii="Times New Roman" w:hAnsi="Times New Roman" w:cs="Times New Roman"/>
        </w:rPr>
        <w:t xml:space="preserve">and take a </w:t>
      </w:r>
      <w:r>
        <w:rPr>
          <w:rFonts w:ascii="Times New Roman" w:hAnsi="Times New Roman" w:cs="Times New Roman"/>
        </w:rPr>
        <w:t xml:space="preserve">random </w:t>
      </w:r>
      <w:r w:rsidR="00201127">
        <w:rPr>
          <w:rFonts w:ascii="Times New Roman" w:hAnsi="Times New Roman" w:cs="Times New Roman"/>
        </w:rPr>
        <w:t xml:space="preserve">1% subset </w:t>
      </w:r>
      <w:r w:rsidR="007B3A54">
        <w:rPr>
          <w:rFonts w:ascii="Times New Roman" w:hAnsi="Times New Roman" w:cs="Times New Roman"/>
        </w:rPr>
        <w:t>to</w:t>
      </w:r>
      <w:r w:rsidR="00201127">
        <w:rPr>
          <w:rFonts w:ascii="Times New Roman" w:hAnsi="Times New Roman" w:cs="Times New Roman"/>
        </w:rPr>
        <w:t xml:space="preserve"> speed along plotting and analysis.</w:t>
      </w:r>
    </w:p>
    <w:p w14:paraId="37733011" w14:textId="77777777" w:rsidR="00DE63BB" w:rsidRDefault="00DE63BB" w:rsidP="00DE63BB">
      <w:pPr>
        <w:pStyle w:val="BodyTextIndent"/>
        <w:ind w:left="360"/>
        <w:rPr>
          <w:rFonts w:ascii="Times New Roman" w:hAnsi="Times New Roman" w:cs="Times New Roman"/>
        </w:rPr>
      </w:pPr>
    </w:p>
    <w:p w14:paraId="362BDEB0" w14:textId="6F674C1C" w:rsidR="00736E97" w:rsidRDefault="00736E97" w:rsidP="00201127">
      <w:pPr>
        <w:pStyle w:val="BodyTextIndent"/>
        <w:numPr>
          <w:ilvl w:val="0"/>
          <w:numId w:val="29"/>
        </w:numPr>
        <w:ind w:left="360"/>
        <w:rPr>
          <w:rFonts w:ascii="Times New Roman" w:hAnsi="Times New Roman" w:cs="Times New Roman"/>
        </w:rPr>
      </w:pPr>
      <w:r>
        <w:rPr>
          <w:rFonts w:ascii="Times New Roman" w:hAnsi="Times New Roman" w:cs="Times New Roman"/>
        </w:rPr>
        <w:t xml:space="preserve">Plot the correlations </w:t>
      </w:r>
      <w:r w:rsidR="00DE63BB">
        <w:rPr>
          <w:rFonts w:ascii="Times New Roman" w:hAnsi="Times New Roman" w:cs="Times New Roman"/>
        </w:rPr>
        <w:t>between vegetation variables (y-</w:t>
      </w:r>
      <w:r>
        <w:rPr>
          <w:rFonts w:ascii="Times New Roman" w:hAnsi="Times New Roman" w:cs="Times New Roman"/>
        </w:rPr>
        <w:t>axe</w:t>
      </w:r>
      <w:r w:rsidR="00DE63BB">
        <w:rPr>
          <w:rFonts w:ascii="Times New Roman" w:hAnsi="Times New Roman" w:cs="Times New Roman"/>
        </w:rPr>
        <w:t>s) and topographic variables (x-</w:t>
      </w:r>
      <w:r>
        <w:rPr>
          <w:rFonts w:ascii="Times New Roman" w:hAnsi="Times New Roman" w:cs="Times New Roman"/>
        </w:rPr>
        <w:t>axes). Paste the figure here:</w:t>
      </w:r>
    </w:p>
    <w:p w14:paraId="653E5E39" w14:textId="24B18DB2" w:rsidR="00736E97" w:rsidRDefault="00736E97" w:rsidP="00736E97">
      <w:pPr>
        <w:pStyle w:val="BodyTextIndent"/>
        <w:rPr>
          <w:rFonts w:ascii="Times New Roman" w:hAnsi="Times New Roman" w:cs="Times New Roman"/>
        </w:rPr>
      </w:pPr>
    </w:p>
    <w:p w14:paraId="4A95A919" w14:textId="6A851034" w:rsidR="00736E97" w:rsidRDefault="00736E97" w:rsidP="00736E97">
      <w:pPr>
        <w:pStyle w:val="BodyTextIndent"/>
        <w:rPr>
          <w:rFonts w:ascii="Times New Roman" w:hAnsi="Times New Roman" w:cs="Times New Roman"/>
        </w:rPr>
      </w:pPr>
    </w:p>
    <w:p w14:paraId="0DCB78DB" w14:textId="51E8147E" w:rsidR="00736E97" w:rsidRDefault="00736E97" w:rsidP="00736E97">
      <w:pPr>
        <w:pStyle w:val="BodyTextIndent"/>
        <w:rPr>
          <w:rFonts w:ascii="Times New Roman" w:hAnsi="Times New Roman" w:cs="Times New Roman"/>
        </w:rPr>
      </w:pPr>
    </w:p>
    <w:p w14:paraId="4F6702AF" w14:textId="3DDED668" w:rsidR="00736E97" w:rsidRDefault="00736E97" w:rsidP="00736E97">
      <w:pPr>
        <w:pStyle w:val="BodyTextIndent"/>
        <w:rPr>
          <w:rFonts w:ascii="Times New Roman" w:hAnsi="Times New Roman" w:cs="Times New Roman"/>
        </w:rPr>
      </w:pPr>
    </w:p>
    <w:p w14:paraId="147ACC89" w14:textId="77777777" w:rsidR="00DE63BB" w:rsidRDefault="00DE63BB" w:rsidP="00736E97">
      <w:pPr>
        <w:pStyle w:val="BodyTextIndent"/>
        <w:rPr>
          <w:rFonts w:ascii="Times New Roman" w:hAnsi="Times New Roman" w:cs="Times New Roman"/>
        </w:rPr>
      </w:pPr>
    </w:p>
    <w:p w14:paraId="4605658E" w14:textId="77777777" w:rsidR="00DE63BB" w:rsidRDefault="00DE63BB" w:rsidP="00736E97">
      <w:pPr>
        <w:pStyle w:val="BodyTextIndent"/>
        <w:rPr>
          <w:rFonts w:ascii="Times New Roman" w:hAnsi="Times New Roman" w:cs="Times New Roman"/>
        </w:rPr>
      </w:pPr>
    </w:p>
    <w:p w14:paraId="5AF99174" w14:textId="77777777" w:rsidR="00DE63BB" w:rsidRDefault="00DE63BB" w:rsidP="00736E97">
      <w:pPr>
        <w:pStyle w:val="BodyTextIndent"/>
        <w:rPr>
          <w:rFonts w:ascii="Times New Roman" w:hAnsi="Times New Roman" w:cs="Times New Roman"/>
        </w:rPr>
      </w:pPr>
    </w:p>
    <w:p w14:paraId="334DFE8F" w14:textId="77777777" w:rsidR="00DE63BB" w:rsidRDefault="00DE63BB" w:rsidP="00736E97">
      <w:pPr>
        <w:pStyle w:val="BodyTextIndent"/>
        <w:rPr>
          <w:rFonts w:ascii="Times New Roman" w:hAnsi="Times New Roman" w:cs="Times New Roman"/>
        </w:rPr>
      </w:pPr>
    </w:p>
    <w:p w14:paraId="28D41DAA" w14:textId="77777777" w:rsidR="00736E97" w:rsidRDefault="00736E97" w:rsidP="00736E97">
      <w:pPr>
        <w:pStyle w:val="BodyTextIndent"/>
        <w:rPr>
          <w:rFonts w:ascii="Times New Roman" w:hAnsi="Times New Roman" w:cs="Times New Roman"/>
        </w:rPr>
      </w:pPr>
    </w:p>
    <w:p w14:paraId="7648899E" w14:textId="1B5036F9" w:rsidR="00736E97" w:rsidRDefault="00736E97" w:rsidP="00201127">
      <w:pPr>
        <w:pStyle w:val="BodyTextIndent"/>
        <w:numPr>
          <w:ilvl w:val="0"/>
          <w:numId w:val="29"/>
        </w:numPr>
        <w:ind w:left="360"/>
        <w:rPr>
          <w:rFonts w:ascii="Times New Roman" w:hAnsi="Times New Roman" w:cs="Times New Roman"/>
        </w:rPr>
      </w:pPr>
      <w:r>
        <w:rPr>
          <w:rFonts w:ascii="Times New Roman" w:hAnsi="Times New Roman" w:cs="Times New Roman"/>
        </w:rPr>
        <w:t>Look at these scatter plots and make some predictions about which will have statistical relationships.</w:t>
      </w:r>
    </w:p>
    <w:p w14:paraId="6F59BA5B" w14:textId="326E11D4" w:rsidR="00736E97" w:rsidRDefault="00736E97" w:rsidP="00736E97">
      <w:pPr>
        <w:pStyle w:val="BodyTextIndent"/>
        <w:numPr>
          <w:ilvl w:val="1"/>
          <w:numId w:val="29"/>
        </w:numPr>
        <w:ind w:left="720"/>
        <w:rPr>
          <w:rFonts w:ascii="Times New Roman" w:hAnsi="Times New Roman" w:cs="Times New Roman"/>
        </w:rPr>
      </w:pPr>
      <w:r>
        <w:rPr>
          <w:rFonts w:ascii="Times New Roman" w:hAnsi="Times New Roman" w:cs="Times New Roman"/>
        </w:rPr>
        <w:t>Do any of these plots look like there is a strong relationship?</w:t>
      </w:r>
    </w:p>
    <w:p w14:paraId="43AEBE4B" w14:textId="21C719A4" w:rsidR="00736E97" w:rsidRDefault="00736E97" w:rsidP="00736E97">
      <w:pPr>
        <w:pStyle w:val="BodyTextIndent"/>
        <w:rPr>
          <w:rFonts w:ascii="Times New Roman" w:hAnsi="Times New Roman" w:cs="Times New Roman"/>
        </w:rPr>
      </w:pPr>
    </w:p>
    <w:p w14:paraId="6E2F6C9C" w14:textId="2C669A2E" w:rsidR="00736E97" w:rsidRDefault="00736E97" w:rsidP="00736E97">
      <w:pPr>
        <w:pStyle w:val="BodyTextIndent"/>
        <w:rPr>
          <w:rFonts w:ascii="Times New Roman" w:hAnsi="Times New Roman" w:cs="Times New Roman"/>
        </w:rPr>
      </w:pPr>
    </w:p>
    <w:p w14:paraId="773593C6" w14:textId="5D73148E" w:rsidR="00736E97" w:rsidRDefault="00736E97" w:rsidP="00736E97">
      <w:pPr>
        <w:pStyle w:val="BodyTextIndent"/>
        <w:rPr>
          <w:rFonts w:ascii="Times New Roman" w:hAnsi="Times New Roman" w:cs="Times New Roman"/>
        </w:rPr>
      </w:pPr>
    </w:p>
    <w:p w14:paraId="22E86EB8" w14:textId="49EC483C" w:rsidR="00736E97" w:rsidRDefault="00736E97" w:rsidP="00736E97">
      <w:pPr>
        <w:pStyle w:val="BodyTextIndent"/>
        <w:rPr>
          <w:rFonts w:ascii="Times New Roman" w:hAnsi="Times New Roman" w:cs="Times New Roman"/>
        </w:rPr>
      </w:pPr>
    </w:p>
    <w:p w14:paraId="089BF2E7" w14:textId="77777777" w:rsidR="00736E97" w:rsidRDefault="00736E97" w:rsidP="00736E97">
      <w:pPr>
        <w:pStyle w:val="BodyTextIndent"/>
        <w:rPr>
          <w:rFonts w:ascii="Times New Roman" w:hAnsi="Times New Roman" w:cs="Times New Roman"/>
        </w:rPr>
      </w:pPr>
    </w:p>
    <w:p w14:paraId="38B3C455" w14:textId="68DFBC64" w:rsidR="00736E97" w:rsidRDefault="00736E97" w:rsidP="00736E97">
      <w:pPr>
        <w:pStyle w:val="BodyTextIndent"/>
        <w:numPr>
          <w:ilvl w:val="1"/>
          <w:numId w:val="29"/>
        </w:numPr>
        <w:ind w:left="720"/>
        <w:rPr>
          <w:rFonts w:ascii="Times New Roman" w:hAnsi="Times New Roman" w:cs="Times New Roman"/>
        </w:rPr>
      </w:pPr>
      <w:r>
        <w:rPr>
          <w:rFonts w:ascii="Times New Roman" w:hAnsi="Times New Roman" w:cs="Times New Roman"/>
        </w:rPr>
        <w:t>Is it harder or easier to see relationships with large data sets like this? Why?</w:t>
      </w:r>
      <w:r w:rsidR="007B3A54">
        <w:rPr>
          <w:rFonts w:ascii="Times New Roman" w:hAnsi="Times New Roman" w:cs="Times New Roman"/>
        </w:rPr>
        <w:t xml:space="preserve"> (Discuss as a class</w:t>
      </w:r>
      <w:r w:rsidR="00DE63BB">
        <w:rPr>
          <w:rFonts w:ascii="Times New Roman" w:hAnsi="Times New Roman" w:cs="Times New Roman"/>
        </w:rPr>
        <w:t>,</w:t>
      </w:r>
      <w:r w:rsidR="007B3A54">
        <w:rPr>
          <w:rFonts w:ascii="Times New Roman" w:hAnsi="Times New Roman" w:cs="Times New Roman"/>
        </w:rPr>
        <w:t xml:space="preserve"> if possible)</w:t>
      </w:r>
    </w:p>
    <w:p w14:paraId="72E64970" w14:textId="079C4F51" w:rsidR="00736E97" w:rsidRDefault="00736E97" w:rsidP="00736E97">
      <w:pPr>
        <w:pStyle w:val="BodyTextIndent"/>
        <w:rPr>
          <w:rFonts w:ascii="Times New Roman" w:hAnsi="Times New Roman" w:cs="Times New Roman"/>
        </w:rPr>
      </w:pPr>
    </w:p>
    <w:p w14:paraId="129B9332" w14:textId="756AA48D" w:rsidR="00736E97" w:rsidRDefault="00736E97" w:rsidP="00736E97">
      <w:pPr>
        <w:pStyle w:val="BodyTextIndent"/>
        <w:rPr>
          <w:rFonts w:ascii="Times New Roman" w:hAnsi="Times New Roman" w:cs="Times New Roman"/>
        </w:rPr>
      </w:pPr>
    </w:p>
    <w:p w14:paraId="1737A8B1" w14:textId="4D4F3E54" w:rsidR="00736E97" w:rsidRDefault="00736E97" w:rsidP="00736E97">
      <w:pPr>
        <w:pStyle w:val="BodyTextIndent"/>
        <w:rPr>
          <w:rFonts w:ascii="Times New Roman" w:hAnsi="Times New Roman" w:cs="Times New Roman"/>
        </w:rPr>
      </w:pPr>
    </w:p>
    <w:p w14:paraId="741706E9" w14:textId="77777777" w:rsidR="00736E97" w:rsidRDefault="00736E97" w:rsidP="00736E97">
      <w:pPr>
        <w:pStyle w:val="BodyTextIndent"/>
        <w:rPr>
          <w:rFonts w:ascii="Times New Roman" w:hAnsi="Times New Roman" w:cs="Times New Roman"/>
        </w:rPr>
      </w:pPr>
    </w:p>
    <w:p w14:paraId="19290965" w14:textId="730CC0A2" w:rsidR="00736E97" w:rsidRDefault="00736E97" w:rsidP="00201127">
      <w:pPr>
        <w:pStyle w:val="BodyTextIndent"/>
        <w:numPr>
          <w:ilvl w:val="0"/>
          <w:numId w:val="29"/>
        </w:numPr>
        <w:ind w:left="360"/>
        <w:rPr>
          <w:rFonts w:ascii="Times New Roman" w:hAnsi="Times New Roman" w:cs="Times New Roman"/>
        </w:rPr>
      </w:pPr>
      <w:r>
        <w:rPr>
          <w:rFonts w:ascii="Times New Roman" w:hAnsi="Times New Roman" w:cs="Times New Roman"/>
        </w:rPr>
        <w:t>Calculate the correlations and record them in the following table.</w:t>
      </w:r>
    </w:p>
    <w:p w14:paraId="4B4702C8" w14:textId="7E429D47" w:rsidR="00736E97" w:rsidRDefault="00736E97" w:rsidP="00736E97">
      <w:pPr>
        <w:pStyle w:val="BodyTextIndent"/>
        <w:ind w:left="0"/>
        <w:rPr>
          <w:rFonts w:ascii="Times New Roman" w:hAnsi="Times New Roman" w:cs="Times New Roman"/>
        </w:rPr>
      </w:pPr>
    </w:p>
    <w:tbl>
      <w:tblPr>
        <w:tblStyle w:val="TableGrid"/>
        <w:tblW w:w="0" w:type="auto"/>
        <w:jc w:val="center"/>
        <w:tblLook w:val="04A0" w:firstRow="1" w:lastRow="0" w:firstColumn="1" w:lastColumn="0" w:noHBand="0" w:noVBand="1"/>
      </w:tblPr>
      <w:tblGrid>
        <w:gridCol w:w="1114"/>
        <w:gridCol w:w="1401"/>
        <w:gridCol w:w="1590"/>
        <w:gridCol w:w="1590"/>
        <w:gridCol w:w="1590"/>
      </w:tblGrid>
      <w:tr w:rsidR="00736E97" w:rsidRPr="00736E97" w14:paraId="2F036906" w14:textId="77777777" w:rsidTr="00972B81">
        <w:trPr>
          <w:jc w:val="center"/>
        </w:trPr>
        <w:tc>
          <w:tcPr>
            <w:tcW w:w="1114" w:type="dxa"/>
          </w:tcPr>
          <w:p w14:paraId="668FB334" w14:textId="77777777" w:rsidR="00736E97" w:rsidRPr="00DE63BB" w:rsidRDefault="00736E97" w:rsidP="00736E97">
            <w:pPr>
              <w:pStyle w:val="BodyTextIndent"/>
              <w:spacing w:before="120" w:after="120"/>
              <w:ind w:left="0"/>
              <w:rPr>
                <w:rFonts w:asciiTheme="minorHAnsi" w:hAnsiTheme="minorHAnsi" w:cstheme="minorHAnsi"/>
                <w:szCs w:val="32"/>
              </w:rPr>
            </w:pPr>
          </w:p>
        </w:tc>
        <w:tc>
          <w:tcPr>
            <w:tcW w:w="1401" w:type="dxa"/>
          </w:tcPr>
          <w:p w14:paraId="31DAC5BB" w14:textId="77777777" w:rsidR="00736E97" w:rsidRPr="00DE63BB" w:rsidRDefault="00736E97" w:rsidP="00736E97">
            <w:pPr>
              <w:pStyle w:val="BodyTextIndent"/>
              <w:spacing w:before="120" w:after="120"/>
              <w:ind w:left="0"/>
              <w:rPr>
                <w:rFonts w:asciiTheme="minorHAnsi" w:hAnsiTheme="minorHAnsi" w:cstheme="minorHAnsi"/>
                <w:szCs w:val="32"/>
              </w:rPr>
            </w:pPr>
          </w:p>
        </w:tc>
        <w:tc>
          <w:tcPr>
            <w:tcW w:w="1590" w:type="dxa"/>
          </w:tcPr>
          <w:p w14:paraId="30E069BB" w14:textId="0483EBB3" w:rsidR="00736E97" w:rsidRPr="00DE63BB" w:rsidRDefault="00736E97" w:rsidP="00972B81">
            <w:pPr>
              <w:pStyle w:val="BodyTextIndent"/>
              <w:spacing w:before="120" w:after="120"/>
              <w:ind w:left="0"/>
              <w:jc w:val="center"/>
              <w:rPr>
                <w:rFonts w:asciiTheme="minorHAnsi" w:hAnsiTheme="minorHAnsi" w:cstheme="minorHAnsi"/>
                <w:szCs w:val="32"/>
              </w:rPr>
            </w:pPr>
            <w:r w:rsidRPr="00DE63BB">
              <w:rPr>
                <w:rFonts w:asciiTheme="minorHAnsi" w:hAnsiTheme="minorHAnsi" w:cstheme="minorHAnsi"/>
                <w:szCs w:val="32"/>
              </w:rPr>
              <w:t>DTM</w:t>
            </w:r>
          </w:p>
        </w:tc>
        <w:tc>
          <w:tcPr>
            <w:tcW w:w="1590" w:type="dxa"/>
          </w:tcPr>
          <w:p w14:paraId="2C44F9C2" w14:textId="3226F964" w:rsidR="00736E97" w:rsidRPr="00DE63BB" w:rsidRDefault="00736E97" w:rsidP="00972B81">
            <w:pPr>
              <w:pStyle w:val="BodyTextIndent"/>
              <w:spacing w:before="120" w:after="120"/>
              <w:ind w:left="0"/>
              <w:jc w:val="center"/>
              <w:rPr>
                <w:rFonts w:asciiTheme="minorHAnsi" w:hAnsiTheme="minorHAnsi" w:cstheme="minorHAnsi"/>
                <w:szCs w:val="32"/>
              </w:rPr>
            </w:pPr>
            <w:r w:rsidRPr="00DE63BB">
              <w:rPr>
                <w:rFonts w:asciiTheme="minorHAnsi" w:hAnsiTheme="minorHAnsi" w:cstheme="minorHAnsi"/>
                <w:szCs w:val="32"/>
              </w:rPr>
              <w:t>Slope</w:t>
            </w:r>
          </w:p>
        </w:tc>
        <w:tc>
          <w:tcPr>
            <w:tcW w:w="1590" w:type="dxa"/>
          </w:tcPr>
          <w:p w14:paraId="6D2E649C" w14:textId="19F30E4E" w:rsidR="00736E97" w:rsidRPr="00DE63BB" w:rsidRDefault="00736E97" w:rsidP="00972B81">
            <w:pPr>
              <w:pStyle w:val="BodyTextIndent"/>
              <w:spacing w:before="120" w:after="120"/>
              <w:ind w:left="0"/>
              <w:jc w:val="center"/>
              <w:rPr>
                <w:rFonts w:asciiTheme="minorHAnsi" w:hAnsiTheme="minorHAnsi" w:cstheme="minorHAnsi"/>
                <w:szCs w:val="32"/>
              </w:rPr>
            </w:pPr>
            <w:proofErr w:type="spellStart"/>
            <w:r w:rsidRPr="00DE63BB">
              <w:rPr>
                <w:rFonts w:asciiTheme="minorHAnsi" w:hAnsiTheme="minorHAnsi" w:cstheme="minorHAnsi"/>
                <w:szCs w:val="32"/>
              </w:rPr>
              <w:t>Northness</w:t>
            </w:r>
            <w:proofErr w:type="spellEnd"/>
          </w:p>
        </w:tc>
      </w:tr>
      <w:tr w:rsidR="00736E97" w:rsidRPr="00736E97" w14:paraId="08AEF7F5" w14:textId="77777777" w:rsidTr="00972B81">
        <w:trPr>
          <w:jc w:val="center"/>
        </w:trPr>
        <w:tc>
          <w:tcPr>
            <w:tcW w:w="1114" w:type="dxa"/>
            <w:vMerge w:val="restart"/>
          </w:tcPr>
          <w:p w14:paraId="30E0E279" w14:textId="763DB8D4" w:rsidR="00736E97" w:rsidRPr="00DE63BB" w:rsidRDefault="00736E97" w:rsidP="00736E97">
            <w:pPr>
              <w:pStyle w:val="BodyTextIndent"/>
              <w:spacing w:before="120" w:after="120"/>
              <w:ind w:left="0"/>
              <w:rPr>
                <w:rFonts w:asciiTheme="minorHAnsi" w:hAnsiTheme="minorHAnsi" w:cstheme="minorHAnsi"/>
                <w:szCs w:val="32"/>
              </w:rPr>
            </w:pPr>
            <w:r w:rsidRPr="00DE63BB">
              <w:rPr>
                <w:rFonts w:asciiTheme="minorHAnsi" w:hAnsiTheme="minorHAnsi" w:cstheme="minorHAnsi"/>
                <w:szCs w:val="32"/>
              </w:rPr>
              <w:t>NDVI</w:t>
            </w:r>
          </w:p>
        </w:tc>
        <w:tc>
          <w:tcPr>
            <w:tcW w:w="1401" w:type="dxa"/>
          </w:tcPr>
          <w:p w14:paraId="3E5D06E3" w14:textId="7D79ED1B" w:rsidR="00736E97" w:rsidRPr="00DE63BB" w:rsidRDefault="00736E97" w:rsidP="00736E97">
            <w:pPr>
              <w:pStyle w:val="BodyTextIndent"/>
              <w:spacing w:before="120" w:after="120"/>
              <w:ind w:left="0"/>
              <w:rPr>
                <w:rFonts w:asciiTheme="minorHAnsi" w:hAnsiTheme="minorHAnsi" w:cstheme="minorHAnsi"/>
                <w:szCs w:val="32"/>
              </w:rPr>
            </w:pPr>
            <w:r w:rsidRPr="00DE63BB">
              <w:rPr>
                <w:rFonts w:asciiTheme="minorHAnsi" w:hAnsiTheme="minorHAnsi" w:cstheme="minorHAnsi"/>
                <w:szCs w:val="32"/>
              </w:rPr>
              <w:t>R</w:t>
            </w:r>
          </w:p>
        </w:tc>
        <w:tc>
          <w:tcPr>
            <w:tcW w:w="1590" w:type="dxa"/>
          </w:tcPr>
          <w:p w14:paraId="11DDFE85"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0C79F5CF"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3DD7B03C"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r>
      <w:tr w:rsidR="00736E97" w:rsidRPr="00736E97" w14:paraId="28F6716B" w14:textId="77777777" w:rsidTr="00972B81">
        <w:trPr>
          <w:jc w:val="center"/>
        </w:trPr>
        <w:tc>
          <w:tcPr>
            <w:tcW w:w="1114" w:type="dxa"/>
            <w:vMerge/>
          </w:tcPr>
          <w:p w14:paraId="3B6B26AE" w14:textId="77777777" w:rsidR="00736E97" w:rsidRPr="00DE63BB" w:rsidRDefault="00736E97" w:rsidP="00736E97">
            <w:pPr>
              <w:pStyle w:val="BodyTextIndent"/>
              <w:spacing w:before="120" w:after="120"/>
              <w:ind w:left="0"/>
              <w:rPr>
                <w:rFonts w:asciiTheme="minorHAnsi" w:hAnsiTheme="minorHAnsi" w:cstheme="minorHAnsi"/>
                <w:szCs w:val="32"/>
              </w:rPr>
            </w:pPr>
          </w:p>
        </w:tc>
        <w:tc>
          <w:tcPr>
            <w:tcW w:w="1401" w:type="dxa"/>
          </w:tcPr>
          <w:p w14:paraId="18B7AF4A" w14:textId="1FA8277E" w:rsidR="00736E97" w:rsidRPr="00DE63BB" w:rsidRDefault="00736E97" w:rsidP="00736E97">
            <w:pPr>
              <w:pStyle w:val="BodyTextIndent"/>
              <w:spacing w:before="120" w:after="120"/>
              <w:ind w:left="0"/>
              <w:rPr>
                <w:rFonts w:asciiTheme="minorHAnsi" w:hAnsiTheme="minorHAnsi" w:cstheme="minorHAnsi"/>
                <w:szCs w:val="32"/>
              </w:rPr>
            </w:pPr>
            <w:r w:rsidRPr="00DE63BB">
              <w:rPr>
                <w:rFonts w:asciiTheme="minorHAnsi" w:hAnsiTheme="minorHAnsi" w:cstheme="minorHAnsi"/>
                <w:szCs w:val="32"/>
              </w:rPr>
              <w:t>p-value</w:t>
            </w:r>
          </w:p>
        </w:tc>
        <w:tc>
          <w:tcPr>
            <w:tcW w:w="1590" w:type="dxa"/>
          </w:tcPr>
          <w:p w14:paraId="59CC67B3"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11B31240"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1DCFDB06"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r>
      <w:tr w:rsidR="00736E97" w:rsidRPr="00736E97" w14:paraId="731962E7" w14:textId="77777777" w:rsidTr="00972B81">
        <w:trPr>
          <w:jc w:val="center"/>
        </w:trPr>
        <w:tc>
          <w:tcPr>
            <w:tcW w:w="1114" w:type="dxa"/>
            <w:vMerge w:val="restart"/>
          </w:tcPr>
          <w:p w14:paraId="1169DB42" w14:textId="11B7442F" w:rsidR="00736E97" w:rsidRPr="00DE63BB" w:rsidRDefault="00736E97" w:rsidP="00736E97">
            <w:pPr>
              <w:pStyle w:val="BodyTextIndent"/>
              <w:spacing w:before="120" w:after="120"/>
              <w:ind w:left="0"/>
              <w:rPr>
                <w:rFonts w:asciiTheme="minorHAnsi" w:hAnsiTheme="minorHAnsi" w:cstheme="minorHAnsi"/>
                <w:szCs w:val="32"/>
              </w:rPr>
            </w:pPr>
            <w:r w:rsidRPr="00DE63BB">
              <w:rPr>
                <w:rFonts w:asciiTheme="minorHAnsi" w:hAnsiTheme="minorHAnsi" w:cstheme="minorHAnsi"/>
                <w:szCs w:val="32"/>
              </w:rPr>
              <w:t>Veg H</w:t>
            </w:r>
            <w:r w:rsidR="009845C6" w:rsidRPr="00DE63BB">
              <w:rPr>
                <w:rFonts w:asciiTheme="minorHAnsi" w:hAnsiTheme="minorHAnsi" w:cstheme="minorHAnsi"/>
                <w:szCs w:val="32"/>
              </w:rPr>
              <w:t>eight</w:t>
            </w:r>
          </w:p>
        </w:tc>
        <w:tc>
          <w:tcPr>
            <w:tcW w:w="1401" w:type="dxa"/>
          </w:tcPr>
          <w:p w14:paraId="250D2E19" w14:textId="10FFC0DA" w:rsidR="00736E97" w:rsidRPr="00DE63BB" w:rsidRDefault="00736E97" w:rsidP="00736E97">
            <w:pPr>
              <w:pStyle w:val="BodyTextIndent"/>
              <w:spacing w:before="120" w:after="120"/>
              <w:ind w:left="0"/>
              <w:rPr>
                <w:rFonts w:asciiTheme="minorHAnsi" w:hAnsiTheme="minorHAnsi" w:cstheme="minorHAnsi"/>
                <w:szCs w:val="32"/>
              </w:rPr>
            </w:pPr>
            <w:r w:rsidRPr="00DE63BB">
              <w:rPr>
                <w:rFonts w:asciiTheme="minorHAnsi" w:hAnsiTheme="minorHAnsi" w:cstheme="minorHAnsi"/>
                <w:szCs w:val="32"/>
              </w:rPr>
              <w:t>R</w:t>
            </w:r>
          </w:p>
        </w:tc>
        <w:tc>
          <w:tcPr>
            <w:tcW w:w="1590" w:type="dxa"/>
          </w:tcPr>
          <w:p w14:paraId="05AE34A0"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072592CE"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477D908C"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r>
      <w:tr w:rsidR="00736E97" w:rsidRPr="00736E97" w14:paraId="5D4BE334" w14:textId="77777777" w:rsidTr="00972B81">
        <w:trPr>
          <w:jc w:val="center"/>
        </w:trPr>
        <w:tc>
          <w:tcPr>
            <w:tcW w:w="1114" w:type="dxa"/>
            <w:vMerge/>
          </w:tcPr>
          <w:p w14:paraId="2FF4338D" w14:textId="77777777" w:rsidR="00736E97" w:rsidRPr="00DE63BB" w:rsidRDefault="00736E97" w:rsidP="00736E97">
            <w:pPr>
              <w:pStyle w:val="BodyTextIndent"/>
              <w:spacing w:before="120" w:after="120"/>
              <w:ind w:left="0"/>
              <w:rPr>
                <w:rFonts w:asciiTheme="minorHAnsi" w:hAnsiTheme="minorHAnsi" w:cstheme="minorHAnsi"/>
                <w:szCs w:val="32"/>
              </w:rPr>
            </w:pPr>
          </w:p>
        </w:tc>
        <w:tc>
          <w:tcPr>
            <w:tcW w:w="1401" w:type="dxa"/>
          </w:tcPr>
          <w:p w14:paraId="466A76F9" w14:textId="63BC1A0A" w:rsidR="00736E97" w:rsidRPr="00DE63BB" w:rsidRDefault="00736E97" w:rsidP="00736E97">
            <w:pPr>
              <w:pStyle w:val="BodyTextIndent"/>
              <w:spacing w:before="120" w:after="120"/>
              <w:ind w:left="0"/>
              <w:rPr>
                <w:rFonts w:asciiTheme="minorHAnsi" w:hAnsiTheme="minorHAnsi" w:cstheme="minorHAnsi"/>
                <w:szCs w:val="32"/>
              </w:rPr>
            </w:pPr>
            <w:r w:rsidRPr="00DE63BB">
              <w:rPr>
                <w:rFonts w:asciiTheme="minorHAnsi" w:hAnsiTheme="minorHAnsi" w:cstheme="minorHAnsi"/>
                <w:szCs w:val="32"/>
              </w:rPr>
              <w:t>p-value</w:t>
            </w:r>
          </w:p>
        </w:tc>
        <w:tc>
          <w:tcPr>
            <w:tcW w:w="1590" w:type="dxa"/>
          </w:tcPr>
          <w:p w14:paraId="7D63049F"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5AB5439E"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c>
          <w:tcPr>
            <w:tcW w:w="1590" w:type="dxa"/>
          </w:tcPr>
          <w:p w14:paraId="76EFE7FA" w14:textId="77777777" w:rsidR="00736E97" w:rsidRPr="00DE63BB" w:rsidRDefault="00736E97" w:rsidP="00972B81">
            <w:pPr>
              <w:pStyle w:val="BodyTextIndent"/>
              <w:spacing w:before="120" w:after="120"/>
              <w:ind w:left="0"/>
              <w:jc w:val="center"/>
              <w:rPr>
                <w:rFonts w:asciiTheme="minorHAnsi" w:hAnsiTheme="minorHAnsi" w:cstheme="minorHAnsi"/>
                <w:szCs w:val="32"/>
              </w:rPr>
            </w:pPr>
          </w:p>
        </w:tc>
      </w:tr>
    </w:tbl>
    <w:p w14:paraId="5C9898D7" w14:textId="652C473F" w:rsidR="00736E97" w:rsidRDefault="00736E97" w:rsidP="00736E97">
      <w:pPr>
        <w:pStyle w:val="BodyTextIndent"/>
        <w:ind w:left="0"/>
        <w:rPr>
          <w:rFonts w:ascii="Times New Roman" w:hAnsi="Times New Roman" w:cs="Times New Roman"/>
        </w:rPr>
      </w:pPr>
    </w:p>
    <w:p w14:paraId="6EB61F3D" w14:textId="77777777" w:rsidR="00736E97" w:rsidRDefault="00736E97" w:rsidP="00736E97">
      <w:pPr>
        <w:pStyle w:val="BodyTextIndent"/>
        <w:ind w:left="0"/>
        <w:rPr>
          <w:rFonts w:ascii="Times New Roman" w:hAnsi="Times New Roman" w:cs="Times New Roman"/>
        </w:rPr>
      </w:pPr>
    </w:p>
    <w:p w14:paraId="6E25A700" w14:textId="35721AE6" w:rsidR="00736E97" w:rsidRDefault="00736E97" w:rsidP="00201127">
      <w:pPr>
        <w:pStyle w:val="BodyTextIndent"/>
        <w:numPr>
          <w:ilvl w:val="0"/>
          <w:numId w:val="29"/>
        </w:numPr>
        <w:ind w:left="360"/>
        <w:rPr>
          <w:rFonts w:ascii="Times New Roman" w:hAnsi="Times New Roman" w:cs="Times New Roman"/>
        </w:rPr>
      </w:pPr>
      <w:r>
        <w:rPr>
          <w:rFonts w:ascii="Times New Roman" w:hAnsi="Times New Roman" w:cs="Times New Roman"/>
        </w:rPr>
        <w:t xml:space="preserve">How do these relationships </w:t>
      </w:r>
      <w:r w:rsidR="00DE63BB">
        <w:rPr>
          <w:rFonts w:ascii="Times New Roman" w:hAnsi="Times New Roman" w:cs="Times New Roman"/>
        </w:rPr>
        <w:t xml:space="preserve">compare </w:t>
      </w:r>
      <w:r>
        <w:rPr>
          <w:rFonts w:ascii="Times New Roman" w:hAnsi="Times New Roman" w:cs="Times New Roman"/>
        </w:rPr>
        <w:t>to what you expected when you looked at the maps and the scatter plots? Discuss with your neighbor and write your answer here.</w:t>
      </w:r>
    </w:p>
    <w:p w14:paraId="1CD7EC3C" w14:textId="228E6A5A" w:rsidR="00736E97" w:rsidRDefault="00736E97" w:rsidP="00736E97">
      <w:pPr>
        <w:pStyle w:val="BodyTextIndent"/>
        <w:rPr>
          <w:rFonts w:ascii="Times New Roman" w:hAnsi="Times New Roman" w:cs="Times New Roman"/>
        </w:rPr>
      </w:pPr>
    </w:p>
    <w:p w14:paraId="4C92CD25" w14:textId="36D4E51A" w:rsidR="00736E97" w:rsidRDefault="00736E97" w:rsidP="00736E97">
      <w:pPr>
        <w:pStyle w:val="BodyTextIndent"/>
        <w:rPr>
          <w:rFonts w:ascii="Times New Roman" w:hAnsi="Times New Roman" w:cs="Times New Roman"/>
        </w:rPr>
      </w:pPr>
    </w:p>
    <w:p w14:paraId="2065D610" w14:textId="7DD1DF74" w:rsidR="00736E97" w:rsidRDefault="00736E97" w:rsidP="00736E97">
      <w:pPr>
        <w:pStyle w:val="BodyTextIndent"/>
        <w:rPr>
          <w:rFonts w:ascii="Times New Roman" w:hAnsi="Times New Roman" w:cs="Times New Roman"/>
        </w:rPr>
      </w:pPr>
    </w:p>
    <w:p w14:paraId="77765575" w14:textId="11B94E23" w:rsidR="00736E97" w:rsidRDefault="00736E97" w:rsidP="00736E97">
      <w:pPr>
        <w:pStyle w:val="BodyTextIndent"/>
        <w:rPr>
          <w:rFonts w:ascii="Times New Roman" w:hAnsi="Times New Roman" w:cs="Times New Roman"/>
        </w:rPr>
      </w:pPr>
    </w:p>
    <w:p w14:paraId="0CF74619" w14:textId="0548D519" w:rsidR="00736E97" w:rsidRDefault="00736E97" w:rsidP="00736E97">
      <w:pPr>
        <w:pStyle w:val="BodyTextIndent"/>
        <w:rPr>
          <w:rFonts w:ascii="Times New Roman" w:hAnsi="Times New Roman" w:cs="Times New Roman"/>
        </w:rPr>
      </w:pPr>
    </w:p>
    <w:p w14:paraId="5623D368" w14:textId="377226E1" w:rsidR="00736E97" w:rsidRDefault="00736E97" w:rsidP="00736E97">
      <w:pPr>
        <w:pStyle w:val="BodyTextIndent"/>
        <w:rPr>
          <w:rFonts w:ascii="Times New Roman" w:hAnsi="Times New Roman" w:cs="Times New Roman"/>
        </w:rPr>
      </w:pPr>
    </w:p>
    <w:p w14:paraId="314A675F" w14:textId="0E6C74FE" w:rsidR="00736E97" w:rsidRDefault="00736E97" w:rsidP="00736E97">
      <w:pPr>
        <w:pStyle w:val="BodyTextIndent"/>
        <w:rPr>
          <w:rFonts w:ascii="Times New Roman" w:hAnsi="Times New Roman" w:cs="Times New Roman"/>
        </w:rPr>
      </w:pPr>
    </w:p>
    <w:p w14:paraId="71D0E0B4" w14:textId="77777777" w:rsidR="00736E97" w:rsidRDefault="00736E97" w:rsidP="00736E97">
      <w:pPr>
        <w:pStyle w:val="BodyTextIndent"/>
        <w:rPr>
          <w:rFonts w:ascii="Times New Roman" w:hAnsi="Times New Roman" w:cs="Times New Roman"/>
        </w:rPr>
      </w:pPr>
    </w:p>
    <w:p w14:paraId="647E74B1" w14:textId="44FDB881" w:rsidR="00736E97" w:rsidRDefault="00736E97" w:rsidP="00201127">
      <w:pPr>
        <w:pStyle w:val="BodyTextIndent"/>
        <w:numPr>
          <w:ilvl w:val="0"/>
          <w:numId w:val="29"/>
        </w:numPr>
        <w:ind w:left="360"/>
        <w:rPr>
          <w:rFonts w:ascii="Times New Roman" w:hAnsi="Times New Roman" w:cs="Times New Roman"/>
        </w:rPr>
      </w:pPr>
      <w:r>
        <w:rPr>
          <w:rFonts w:ascii="Times New Roman" w:hAnsi="Times New Roman" w:cs="Times New Roman"/>
        </w:rPr>
        <w:t>Are all the relationships statistically significant (traditionally defined as p-values lower than 0.05)? What does that make you think about the importance of p-values in large data sets?</w:t>
      </w:r>
    </w:p>
    <w:p w14:paraId="0887B372" w14:textId="58FBCC5E" w:rsidR="00736E97" w:rsidRDefault="00736E97" w:rsidP="00736E97">
      <w:pPr>
        <w:pStyle w:val="BodyTextIndent"/>
        <w:rPr>
          <w:rFonts w:ascii="Times New Roman" w:hAnsi="Times New Roman" w:cs="Times New Roman"/>
        </w:rPr>
      </w:pPr>
    </w:p>
    <w:p w14:paraId="4EDC1594" w14:textId="6C34AA07" w:rsidR="00736E97" w:rsidRDefault="00736E97" w:rsidP="00736E97">
      <w:pPr>
        <w:pStyle w:val="BodyTextIndent"/>
        <w:rPr>
          <w:rFonts w:ascii="Times New Roman" w:hAnsi="Times New Roman" w:cs="Times New Roman"/>
        </w:rPr>
      </w:pPr>
    </w:p>
    <w:p w14:paraId="3B6BB186" w14:textId="2D863992" w:rsidR="00736E97" w:rsidRDefault="00736E97" w:rsidP="00736E97">
      <w:pPr>
        <w:pStyle w:val="BodyTextIndent"/>
        <w:rPr>
          <w:rFonts w:ascii="Times New Roman" w:hAnsi="Times New Roman" w:cs="Times New Roman"/>
        </w:rPr>
      </w:pPr>
    </w:p>
    <w:p w14:paraId="115B725B" w14:textId="7C3EB824" w:rsidR="00736E97" w:rsidRDefault="00736E97" w:rsidP="00736E97">
      <w:pPr>
        <w:pStyle w:val="BodyTextIndent"/>
        <w:rPr>
          <w:rFonts w:ascii="Times New Roman" w:hAnsi="Times New Roman" w:cs="Times New Roman"/>
        </w:rPr>
      </w:pPr>
    </w:p>
    <w:p w14:paraId="0D2B27EE" w14:textId="2A753901" w:rsidR="00736E97" w:rsidRDefault="00736E97" w:rsidP="00736E97">
      <w:pPr>
        <w:pStyle w:val="BodyTextIndent"/>
        <w:rPr>
          <w:rFonts w:ascii="Times New Roman" w:hAnsi="Times New Roman" w:cs="Times New Roman"/>
        </w:rPr>
      </w:pPr>
    </w:p>
    <w:p w14:paraId="6E18AAA3" w14:textId="77777777" w:rsidR="006B35B5" w:rsidRDefault="006B35B5" w:rsidP="00736E97">
      <w:pPr>
        <w:pStyle w:val="BodyTextIndent"/>
        <w:rPr>
          <w:rFonts w:ascii="Times New Roman" w:hAnsi="Times New Roman" w:cs="Times New Roman"/>
        </w:rPr>
      </w:pPr>
    </w:p>
    <w:p w14:paraId="755FAF4E" w14:textId="77777777" w:rsidR="00736E97" w:rsidRDefault="00736E97" w:rsidP="00736E97">
      <w:pPr>
        <w:pStyle w:val="BodyTextIndent"/>
        <w:rPr>
          <w:rFonts w:ascii="Times New Roman" w:hAnsi="Times New Roman" w:cs="Times New Roman"/>
        </w:rPr>
      </w:pPr>
    </w:p>
    <w:p w14:paraId="4CADD0D2" w14:textId="52066E81" w:rsidR="00E3030A" w:rsidRDefault="00BC57E9" w:rsidP="00201127">
      <w:pPr>
        <w:pStyle w:val="BodyTextIndent"/>
        <w:numPr>
          <w:ilvl w:val="0"/>
          <w:numId w:val="29"/>
        </w:numPr>
        <w:ind w:left="360"/>
        <w:rPr>
          <w:rFonts w:ascii="Times New Roman" w:hAnsi="Times New Roman" w:cs="Times New Roman"/>
        </w:rPr>
      </w:pPr>
      <w:r>
        <w:rPr>
          <w:rFonts w:ascii="Times New Roman" w:hAnsi="Times New Roman" w:cs="Times New Roman"/>
        </w:rPr>
        <w:t>Reconsider your findings based on an analysis of stratified subsets of your data (</w:t>
      </w:r>
      <w:proofErr w:type="gramStart"/>
      <w:r>
        <w:rPr>
          <w:rFonts w:ascii="Times New Roman" w:hAnsi="Times New Roman" w:cs="Times New Roman"/>
        </w:rPr>
        <w:t>e.g.</w:t>
      </w:r>
      <w:proofErr w:type="gramEnd"/>
      <w:r>
        <w:rPr>
          <w:rFonts w:ascii="Times New Roman" w:hAnsi="Times New Roman" w:cs="Times New Roman"/>
        </w:rPr>
        <w:t xml:space="preserve"> correlation of slope for defined ranges of exposition; e.g. check the assumptions behind regression statistics). What do you find?</w:t>
      </w:r>
    </w:p>
    <w:p w14:paraId="5BCA3E7A" w14:textId="78CBB292" w:rsidR="00BC57E9" w:rsidRDefault="00BC57E9" w:rsidP="00BC57E9">
      <w:pPr>
        <w:pStyle w:val="BodyTextIndent"/>
        <w:rPr>
          <w:rFonts w:ascii="Times New Roman" w:hAnsi="Times New Roman" w:cs="Times New Roman"/>
        </w:rPr>
      </w:pPr>
    </w:p>
    <w:p w14:paraId="398E8C97" w14:textId="2CB458F2" w:rsidR="00BC57E9" w:rsidRDefault="00BC57E9" w:rsidP="00BC57E9">
      <w:pPr>
        <w:pStyle w:val="BodyTextIndent"/>
        <w:rPr>
          <w:rFonts w:ascii="Times New Roman" w:hAnsi="Times New Roman" w:cs="Times New Roman"/>
        </w:rPr>
      </w:pPr>
    </w:p>
    <w:p w14:paraId="1DC4F875" w14:textId="287C715A" w:rsidR="00BC57E9" w:rsidRDefault="00BC57E9" w:rsidP="00BC57E9">
      <w:pPr>
        <w:pStyle w:val="BodyTextIndent"/>
        <w:rPr>
          <w:rFonts w:ascii="Times New Roman" w:hAnsi="Times New Roman" w:cs="Times New Roman"/>
        </w:rPr>
      </w:pPr>
    </w:p>
    <w:p w14:paraId="49156329" w14:textId="5489F116" w:rsidR="00BC57E9" w:rsidRDefault="00BC57E9" w:rsidP="00BC57E9">
      <w:pPr>
        <w:pStyle w:val="BodyTextIndent"/>
        <w:rPr>
          <w:rFonts w:ascii="Times New Roman" w:hAnsi="Times New Roman" w:cs="Times New Roman"/>
        </w:rPr>
      </w:pPr>
    </w:p>
    <w:p w14:paraId="4AF2C6FD" w14:textId="77777777" w:rsidR="00BC57E9" w:rsidRDefault="00BC57E9" w:rsidP="00BC57E9">
      <w:pPr>
        <w:pStyle w:val="BodyTextIndent"/>
        <w:rPr>
          <w:rFonts w:ascii="Times New Roman" w:hAnsi="Times New Roman" w:cs="Times New Roman"/>
        </w:rPr>
      </w:pPr>
    </w:p>
    <w:p w14:paraId="185860E7" w14:textId="284A7899" w:rsidR="00736E97" w:rsidRPr="00201127" w:rsidRDefault="00736E97" w:rsidP="00201127">
      <w:pPr>
        <w:pStyle w:val="BodyTextIndent"/>
        <w:numPr>
          <w:ilvl w:val="0"/>
          <w:numId w:val="29"/>
        </w:numPr>
        <w:ind w:left="360"/>
        <w:rPr>
          <w:rFonts w:ascii="Times New Roman" w:hAnsi="Times New Roman" w:cs="Times New Roman"/>
        </w:rPr>
      </w:pPr>
      <w:r>
        <w:rPr>
          <w:rFonts w:ascii="Times New Roman" w:hAnsi="Times New Roman" w:cs="Times New Roman"/>
        </w:rPr>
        <w:t>As a class</w:t>
      </w:r>
      <w:r w:rsidR="00BC57E9">
        <w:rPr>
          <w:rFonts w:ascii="Times New Roman" w:hAnsi="Times New Roman" w:cs="Times New Roman"/>
        </w:rPr>
        <w:t>/group</w:t>
      </w:r>
      <w:r>
        <w:rPr>
          <w:rFonts w:ascii="Times New Roman" w:hAnsi="Times New Roman" w:cs="Times New Roman"/>
        </w:rPr>
        <w:t>, consider these patterns then decide on one of these relationships (</w:t>
      </w:r>
      <w:proofErr w:type="gramStart"/>
      <w:r>
        <w:rPr>
          <w:rFonts w:ascii="Times New Roman" w:hAnsi="Times New Roman" w:cs="Times New Roman"/>
        </w:rPr>
        <w:t>e.g.</w:t>
      </w:r>
      <w:proofErr w:type="gramEnd"/>
      <w:r>
        <w:rPr>
          <w:rFonts w:ascii="Times New Roman" w:hAnsi="Times New Roman" w:cs="Times New Roman"/>
        </w:rPr>
        <w:t xml:space="preserve"> NDVI compared to </w:t>
      </w:r>
      <w:proofErr w:type="spellStart"/>
      <w:r>
        <w:rPr>
          <w:rFonts w:ascii="Times New Roman" w:hAnsi="Times New Roman" w:cs="Times New Roman"/>
        </w:rPr>
        <w:t>northness</w:t>
      </w:r>
      <w:proofErr w:type="spellEnd"/>
      <w:r>
        <w:rPr>
          <w:rFonts w:ascii="Times New Roman" w:hAnsi="Times New Roman" w:cs="Times New Roman"/>
        </w:rPr>
        <w:t>) to compare for Activity C. What did you choose</w:t>
      </w:r>
      <w:r w:rsidR="00B10D7A">
        <w:rPr>
          <w:rFonts w:ascii="Times New Roman" w:hAnsi="Times New Roman" w:cs="Times New Roman"/>
        </w:rPr>
        <w:t xml:space="preserve"> and why</w:t>
      </w:r>
      <w:r>
        <w:rPr>
          <w:rFonts w:ascii="Times New Roman" w:hAnsi="Times New Roman" w:cs="Times New Roman"/>
        </w:rPr>
        <w:t>?</w:t>
      </w:r>
    </w:p>
    <w:p w14:paraId="363BE5C0" w14:textId="77777777" w:rsidR="00FD7A29" w:rsidRDefault="00FD7A29" w:rsidP="000905BA">
      <w:pPr>
        <w:tabs>
          <w:tab w:val="num" w:pos="400"/>
        </w:tabs>
      </w:pPr>
    </w:p>
    <w:p w14:paraId="32E9D53C" w14:textId="77777777" w:rsidR="00FD7A29" w:rsidRPr="00602F29" w:rsidRDefault="00FD7A29" w:rsidP="000905BA">
      <w:pPr>
        <w:tabs>
          <w:tab w:val="num" w:pos="400"/>
        </w:tabs>
      </w:pPr>
    </w:p>
    <w:p w14:paraId="4FA63A82" w14:textId="77777777" w:rsidR="008A4DBE" w:rsidRPr="00602F29" w:rsidRDefault="008A4DBE" w:rsidP="000905BA">
      <w:pPr>
        <w:pStyle w:val="Heading4"/>
        <w:spacing w:before="0" w:beforeAutospacing="0" w:after="0" w:afterAutospacing="0"/>
      </w:pPr>
    </w:p>
    <w:p w14:paraId="371F73A8" w14:textId="77777777" w:rsidR="008A4DBE" w:rsidRPr="00602F29" w:rsidRDefault="008A4DBE" w:rsidP="000905BA">
      <w:pPr>
        <w:pStyle w:val="Heading4"/>
        <w:spacing w:before="0" w:beforeAutospacing="0" w:after="0" w:afterAutospacing="0"/>
      </w:pPr>
    </w:p>
    <w:p w14:paraId="4CA4B31F" w14:textId="1EE6AC2C" w:rsidR="00CE37AD" w:rsidRDefault="00AC613E" w:rsidP="000905BA">
      <w:pPr>
        <w:rPr>
          <w:u w:val="single"/>
        </w:rPr>
      </w:pPr>
      <w:r>
        <w:rPr>
          <w:b/>
          <w:u w:val="single"/>
        </w:rPr>
        <w:t>Activity C</w:t>
      </w:r>
      <w:r w:rsidR="00801C6F" w:rsidRPr="00CE37AD">
        <w:rPr>
          <w:b/>
          <w:u w:val="single"/>
        </w:rPr>
        <w:t xml:space="preserve">: </w:t>
      </w:r>
      <w:r w:rsidR="006B35B5">
        <w:rPr>
          <w:u w:val="single"/>
        </w:rPr>
        <w:t>How do these relationships vary across the US?</w:t>
      </w:r>
    </w:p>
    <w:p w14:paraId="757ECAE2" w14:textId="77777777" w:rsidR="00DE63BB" w:rsidRPr="00CE37AD" w:rsidRDefault="00DE63BB" w:rsidP="000905BA">
      <w:pPr>
        <w:rPr>
          <w:u w:val="single"/>
        </w:rPr>
      </w:pPr>
    </w:p>
    <w:p w14:paraId="63445274" w14:textId="1CB5F8FA" w:rsidR="00FE02E3" w:rsidRDefault="00902D79" w:rsidP="00902D79">
      <w:pPr>
        <w:pStyle w:val="ListParagraph"/>
        <w:numPr>
          <w:ilvl w:val="0"/>
          <w:numId w:val="30"/>
        </w:numPr>
        <w:spacing w:after="0" w:line="240" w:lineRule="auto"/>
        <w:ind w:left="360"/>
        <w:rPr>
          <w:rFonts w:ascii="Times New Roman" w:hAnsi="Times New Roman"/>
          <w:sz w:val="24"/>
          <w:szCs w:val="24"/>
        </w:rPr>
      </w:pPr>
      <w:r w:rsidRPr="00902D79">
        <w:rPr>
          <w:rFonts w:ascii="Times New Roman" w:hAnsi="Times New Roman"/>
          <w:sz w:val="24"/>
          <w:szCs w:val="24"/>
        </w:rPr>
        <w:t xml:space="preserve">Each </w:t>
      </w:r>
      <w:r>
        <w:rPr>
          <w:rFonts w:ascii="Times New Roman" w:hAnsi="Times New Roman"/>
          <w:sz w:val="24"/>
          <w:szCs w:val="24"/>
        </w:rPr>
        <w:t xml:space="preserve">student should pick a different NEON site across the U.S. (note that for </w:t>
      </w:r>
      <w:r w:rsidR="007B3A54">
        <w:rPr>
          <w:rFonts w:ascii="Times New Roman" w:hAnsi="Times New Roman"/>
          <w:sz w:val="24"/>
          <w:szCs w:val="24"/>
        </w:rPr>
        <w:t>ease-of-</w:t>
      </w:r>
      <w:r>
        <w:rPr>
          <w:rFonts w:ascii="Times New Roman" w:hAnsi="Times New Roman"/>
          <w:sz w:val="24"/>
          <w:szCs w:val="24"/>
        </w:rPr>
        <w:t>mapping reasons we are using just the contiguous US, but there are NEON sites in Hawai’i, Alaska, and Puerto Rico).</w:t>
      </w:r>
    </w:p>
    <w:p w14:paraId="1C3A3E6F" w14:textId="77777777" w:rsidR="00DE63BB" w:rsidRPr="00DE63BB" w:rsidRDefault="00DE63BB" w:rsidP="00DE63BB"/>
    <w:p w14:paraId="1BEDC46C" w14:textId="15FF7A6C" w:rsidR="00902D79" w:rsidRDefault="00902D79" w:rsidP="00902D79">
      <w:pPr>
        <w:pStyle w:val="ListParagraph"/>
        <w:numPr>
          <w:ilvl w:val="0"/>
          <w:numId w:val="30"/>
        </w:numPr>
        <w:spacing w:after="0" w:line="240" w:lineRule="auto"/>
        <w:ind w:left="360"/>
        <w:rPr>
          <w:rFonts w:ascii="Times New Roman" w:hAnsi="Times New Roman"/>
          <w:sz w:val="24"/>
          <w:szCs w:val="24"/>
        </w:rPr>
      </w:pPr>
      <w:r>
        <w:rPr>
          <w:rFonts w:ascii="Times New Roman" w:hAnsi="Times New Roman"/>
          <w:sz w:val="24"/>
          <w:szCs w:val="24"/>
        </w:rPr>
        <w:t>What site did you choose?</w:t>
      </w:r>
    </w:p>
    <w:p w14:paraId="050841C0" w14:textId="671CA8E4" w:rsidR="00902D79" w:rsidRDefault="00902D79" w:rsidP="00902D79"/>
    <w:p w14:paraId="518832F4" w14:textId="77777777" w:rsidR="00902D79" w:rsidRPr="00902D79" w:rsidRDefault="00902D79" w:rsidP="00902D79"/>
    <w:p w14:paraId="3F8BBE97" w14:textId="07365B07" w:rsidR="00902D79" w:rsidRDefault="007B3A54" w:rsidP="00902D79">
      <w:pPr>
        <w:pStyle w:val="ListParagraph"/>
        <w:numPr>
          <w:ilvl w:val="0"/>
          <w:numId w:val="30"/>
        </w:numPr>
        <w:spacing w:after="0" w:line="240" w:lineRule="auto"/>
        <w:ind w:left="360"/>
        <w:rPr>
          <w:rFonts w:ascii="Times New Roman" w:hAnsi="Times New Roman"/>
          <w:sz w:val="24"/>
          <w:szCs w:val="24"/>
        </w:rPr>
      </w:pPr>
      <w:r>
        <w:rPr>
          <w:rFonts w:ascii="Times New Roman" w:hAnsi="Times New Roman"/>
          <w:sz w:val="24"/>
          <w:szCs w:val="24"/>
        </w:rPr>
        <w:t>B</w:t>
      </w:r>
      <w:r w:rsidR="00902D79">
        <w:rPr>
          <w:rFonts w:ascii="Times New Roman" w:hAnsi="Times New Roman"/>
          <w:sz w:val="24"/>
          <w:szCs w:val="24"/>
        </w:rPr>
        <w:t>ased on your prior knowledge of this area, what do you expect to be different or similar about this area compared to the California site we started with?</w:t>
      </w:r>
      <w:r w:rsidR="00972B81">
        <w:rPr>
          <w:rFonts w:ascii="Times New Roman" w:hAnsi="Times New Roman"/>
          <w:sz w:val="24"/>
          <w:szCs w:val="24"/>
        </w:rPr>
        <w:t xml:space="preserve"> How do you expect the vegetation to be different? The topography? Their relationship?</w:t>
      </w:r>
    </w:p>
    <w:p w14:paraId="275F6C21" w14:textId="5592FBFD" w:rsidR="00972B81" w:rsidRDefault="00972B81" w:rsidP="00972B81"/>
    <w:p w14:paraId="02D9F201" w14:textId="77777777" w:rsidR="00972B81" w:rsidRPr="00972B81" w:rsidRDefault="00972B81" w:rsidP="00972B81"/>
    <w:p w14:paraId="1585ED2B" w14:textId="735E5988" w:rsidR="00972B81" w:rsidRDefault="00972B81" w:rsidP="00972B81"/>
    <w:p w14:paraId="059DA06F" w14:textId="0B2076B4" w:rsidR="00972B81" w:rsidRDefault="00972B81" w:rsidP="00972B81"/>
    <w:p w14:paraId="77768997" w14:textId="19895A86" w:rsidR="00972B81" w:rsidRDefault="00972B81" w:rsidP="00972B81"/>
    <w:p w14:paraId="4562731D" w14:textId="6CE6EE5B" w:rsidR="00972B81" w:rsidRDefault="00972B81" w:rsidP="00972B81"/>
    <w:p w14:paraId="72531C8E" w14:textId="797B6B65" w:rsidR="00972B81" w:rsidRDefault="00972B81" w:rsidP="00972B81"/>
    <w:p w14:paraId="0ED3EC9E" w14:textId="77777777" w:rsidR="00972B81" w:rsidRPr="00972B81" w:rsidRDefault="00972B81" w:rsidP="00972B81"/>
    <w:p w14:paraId="5E38F557" w14:textId="63CD120F" w:rsidR="00902D79" w:rsidRDefault="00902D79" w:rsidP="00902D79">
      <w:pPr>
        <w:pStyle w:val="ListParagraph"/>
        <w:numPr>
          <w:ilvl w:val="0"/>
          <w:numId w:val="30"/>
        </w:numPr>
        <w:spacing w:after="0" w:line="240" w:lineRule="auto"/>
        <w:ind w:left="360"/>
        <w:rPr>
          <w:rFonts w:ascii="Times New Roman" w:hAnsi="Times New Roman"/>
          <w:sz w:val="24"/>
          <w:szCs w:val="24"/>
        </w:rPr>
      </w:pPr>
      <w:r>
        <w:rPr>
          <w:rFonts w:ascii="Times New Roman" w:hAnsi="Times New Roman"/>
          <w:sz w:val="24"/>
          <w:szCs w:val="24"/>
        </w:rPr>
        <w:t>Change the path name in the code so it accesses the folder and files where the data for your site are stored. Read these new data in</w:t>
      </w:r>
      <w:r w:rsidR="00DE63BB">
        <w:rPr>
          <w:rFonts w:ascii="Times New Roman" w:hAnsi="Times New Roman"/>
          <w:sz w:val="24"/>
          <w:szCs w:val="24"/>
        </w:rPr>
        <w:t>,</w:t>
      </w:r>
      <w:r>
        <w:rPr>
          <w:rFonts w:ascii="Times New Roman" w:hAnsi="Times New Roman"/>
          <w:sz w:val="24"/>
          <w:szCs w:val="24"/>
        </w:rPr>
        <w:t xml:space="preserve"> and use parts of the code to make the following plots and calculations.</w:t>
      </w:r>
    </w:p>
    <w:p w14:paraId="4623BB16" w14:textId="77777777" w:rsidR="00DE63BB" w:rsidRDefault="00DE63BB" w:rsidP="00DE63BB">
      <w:pPr>
        <w:pStyle w:val="ListParagraph"/>
        <w:spacing w:after="0" w:line="240" w:lineRule="auto"/>
        <w:ind w:left="360"/>
        <w:rPr>
          <w:rFonts w:ascii="Times New Roman" w:hAnsi="Times New Roman"/>
          <w:sz w:val="24"/>
          <w:szCs w:val="24"/>
        </w:rPr>
      </w:pPr>
    </w:p>
    <w:p w14:paraId="65FC19FF" w14:textId="3F248B1B" w:rsidR="00902D79" w:rsidRDefault="00902D79" w:rsidP="00902D79">
      <w:pPr>
        <w:pStyle w:val="ListParagraph"/>
        <w:numPr>
          <w:ilvl w:val="0"/>
          <w:numId w:val="30"/>
        </w:numPr>
        <w:ind w:left="360"/>
        <w:rPr>
          <w:rFonts w:ascii="Times New Roman" w:hAnsi="Times New Roman"/>
          <w:bCs/>
          <w:sz w:val="24"/>
          <w:szCs w:val="24"/>
        </w:rPr>
      </w:pPr>
      <w:r>
        <w:rPr>
          <w:rFonts w:ascii="Times New Roman" w:hAnsi="Times New Roman"/>
          <w:bCs/>
          <w:sz w:val="24"/>
          <w:szCs w:val="24"/>
        </w:rPr>
        <w:t>For your new site, plot the same six panels (DTM</w:t>
      </w:r>
      <w:r w:rsidR="00972B81">
        <w:rPr>
          <w:rFonts w:ascii="Times New Roman" w:hAnsi="Times New Roman"/>
          <w:bCs/>
          <w:sz w:val="24"/>
          <w:szCs w:val="24"/>
        </w:rPr>
        <w:t>, DSM</w:t>
      </w:r>
      <w:r>
        <w:rPr>
          <w:rFonts w:ascii="Times New Roman" w:hAnsi="Times New Roman"/>
          <w:bCs/>
          <w:sz w:val="24"/>
          <w:szCs w:val="24"/>
        </w:rPr>
        <w:t xml:space="preserve">, vegetation height, slope, </w:t>
      </w:r>
      <w:proofErr w:type="spellStart"/>
      <w:r>
        <w:rPr>
          <w:rFonts w:ascii="Times New Roman" w:hAnsi="Times New Roman"/>
          <w:bCs/>
          <w:sz w:val="24"/>
          <w:szCs w:val="24"/>
        </w:rPr>
        <w:t>northness</w:t>
      </w:r>
      <w:proofErr w:type="spellEnd"/>
      <w:r>
        <w:rPr>
          <w:rFonts w:ascii="Times New Roman" w:hAnsi="Times New Roman"/>
          <w:bCs/>
          <w:sz w:val="24"/>
          <w:szCs w:val="24"/>
        </w:rPr>
        <w:t xml:space="preserve">, NDVI) and consider the patterns you observe. Paste the </w:t>
      </w:r>
      <w:r w:rsidR="0035608D">
        <w:rPr>
          <w:rFonts w:ascii="Times New Roman" w:hAnsi="Times New Roman"/>
          <w:bCs/>
          <w:sz w:val="24"/>
          <w:szCs w:val="24"/>
        </w:rPr>
        <w:t xml:space="preserve">map </w:t>
      </w:r>
      <w:r w:rsidR="00DE63BB">
        <w:rPr>
          <w:rFonts w:ascii="Times New Roman" w:hAnsi="Times New Roman"/>
          <w:bCs/>
          <w:sz w:val="24"/>
          <w:szCs w:val="24"/>
        </w:rPr>
        <w:t xml:space="preserve">panel </w:t>
      </w:r>
      <w:r>
        <w:rPr>
          <w:rFonts w:ascii="Times New Roman" w:hAnsi="Times New Roman"/>
          <w:bCs/>
          <w:sz w:val="24"/>
          <w:szCs w:val="24"/>
        </w:rPr>
        <w:t>image</w:t>
      </w:r>
      <w:r w:rsidR="0035608D">
        <w:rPr>
          <w:rFonts w:ascii="Times New Roman" w:hAnsi="Times New Roman"/>
          <w:bCs/>
          <w:sz w:val="24"/>
          <w:szCs w:val="24"/>
        </w:rPr>
        <w:t>s</w:t>
      </w:r>
      <w:r>
        <w:rPr>
          <w:rFonts w:ascii="Times New Roman" w:hAnsi="Times New Roman"/>
          <w:bCs/>
          <w:sz w:val="24"/>
          <w:szCs w:val="24"/>
        </w:rPr>
        <w:t xml:space="preserve"> here:</w:t>
      </w:r>
    </w:p>
    <w:p w14:paraId="327CD85E" w14:textId="77777777" w:rsidR="00902D79" w:rsidRPr="00972B81" w:rsidRDefault="00902D79" w:rsidP="00972B81">
      <w:pPr>
        <w:rPr>
          <w:bCs/>
        </w:rPr>
      </w:pPr>
    </w:p>
    <w:p w14:paraId="7A85575A" w14:textId="77777777" w:rsidR="00902D79" w:rsidRDefault="00902D79" w:rsidP="00902D79">
      <w:pPr>
        <w:pStyle w:val="ListParagraph"/>
        <w:ind w:left="360"/>
        <w:rPr>
          <w:rFonts w:ascii="Times New Roman" w:hAnsi="Times New Roman"/>
          <w:bCs/>
          <w:sz w:val="24"/>
          <w:szCs w:val="24"/>
        </w:rPr>
      </w:pPr>
    </w:p>
    <w:p w14:paraId="6875034A" w14:textId="7F24BB05" w:rsidR="00902D79" w:rsidRDefault="00972B81" w:rsidP="00902D79">
      <w:pPr>
        <w:pStyle w:val="ListParagraph"/>
        <w:ind w:left="360"/>
        <w:rPr>
          <w:rFonts w:ascii="Times New Roman" w:hAnsi="Times New Roman"/>
          <w:bCs/>
          <w:sz w:val="24"/>
          <w:szCs w:val="24"/>
        </w:rPr>
      </w:pPr>
      <w:r>
        <w:rPr>
          <w:rFonts w:ascii="Times New Roman" w:hAnsi="Times New Roman"/>
          <w:bCs/>
          <w:sz w:val="24"/>
          <w:szCs w:val="24"/>
        </w:rPr>
        <w:br/>
      </w:r>
    </w:p>
    <w:p w14:paraId="3F27AFFE" w14:textId="709782CE" w:rsidR="00972B81" w:rsidRDefault="00972B81" w:rsidP="00902D79">
      <w:pPr>
        <w:pStyle w:val="ListParagraph"/>
        <w:ind w:left="360"/>
        <w:rPr>
          <w:rFonts w:ascii="Times New Roman" w:hAnsi="Times New Roman"/>
          <w:bCs/>
          <w:sz w:val="24"/>
          <w:szCs w:val="24"/>
        </w:rPr>
      </w:pPr>
    </w:p>
    <w:p w14:paraId="7F820960" w14:textId="3AAEA17C" w:rsidR="00972B81" w:rsidRDefault="00972B81" w:rsidP="00902D79">
      <w:pPr>
        <w:pStyle w:val="ListParagraph"/>
        <w:ind w:left="360"/>
        <w:rPr>
          <w:rFonts w:ascii="Times New Roman" w:hAnsi="Times New Roman"/>
          <w:bCs/>
          <w:sz w:val="24"/>
          <w:szCs w:val="24"/>
        </w:rPr>
      </w:pPr>
    </w:p>
    <w:p w14:paraId="5875E464" w14:textId="3DC7C212" w:rsidR="00972B81" w:rsidRDefault="00972B81" w:rsidP="00902D79">
      <w:pPr>
        <w:pStyle w:val="ListParagraph"/>
        <w:ind w:left="360"/>
        <w:rPr>
          <w:rFonts w:ascii="Times New Roman" w:hAnsi="Times New Roman"/>
          <w:bCs/>
          <w:sz w:val="24"/>
          <w:szCs w:val="24"/>
        </w:rPr>
      </w:pPr>
    </w:p>
    <w:p w14:paraId="336CFC0A" w14:textId="770DDAC1" w:rsidR="00972B81" w:rsidRDefault="00972B81" w:rsidP="00902D79">
      <w:pPr>
        <w:pStyle w:val="ListParagraph"/>
        <w:ind w:left="360"/>
        <w:rPr>
          <w:rFonts w:ascii="Times New Roman" w:hAnsi="Times New Roman"/>
          <w:bCs/>
          <w:sz w:val="24"/>
          <w:szCs w:val="24"/>
        </w:rPr>
      </w:pPr>
    </w:p>
    <w:p w14:paraId="698E171F" w14:textId="0B19E797" w:rsidR="00972B81" w:rsidRDefault="00972B81" w:rsidP="00902D79">
      <w:pPr>
        <w:pStyle w:val="ListParagraph"/>
        <w:ind w:left="360"/>
        <w:rPr>
          <w:rFonts w:ascii="Times New Roman" w:hAnsi="Times New Roman"/>
          <w:bCs/>
          <w:sz w:val="24"/>
          <w:szCs w:val="24"/>
        </w:rPr>
      </w:pPr>
    </w:p>
    <w:p w14:paraId="7BD651D6" w14:textId="77777777" w:rsidR="00972B81" w:rsidRDefault="00972B81" w:rsidP="00902D79">
      <w:pPr>
        <w:pStyle w:val="ListParagraph"/>
        <w:ind w:left="360"/>
        <w:rPr>
          <w:rFonts w:ascii="Times New Roman" w:hAnsi="Times New Roman"/>
          <w:bCs/>
          <w:sz w:val="24"/>
          <w:szCs w:val="24"/>
        </w:rPr>
      </w:pPr>
    </w:p>
    <w:p w14:paraId="6C0C27CA" w14:textId="77777777" w:rsidR="00902D79" w:rsidRDefault="00902D79" w:rsidP="00972B81">
      <w:pPr>
        <w:pStyle w:val="ListParagraph"/>
        <w:numPr>
          <w:ilvl w:val="0"/>
          <w:numId w:val="30"/>
        </w:numPr>
        <w:ind w:left="360"/>
        <w:rPr>
          <w:rFonts w:ascii="Times New Roman" w:hAnsi="Times New Roman"/>
          <w:bCs/>
          <w:sz w:val="24"/>
          <w:szCs w:val="24"/>
        </w:rPr>
      </w:pPr>
      <w:r>
        <w:rPr>
          <w:rFonts w:ascii="Times New Roman" w:hAnsi="Times New Roman"/>
          <w:bCs/>
          <w:sz w:val="24"/>
          <w:szCs w:val="24"/>
        </w:rPr>
        <w:t>Based on these maps, make some predictions about the correlations you might find.</w:t>
      </w:r>
    </w:p>
    <w:p w14:paraId="295F5E87" w14:textId="77777777" w:rsidR="00902D79" w:rsidRDefault="00902D79" w:rsidP="00972B81">
      <w:pPr>
        <w:pStyle w:val="ListParagraph"/>
        <w:numPr>
          <w:ilvl w:val="1"/>
          <w:numId w:val="30"/>
        </w:numPr>
        <w:ind w:left="720"/>
        <w:rPr>
          <w:rFonts w:ascii="Times New Roman" w:hAnsi="Times New Roman"/>
          <w:bCs/>
          <w:sz w:val="24"/>
          <w:szCs w:val="24"/>
        </w:rPr>
      </w:pPr>
      <w:r>
        <w:rPr>
          <w:rFonts w:ascii="Times New Roman" w:hAnsi="Times New Roman"/>
          <w:bCs/>
          <w:sz w:val="24"/>
          <w:szCs w:val="24"/>
        </w:rPr>
        <w:t>Which topographic patterns do you think have a stronger association with NDVI?</w:t>
      </w:r>
    </w:p>
    <w:p w14:paraId="4ABA3B7B" w14:textId="77777777" w:rsidR="00902D79" w:rsidRDefault="00902D79" w:rsidP="00972B81">
      <w:pPr>
        <w:ind w:left="720"/>
        <w:rPr>
          <w:bCs/>
        </w:rPr>
      </w:pPr>
    </w:p>
    <w:p w14:paraId="6588C0BD" w14:textId="77777777" w:rsidR="00902D79" w:rsidRDefault="00902D79" w:rsidP="00972B81">
      <w:pPr>
        <w:ind w:left="720"/>
        <w:rPr>
          <w:bCs/>
        </w:rPr>
      </w:pPr>
    </w:p>
    <w:p w14:paraId="4A56F172" w14:textId="77777777" w:rsidR="00902D79" w:rsidRDefault="00902D79" w:rsidP="00972B81">
      <w:pPr>
        <w:ind w:left="720"/>
        <w:rPr>
          <w:bCs/>
        </w:rPr>
      </w:pPr>
    </w:p>
    <w:p w14:paraId="047973A4" w14:textId="77777777" w:rsidR="00902D79" w:rsidRDefault="00902D79" w:rsidP="00972B81">
      <w:pPr>
        <w:ind w:left="720"/>
        <w:rPr>
          <w:bCs/>
        </w:rPr>
      </w:pPr>
    </w:p>
    <w:p w14:paraId="42560A28" w14:textId="77777777" w:rsidR="00902D79" w:rsidRPr="00E91089" w:rsidRDefault="00902D79" w:rsidP="00972B81">
      <w:pPr>
        <w:ind w:left="720"/>
        <w:rPr>
          <w:bCs/>
        </w:rPr>
      </w:pPr>
    </w:p>
    <w:p w14:paraId="79D0877B" w14:textId="77777777" w:rsidR="00902D79" w:rsidRDefault="00902D79" w:rsidP="00972B81">
      <w:pPr>
        <w:pStyle w:val="ListParagraph"/>
        <w:numPr>
          <w:ilvl w:val="1"/>
          <w:numId w:val="30"/>
        </w:numPr>
        <w:ind w:left="720"/>
        <w:rPr>
          <w:rFonts w:ascii="Times New Roman" w:hAnsi="Times New Roman"/>
          <w:bCs/>
          <w:sz w:val="24"/>
          <w:szCs w:val="24"/>
        </w:rPr>
      </w:pPr>
      <w:r>
        <w:rPr>
          <w:rFonts w:ascii="Times New Roman" w:hAnsi="Times New Roman"/>
          <w:bCs/>
          <w:sz w:val="24"/>
          <w:szCs w:val="24"/>
        </w:rPr>
        <w:t>Which topographic patterns do you think have a stronger association with vegetation height?</w:t>
      </w:r>
    </w:p>
    <w:p w14:paraId="4FEA698D" w14:textId="77777777" w:rsidR="00902D79" w:rsidRDefault="00902D79" w:rsidP="00972B81">
      <w:pPr>
        <w:ind w:left="720"/>
        <w:rPr>
          <w:bCs/>
        </w:rPr>
      </w:pPr>
    </w:p>
    <w:p w14:paraId="6EE02767" w14:textId="77777777" w:rsidR="00902D79" w:rsidRDefault="00902D79" w:rsidP="00972B81">
      <w:pPr>
        <w:ind w:left="720"/>
        <w:rPr>
          <w:bCs/>
        </w:rPr>
      </w:pPr>
    </w:p>
    <w:p w14:paraId="28548AD0" w14:textId="77777777" w:rsidR="00902D79" w:rsidRDefault="00902D79" w:rsidP="00972B81">
      <w:pPr>
        <w:ind w:left="720"/>
        <w:rPr>
          <w:bCs/>
        </w:rPr>
      </w:pPr>
    </w:p>
    <w:p w14:paraId="4E5E12B9" w14:textId="77777777" w:rsidR="00902D79" w:rsidRDefault="00902D79" w:rsidP="00972B81">
      <w:pPr>
        <w:ind w:left="720"/>
        <w:rPr>
          <w:bCs/>
        </w:rPr>
      </w:pPr>
    </w:p>
    <w:p w14:paraId="0A010FCA" w14:textId="77777777" w:rsidR="00902D79" w:rsidRPr="00201127" w:rsidRDefault="00902D79" w:rsidP="00972B81">
      <w:pPr>
        <w:ind w:left="720"/>
        <w:rPr>
          <w:bCs/>
        </w:rPr>
      </w:pPr>
    </w:p>
    <w:p w14:paraId="65C75DEB" w14:textId="77777777" w:rsidR="00902D79" w:rsidRDefault="00902D79" w:rsidP="00972B81">
      <w:pPr>
        <w:pStyle w:val="ListParagraph"/>
        <w:numPr>
          <w:ilvl w:val="1"/>
          <w:numId w:val="30"/>
        </w:numPr>
        <w:ind w:left="720"/>
        <w:rPr>
          <w:rFonts w:ascii="Times New Roman" w:hAnsi="Times New Roman"/>
          <w:bCs/>
          <w:sz w:val="24"/>
          <w:szCs w:val="24"/>
        </w:rPr>
      </w:pPr>
      <w:r>
        <w:rPr>
          <w:rFonts w:ascii="Times New Roman" w:hAnsi="Times New Roman"/>
          <w:bCs/>
          <w:sz w:val="24"/>
          <w:szCs w:val="24"/>
        </w:rPr>
        <w:t>Overall, does it seem like vegetation patterns are influenced by topography?</w:t>
      </w:r>
    </w:p>
    <w:p w14:paraId="2C6B00A6" w14:textId="77777777" w:rsidR="00902D79" w:rsidRDefault="00902D79" w:rsidP="00972B81">
      <w:pPr>
        <w:ind w:left="720"/>
        <w:rPr>
          <w:bCs/>
        </w:rPr>
      </w:pPr>
    </w:p>
    <w:p w14:paraId="2004B8F2" w14:textId="77777777" w:rsidR="00902D79" w:rsidRDefault="00902D79" w:rsidP="00972B81">
      <w:pPr>
        <w:ind w:left="720"/>
        <w:rPr>
          <w:bCs/>
        </w:rPr>
      </w:pPr>
    </w:p>
    <w:p w14:paraId="7037F12E" w14:textId="77777777" w:rsidR="00902D79" w:rsidRDefault="00902D79" w:rsidP="00972B81">
      <w:pPr>
        <w:ind w:left="720"/>
        <w:rPr>
          <w:bCs/>
        </w:rPr>
      </w:pPr>
    </w:p>
    <w:p w14:paraId="2D2C66AD" w14:textId="77777777" w:rsidR="00902D79" w:rsidRDefault="00902D79" w:rsidP="00972B81">
      <w:pPr>
        <w:ind w:left="720"/>
        <w:rPr>
          <w:bCs/>
        </w:rPr>
      </w:pPr>
    </w:p>
    <w:p w14:paraId="1B6BC328" w14:textId="77777777" w:rsidR="00902D79" w:rsidRPr="00201127" w:rsidRDefault="00902D79" w:rsidP="00972B81">
      <w:pPr>
        <w:ind w:left="720"/>
        <w:rPr>
          <w:bCs/>
        </w:rPr>
      </w:pPr>
    </w:p>
    <w:p w14:paraId="102A93E0" w14:textId="06BDF0C7" w:rsidR="00902D79" w:rsidRDefault="00902D79" w:rsidP="00972B81">
      <w:pPr>
        <w:pStyle w:val="ListParagraph"/>
        <w:numPr>
          <w:ilvl w:val="1"/>
          <w:numId w:val="30"/>
        </w:numPr>
        <w:ind w:left="720"/>
        <w:rPr>
          <w:rFonts w:ascii="Times New Roman" w:hAnsi="Times New Roman"/>
          <w:bCs/>
          <w:sz w:val="24"/>
          <w:szCs w:val="24"/>
        </w:rPr>
      </w:pPr>
      <w:r>
        <w:rPr>
          <w:rFonts w:ascii="Times New Roman" w:hAnsi="Times New Roman"/>
          <w:bCs/>
          <w:sz w:val="24"/>
          <w:szCs w:val="24"/>
        </w:rPr>
        <w:t>What else do you notice about these maps?</w:t>
      </w:r>
      <w:r w:rsidR="00972B81">
        <w:rPr>
          <w:rFonts w:ascii="Times New Roman" w:hAnsi="Times New Roman"/>
          <w:bCs/>
          <w:sz w:val="24"/>
          <w:szCs w:val="24"/>
        </w:rPr>
        <w:t xml:space="preserve"> Consider the maps alone and in relation to the California maps.</w:t>
      </w:r>
    </w:p>
    <w:p w14:paraId="4C77B0A5" w14:textId="77777777" w:rsidR="00902D79" w:rsidRDefault="00902D79" w:rsidP="00972B81">
      <w:pPr>
        <w:ind w:left="720"/>
        <w:rPr>
          <w:bCs/>
        </w:rPr>
      </w:pPr>
    </w:p>
    <w:p w14:paraId="26C09398" w14:textId="77777777" w:rsidR="00902D79" w:rsidRDefault="00902D79" w:rsidP="00972B81">
      <w:pPr>
        <w:ind w:left="720"/>
        <w:rPr>
          <w:bCs/>
        </w:rPr>
      </w:pPr>
    </w:p>
    <w:p w14:paraId="44EAE60A" w14:textId="77777777" w:rsidR="00902D79" w:rsidRDefault="00902D79" w:rsidP="00972B81">
      <w:pPr>
        <w:ind w:left="720"/>
        <w:rPr>
          <w:bCs/>
        </w:rPr>
      </w:pPr>
    </w:p>
    <w:p w14:paraId="0287F3D7" w14:textId="77777777" w:rsidR="00902D79" w:rsidRDefault="00902D79" w:rsidP="00972B81">
      <w:pPr>
        <w:ind w:left="720"/>
        <w:rPr>
          <w:bCs/>
        </w:rPr>
      </w:pPr>
    </w:p>
    <w:p w14:paraId="34A2294B" w14:textId="3FCAB7DE" w:rsidR="00902D79" w:rsidRDefault="00902D79" w:rsidP="00972B81">
      <w:pPr>
        <w:ind w:left="720"/>
        <w:rPr>
          <w:bCs/>
        </w:rPr>
      </w:pPr>
    </w:p>
    <w:p w14:paraId="5EFC949E" w14:textId="77777777" w:rsidR="00972B81" w:rsidRPr="00201127" w:rsidRDefault="00972B81" w:rsidP="00972B81">
      <w:pPr>
        <w:ind w:left="720"/>
        <w:rPr>
          <w:bCs/>
        </w:rPr>
      </w:pPr>
    </w:p>
    <w:p w14:paraId="372E731F" w14:textId="0DFB4F6B" w:rsidR="00972B81" w:rsidRDefault="00972B81" w:rsidP="00972B81">
      <w:pPr>
        <w:pStyle w:val="BodyTextIndent"/>
        <w:numPr>
          <w:ilvl w:val="0"/>
          <w:numId w:val="30"/>
        </w:numPr>
        <w:ind w:left="360"/>
        <w:rPr>
          <w:rFonts w:ascii="Times New Roman" w:hAnsi="Times New Roman" w:cs="Times New Roman"/>
        </w:rPr>
      </w:pPr>
      <w:r>
        <w:rPr>
          <w:rFonts w:ascii="Times New Roman" w:hAnsi="Times New Roman" w:cs="Times New Roman"/>
        </w:rPr>
        <w:t xml:space="preserve">As in Activity B, convert these raster data to a data table and take a 1% subset. Plot the correlations </w:t>
      </w:r>
      <w:r w:rsidR="0035608D">
        <w:rPr>
          <w:rFonts w:ascii="Times New Roman" w:hAnsi="Times New Roman" w:cs="Times New Roman"/>
        </w:rPr>
        <w:t>between vegetation variables (y-</w:t>
      </w:r>
      <w:r>
        <w:rPr>
          <w:rFonts w:ascii="Times New Roman" w:hAnsi="Times New Roman" w:cs="Times New Roman"/>
        </w:rPr>
        <w:t>axe</w:t>
      </w:r>
      <w:r w:rsidR="0035608D">
        <w:rPr>
          <w:rFonts w:ascii="Times New Roman" w:hAnsi="Times New Roman" w:cs="Times New Roman"/>
        </w:rPr>
        <w:t>s) and topographic variables (x-</w:t>
      </w:r>
      <w:r>
        <w:rPr>
          <w:rFonts w:ascii="Times New Roman" w:hAnsi="Times New Roman" w:cs="Times New Roman"/>
        </w:rPr>
        <w:t>axes). Paste the figure here:</w:t>
      </w:r>
    </w:p>
    <w:p w14:paraId="0C0340C9" w14:textId="77777777" w:rsidR="00972B81" w:rsidRDefault="00972B81" w:rsidP="00972B81">
      <w:pPr>
        <w:pStyle w:val="BodyTextIndent"/>
        <w:rPr>
          <w:rFonts w:ascii="Times New Roman" w:hAnsi="Times New Roman" w:cs="Times New Roman"/>
        </w:rPr>
      </w:pPr>
    </w:p>
    <w:p w14:paraId="73D90E4C" w14:textId="77777777" w:rsidR="00972B81" w:rsidRDefault="00972B81" w:rsidP="00972B81">
      <w:pPr>
        <w:pStyle w:val="BodyTextIndent"/>
        <w:rPr>
          <w:rFonts w:ascii="Times New Roman" w:hAnsi="Times New Roman" w:cs="Times New Roman"/>
        </w:rPr>
      </w:pPr>
    </w:p>
    <w:p w14:paraId="69066B0C" w14:textId="77777777" w:rsidR="00972B81" w:rsidRDefault="00972B81" w:rsidP="00972B81">
      <w:pPr>
        <w:pStyle w:val="BodyTextIndent"/>
        <w:rPr>
          <w:rFonts w:ascii="Times New Roman" w:hAnsi="Times New Roman" w:cs="Times New Roman"/>
        </w:rPr>
      </w:pPr>
    </w:p>
    <w:p w14:paraId="3645ABDD" w14:textId="77777777" w:rsidR="00972B81" w:rsidRDefault="00972B81" w:rsidP="00972B81">
      <w:pPr>
        <w:pStyle w:val="BodyTextIndent"/>
        <w:rPr>
          <w:rFonts w:ascii="Times New Roman" w:hAnsi="Times New Roman" w:cs="Times New Roman"/>
        </w:rPr>
      </w:pPr>
    </w:p>
    <w:p w14:paraId="29DF0478" w14:textId="77777777" w:rsidR="00972B81" w:rsidRDefault="00972B81" w:rsidP="00972B81">
      <w:pPr>
        <w:pStyle w:val="BodyTextIndent"/>
        <w:rPr>
          <w:rFonts w:ascii="Times New Roman" w:hAnsi="Times New Roman" w:cs="Times New Roman"/>
        </w:rPr>
      </w:pPr>
    </w:p>
    <w:p w14:paraId="2ABC32FA" w14:textId="303E070B" w:rsidR="00972B81" w:rsidRDefault="00972B81" w:rsidP="00972B81">
      <w:pPr>
        <w:pStyle w:val="BodyTextIndent"/>
        <w:rPr>
          <w:rFonts w:ascii="Times New Roman" w:hAnsi="Times New Roman" w:cs="Times New Roman"/>
        </w:rPr>
      </w:pPr>
    </w:p>
    <w:p w14:paraId="56A10969" w14:textId="7AF2E7DE" w:rsidR="00972B81" w:rsidRDefault="00972B81" w:rsidP="00972B81">
      <w:pPr>
        <w:pStyle w:val="BodyTextIndent"/>
        <w:rPr>
          <w:rFonts w:ascii="Times New Roman" w:hAnsi="Times New Roman" w:cs="Times New Roman"/>
        </w:rPr>
      </w:pPr>
    </w:p>
    <w:p w14:paraId="53B630F9" w14:textId="0F81AE15" w:rsidR="00972B81" w:rsidRDefault="00972B81" w:rsidP="00972B81">
      <w:pPr>
        <w:pStyle w:val="BodyTextIndent"/>
        <w:rPr>
          <w:rFonts w:ascii="Times New Roman" w:hAnsi="Times New Roman" w:cs="Times New Roman"/>
        </w:rPr>
      </w:pPr>
    </w:p>
    <w:p w14:paraId="7D000523" w14:textId="04D201AF" w:rsidR="00972B81" w:rsidRDefault="00972B81" w:rsidP="00972B81">
      <w:pPr>
        <w:pStyle w:val="BodyTextIndent"/>
        <w:rPr>
          <w:rFonts w:ascii="Times New Roman" w:hAnsi="Times New Roman" w:cs="Times New Roman"/>
        </w:rPr>
      </w:pPr>
    </w:p>
    <w:p w14:paraId="079754B2" w14:textId="5398D408" w:rsidR="00972B81" w:rsidRDefault="00972B81" w:rsidP="00972B81">
      <w:pPr>
        <w:pStyle w:val="BodyTextIndent"/>
        <w:rPr>
          <w:rFonts w:ascii="Times New Roman" w:hAnsi="Times New Roman" w:cs="Times New Roman"/>
        </w:rPr>
      </w:pPr>
    </w:p>
    <w:p w14:paraId="290B068F" w14:textId="270752A6" w:rsidR="00972B81" w:rsidRDefault="00972B81" w:rsidP="00972B81">
      <w:pPr>
        <w:pStyle w:val="BodyTextIndent"/>
        <w:rPr>
          <w:rFonts w:ascii="Times New Roman" w:hAnsi="Times New Roman" w:cs="Times New Roman"/>
        </w:rPr>
      </w:pPr>
    </w:p>
    <w:p w14:paraId="5EFA74B5" w14:textId="495C2BC1" w:rsidR="00972B81" w:rsidRDefault="00972B81" w:rsidP="00972B81">
      <w:pPr>
        <w:pStyle w:val="BodyTextIndent"/>
        <w:rPr>
          <w:rFonts w:ascii="Times New Roman" w:hAnsi="Times New Roman" w:cs="Times New Roman"/>
        </w:rPr>
      </w:pPr>
    </w:p>
    <w:p w14:paraId="70076972" w14:textId="67652E8D" w:rsidR="00972B81" w:rsidRDefault="00972B81" w:rsidP="00972B81">
      <w:pPr>
        <w:pStyle w:val="BodyTextIndent"/>
        <w:rPr>
          <w:rFonts w:ascii="Times New Roman" w:hAnsi="Times New Roman" w:cs="Times New Roman"/>
        </w:rPr>
      </w:pPr>
    </w:p>
    <w:p w14:paraId="2FB7C60B" w14:textId="38356046" w:rsidR="00972B81" w:rsidRDefault="00972B81" w:rsidP="00972B81">
      <w:pPr>
        <w:pStyle w:val="BodyTextIndent"/>
        <w:rPr>
          <w:rFonts w:ascii="Times New Roman" w:hAnsi="Times New Roman" w:cs="Times New Roman"/>
        </w:rPr>
      </w:pPr>
    </w:p>
    <w:p w14:paraId="72BB33D2" w14:textId="77777777" w:rsidR="00972B81" w:rsidRDefault="00972B81" w:rsidP="00972B81">
      <w:pPr>
        <w:pStyle w:val="BodyTextIndent"/>
        <w:rPr>
          <w:rFonts w:ascii="Times New Roman" w:hAnsi="Times New Roman" w:cs="Times New Roman"/>
        </w:rPr>
      </w:pPr>
    </w:p>
    <w:p w14:paraId="10FC73B2" w14:textId="77777777" w:rsidR="00972B81" w:rsidRDefault="00972B81" w:rsidP="00972B81">
      <w:pPr>
        <w:pStyle w:val="BodyTextIndent"/>
        <w:rPr>
          <w:rFonts w:ascii="Times New Roman" w:hAnsi="Times New Roman" w:cs="Times New Roman"/>
        </w:rPr>
      </w:pPr>
    </w:p>
    <w:p w14:paraId="3FEF2318" w14:textId="77777777" w:rsidR="00972B81" w:rsidRDefault="00972B81" w:rsidP="00972B81">
      <w:pPr>
        <w:pStyle w:val="BodyTextIndent"/>
        <w:numPr>
          <w:ilvl w:val="0"/>
          <w:numId w:val="30"/>
        </w:numPr>
        <w:ind w:left="360"/>
        <w:rPr>
          <w:rFonts w:ascii="Times New Roman" w:hAnsi="Times New Roman" w:cs="Times New Roman"/>
        </w:rPr>
      </w:pPr>
      <w:r>
        <w:rPr>
          <w:rFonts w:ascii="Times New Roman" w:hAnsi="Times New Roman" w:cs="Times New Roman"/>
        </w:rPr>
        <w:t>Calculate the correlations and record them in the following table.</w:t>
      </w:r>
    </w:p>
    <w:p w14:paraId="542228BC" w14:textId="77777777" w:rsidR="00972B81" w:rsidRDefault="00972B81" w:rsidP="00972B81">
      <w:pPr>
        <w:pStyle w:val="BodyTextIndent"/>
        <w:ind w:left="0"/>
        <w:rPr>
          <w:rFonts w:ascii="Times New Roman" w:hAnsi="Times New Roman" w:cs="Times New Roman"/>
        </w:rPr>
      </w:pPr>
    </w:p>
    <w:tbl>
      <w:tblPr>
        <w:tblStyle w:val="TableGrid"/>
        <w:tblW w:w="0" w:type="auto"/>
        <w:jc w:val="center"/>
        <w:tblLook w:val="04A0" w:firstRow="1" w:lastRow="0" w:firstColumn="1" w:lastColumn="0" w:noHBand="0" w:noVBand="1"/>
      </w:tblPr>
      <w:tblGrid>
        <w:gridCol w:w="1114"/>
        <w:gridCol w:w="1401"/>
        <w:gridCol w:w="1590"/>
        <w:gridCol w:w="1590"/>
        <w:gridCol w:w="1590"/>
      </w:tblGrid>
      <w:tr w:rsidR="00972B81" w:rsidRPr="00736E97" w14:paraId="66540582" w14:textId="77777777" w:rsidTr="00110C03">
        <w:trPr>
          <w:jc w:val="center"/>
        </w:trPr>
        <w:tc>
          <w:tcPr>
            <w:tcW w:w="1114" w:type="dxa"/>
          </w:tcPr>
          <w:p w14:paraId="3D81860B" w14:textId="77777777" w:rsidR="00972B81" w:rsidRPr="0035608D" w:rsidRDefault="00972B81" w:rsidP="00110C03">
            <w:pPr>
              <w:pStyle w:val="BodyTextIndent"/>
              <w:spacing w:before="120" w:after="120"/>
              <w:ind w:left="0"/>
              <w:rPr>
                <w:rFonts w:asciiTheme="minorHAnsi" w:hAnsiTheme="minorHAnsi" w:cstheme="minorHAnsi"/>
                <w:szCs w:val="32"/>
              </w:rPr>
            </w:pPr>
          </w:p>
        </w:tc>
        <w:tc>
          <w:tcPr>
            <w:tcW w:w="1401" w:type="dxa"/>
          </w:tcPr>
          <w:p w14:paraId="2D00345B" w14:textId="77777777" w:rsidR="00972B81" w:rsidRPr="0035608D" w:rsidRDefault="00972B81" w:rsidP="00110C03">
            <w:pPr>
              <w:pStyle w:val="BodyTextIndent"/>
              <w:spacing w:before="120" w:after="120"/>
              <w:ind w:left="0"/>
              <w:rPr>
                <w:rFonts w:asciiTheme="minorHAnsi" w:hAnsiTheme="minorHAnsi" w:cstheme="minorHAnsi"/>
                <w:szCs w:val="32"/>
              </w:rPr>
            </w:pPr>
          </w:p>
        </w:tc>
        <w:tc>
          <w:tcPr>
            <w:tcW w:w="1590" w:type="dxa"/>
          </w:tcPr>
          <w:p w14:paraId="7BE55129" w14:textId="77777777" w:rsidR="00972B81" w:rsidRPr="0035608D" w:rsidRDefault="00972B81" w:rsidP="00110C03">
            <w:pPr>
              <w:pStyle w:val="BodyTextIndent"/>
              <w:spacing w:before="120" w:after="120"/>
              <w:ind w:left="0"/>
              <w:jc w:val="center"/>
              <w:rPr>
                <w:rFonts w:asciiTheme="minorHAnsi" w:hAnsiTheme="minorHAnsi" w:cstheme="minorHAnsi"/>
                <w:szCs w:val="32"/>
              </w:rPr>
            </w:pPr>
            <w:r w:rsidRPr="0035608D">
              <w:rPr>
                <w:rFonts w:asciiTheme="minorHAnsi" w:hAnsiTheme="minorHAnsi" w:cstheme="minorHAnsi"/>
                <w:szCs w:val="32"/>
              </w:rPr>
              <w:t>DTM</w:t>
            </w:r>
          </w:p>
        </w:tc>
        <w:tc>
          <w:tcPr>
            <w:tcW w:w="1590" w:type="dxa"/>
          </w:tcPr>
          <w:p w14:paraId="27678463" w14:textId="77777777" w:rsidR="00972B81" w:rsidRPr="0035608D" w:rsidRDefault="00972B81" w:rsidP="00110C03">
            <w:pPr>
              <w:pStyle w:val="BodyTextIndent"/>
              <w:spacing w:before="120" w:after="120"/>
              <w:ind w:left="0"/>
              <w:jc w:val="center"/>
              <w:rPr>
                <w:rFonts w:asciiTheme="minorHAnsi" w:hAnsiTheme="minorHAnsi" w:cstheme="minorHAnsi"/>
                <w:szCs w:val="32"/>
              </w:rPr>
            </w:pPr>
            <w:r w:rsidRPr="0035608D">
              <w:rPr>
                <w:rFonts w:asciiTheme="minorHAnsi" w:hAnsiTheme="minorHAnsi" w:cstheme="minorHAnsi"/>
                <w:szCs w:val="32"/>
              </w:rPr>
              <w:t>Slope</w:t>
            </w:r>
          </w:p>
        </w:tc>
        <w:tc>
          <w:tcPr>
            <w:tcW w:w="1590" w:type="dxa"/>
          </w:tcPr>
          <w:p w14:paraId="494E926C" w14:textId="77777777" w:rsidR="00972B81" w:rsidRPr="0035608D" w:rsidRDefault="00972B81" w:rsidP="00110C03">
            <w:pPr>
              <w:pStyle w:val="BodyTextIndent"/>
              <w:spacing w:before="120" w:after="120"/>
              <w:ind w:left="0"/>
              <w:jc w:val="center"/>
              <w:rPr>
                <w:rFonts w:asciiTheme="minorHAnsi" w:hAnsiTheme="minorHAnsi" w:cstheme="minorHAnsi"/>
                <w:szCs w:val="32"/>
              </w:rPr>
            </w:pPr>
            <w:proofErr w:type="spellStart"/>
            <w:r w:rsidRPr="0035608D">
              <w:rPr>
                <w:rFonts w:asciiTheme="minorHAnsi" w:hAnsiTheme="minorHAnsi" w:cstheme="minorHAnsi"/>
                <w:szCs w:val="32"/>
              </w:rPr>
              <w:t>Northness</w:t>
            </w:r>
            <w:proofErr w:type="spellEnd"/>
          </w:p>
        </w:tc>
      </w:tr>
      <w:tr w:rsidR="00972B81" w:rsidRPr="00736E97" w14:paraId="00BB7927" w14:textId="77777777" w:rsidTr="00110C03">
        <w:trPr>
          <w:jc w:val="center"/>
        </w:trPr>
        <w:tc>
          <w:tcPr>
            <w:tcW w:w="1114" w:type="dxa"/>
            <w:vMerge w:val="restart"/>
          </w:tcPr>
          <w:p w14:paraId="406448FC" w14:textId="77777777" w:rsidR="00972B81" w:rsidRPr="0035608D" w:rsidRDefault="00972B81" w:rsidP="00110C03">
            <w:pPr>
              <w:pStyle w:val="BodyTextIndent"/>
              <w:spacing w:before="120" w:after="120"/>
              <w:ind w:left="0"/>
              <w:rPr>
                <w:rFonts w:asciiTheme="minorHAnsi" w:hAnsiTheme="minorHAnsi" w:cstheme="minorHAnsi"/>
                <w:szCs w:val="32"/>
              </w:rPr>
            </w:pPr>
            <w:r w:rsidRPr="0035608D">
              <w:rPr>
                <w:rFonts w:asciiTheme="minorHAnsi" w:hAnsiTheme="minorHAnsi" w:cstheme="minorHAnsi"/>
                <w:szCs w:val="32"/>
              </w:rPr>
              <w:t>NDVI</w:t>
            </w:r>
          </w:p>
        </w:tc>
        <w:tc>
          <w:tcPr>
            <w:tcW w:w="1401" w:type="dxa"/>
          </w:tcPr>
          <w:p w14:paraId="6250AF94" w14:textId="77777777" w:rsidR="00972B81" w:rsidRPr="0035608D" w:rsidRDefault="00972B81" w:rsidP="00110C03">
            <w:pPr>
              <w:pStyle w:val="BodyTextIndent"/>
              <w:spacing w:before="120" w:after="120"/>
              <w:ind w:left="0"/>
              <w:rPr>
                <w:rFonts w:asciiTheme="minorHAnsi" w:hAnsiTheme="minorHAnsi" w:cstheme="minorHAnsi"/>
                <w:szCs w:val="32"/>
              </w:rPr>
            </w:pPr>
            <w:r w:rsidRPr="0035608D">
              <w:rPr>
                <w:rFonts w:asciiTheme="minorHAnsi" w:hAnsiTheme="minorHAnsi" w:cstheme="minorHAnsi"/>
                <w:szCs w:val="32"/>
              </w:rPr>
              <w:t>R</w:t>
            </w:r>
          </w:p>
        </w:tc>
        <w:tc>
          <w:tcPr>
            <w:tcW w:w="1590" w:type="dxa"/>
          </w:tcPr>
          <w:p w14:paraId="4C6CBE45"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02CC406D"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70D04387"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r>
      <w:tr w:rsidR="00972B81" w:rsidRPr="00736E97" w14:paraId="3E3F41CD" w14:textId="77777777" w:rsidTr="00110C03">
        <w:trPr>
          <w:jc w:val="center"/>
        </w:trPr>
        <w:tc>
          <w:tcPr>
            <w:tcW w:w="1114" w:type="dxa"/>
            <w:vMerge/>
          </w:tcPr>
          <w:p w14:paraId="33236EF6" w14:textId="77777777" w:rsidR="00972B81" w:rsidRPr="0035608D" w:rsidRDefault="00972B81" w:rsidP="00110C03">
            <w:pPr>
              <w:pStyle w:val="BodyTextIndent"/>
              <w:spacing w:before="120" w:after="120"/>
              <w:ind w:left="0"/>
              <w:rPr>
                <w:rFonts w:asciiTheme="minorHAnsi" w:hAnsiTheme="minorHAnsi" w:cstheme="minorHAnsi"/>
                <w:szCs w:val="32"/>
              </w:rPr>
            </w:pPr>
          </w:p>
        </w:tc>
        <w:tc>
          <w:tcPr>
            <w:tcW w:w="1401" w:type="dxa"/>
          </w:tcPr>
          <w:p w14:paraId="7164AA22" w14:textId="77777777" w:rsidR="00972B81" w:rsidRPr="0035608D" w:rsidRDefault="00972B81" w:rsidP="00110C03">
            <w:pPr>
              <w:pStyle w:val="BodyTextIndent"/>
              <w:spacing w:before="120" w:after="120"/>
              <w:ind w:left="0"/>
              <w:rPr>
                <w:rFonts w:asciiTheme="minorHAnsi" w:hAnsiTheme="minorHAnsi" w:cstheme="minorHAnsi"/>
                <w:szCs w:val="32"/>
              </w:rPr>
            </w:pPr>
            <w:r w:rsidRPr="0035608D">
              <w:rPr>
                <w:rFonts w:asciiTheme="minorHAnsi" w:hAnsiTheme="minorHAnsi" w:cstheme="minorHAnsi"/>
                <w:szCs w:val="32"/>
              </w:rPr>
              <w:t>p-value</w:t>
            </w:r>
          </w:p>
        </w:tc>
        <w:tc>
          <w:tcPr>
            <w:tcW w:w="1590" w:type="dxa"/>
          </w:tcPr>
          <w:p w14:paraId="3DDFCCBB"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4DBDF33B"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0B28FB59"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r>
      <w:tr w:rsidR="00972B81" w:rsidRPr="00736E97" w14:paraId="4925E52D" w14:textId="77777777" w:rsidTr="00110C03">
        <w:trPr>
          <w:jc w:val="center"/>
        </w:trPr>
        <w:tc>
          <w:tcPr>
            <w:tcW w:w="1114" w:type="dxa"/>
            <w:vMerge w:val="restart"/>
          </w:tcPr>
          <w:p w14:paraId="1BCC1F5B" w14:textId="77777777" w:rsidR="00972B81" w:rsidRPr="0035608D" w:rsidRDefault="00972B81" w:rsidP="00110C03">
            <w:pPr>
              <w:pStyle w:val="BodyTextIndent"/>
              <w:spacing w:before="120" w:after="120"/>
              <w:ind w:left="0"/>
              <w:rPr>
                <w:rFonts w:asciiTheme="minorHAnsi" w:hAnsiTheme="minorHAnsi" w:cstheme="minorHAnsi"/>
                <w:szCs w:val="32"/>
              </w:rPr>
            </w:pPr>
            <w:r w:rsidRPr="0035608D">
              <w:rPr>
                <w:rFonts w:asciiTheme="minorHAnsi" w:hAnsiTheme="minorHAnsi" w:cstheme="minorHAnsi"/>
                <w:szCs w:val="32"/>
              </w:rPr>
              <w:t xml:space="preserve">Veg </w:t>
            </w:r>
            <w:proofErr w:type="spellStart"/>
            <w:r w:rsidRPr="0035608D">
              <w:rPr>
                <w:rFonts w:asciiTheme="minorHAnsi" w:hAnsiTheme="minorHAnsi" w:cstheme="minorHAnsi"/>
                <w:szCs w:val="32"/>
              </w:rPr>
              <w:t>Ht</w:t>
            </w:r>
            <w:proofErr w:type="spellEnd"/>
          </w:p>
        </w:tc>
        <w:tc>
          <w:tcPr>
            <w:tcW w:w="1401" w:type="dxa"/>
          </w:tcPr>
          <w:p w14:paraId="00DB9D49" w14:textId="77777777" w:rsidR="00972B81" w:rsidRPr="0035608D" w:rsidRDefault="00972B81" w:rsidP="00110C03">
            <w:pPr>
              <w:pStyle w:val="BodyTextIndent"/>
              <w:spacing w:before="120" w:after="120"/>
              <w:ind w:left="0"/>
              <w:rPr>
                <w:rFonts w:asciiTheme="minorHAnsi" w:hAnsiTheme="minorHAnsi" w:cstheme="minorHAnsi"/>
                <w:szCs w:val="32"/>
              </w:rPr>
            </w:pPr>
            <w:r w:rsidRPr="0035608D">
              <w:rPr>
                <w:rFonts w:asciiTheme="minorHAnsi" w:hAnsiTheme="minorHAnsi" w:cstheme="minorHAnsi"/>
                <w:szCs w:val="32"/>
              </w:rPr>
              <w:t>R</w:t>
            </w:r>
          </w:p>
        </w:tc>
        <w:tc>
          <w:tcPr>
            <w:tcW w:w="1590" w:type="dxa"/>
          </w:tcPr>
          <w:p w14:paraId="042DA7FB"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6691ECF9"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073CF8EA"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r>
      <w:tr w:rsidR="00972B81" w:rsidRPr="00736E97" w14:paraId="357D6246" w14:textId="77777777" w:rsidTr="00110C03">
        <w:trPr>
          <w:jc w:val="center"/>
        </w:trPr>
        <w:tc>
          <w:tcPr>
            <w:tcW w:w="1114" w:type="dxa"/>
            <w:vMerge/>
          </w:tcPr>
          <w:p w14:paraId="4DD5C3B7" w14:textId="77777777" w:rsidR="00972B81" w:rsidRPr="0035608D" w:rsidRDefault="00972B81" w:rsidP="00110C03">
            <w:pPr>
              <w:pStyle w:val="BodyTextIndent"/>
              <w:spacing w:before="120" w:after="120"/>
              <w:ind w:left="0"/>
              <w:rPr>
                <w:rFonts w:asciiTheme="minorHAnsi" w:hAnsiTheme="minorHAnsi" w:cstheme="minorHAnsi"/>
                <w:szCs w:val="32"/>
              </w:rPr>
            </w:pPr>
          </w:p>
        </w:tc>
        <w:tc>
          <w:tcPr>
            <w:tcW w:w="1401" w:type="dxa"/>
          </w:tcPr>
          <w:p w14:paraId="1CC2318D" w14:textId="77777777" w:rsidR="00972B81" w:rsidRPr="0035608D" w:rsidRDefault="00972B81" w:rsidP="00110C03">
            <w:pPr>
              <w:pStyle w:val="BodyTextIndent"/>
              <w:spacing w:before="120" w:after="120"/>
              <w:ind w:left="0"/>
              <w:rPr>
                <w:rFonts w:asciiTheme="minorHAnsi" w:hAnsiTheme="minorHAnsi" w:cstheme="minorHAnsi"/>
                <w:szCs w:val="32"/>
              </w:rPr>
            </w:pPr>
            <w:r w:rsidRPr="0035608D">
              <w:rPr>
                <w:rFonts w:asciiTheme="minorHAnsi" w:hAnsiTheme="minorHAnsi" w:cstheme="minorHAnsi"/>
                <w:szCs w:val="32"/>
              </w:rPr>
              <w:t>p-value</w:t>
            </w:r>
          </w:p>
        </w:tc>
        <w:tc>
          <w:tcPr>
            <w:tcW w:w="1590" w:type="dxa"/>
          </w:tcPr>
          <w:p w14:paraId="60F3C18B"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0254CABD"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c>
          <w:tcPr>
            <w:tcW w:w="1590" w:type="dxa"/>
          </w:tcPr>
          <w:p w14:paraId="09F274F4" w14:textId="77777777" w:rsidR="00972B81" w:rsidRPr="0035608D" w:rsidRDefault="00972B81" w:rsidP="00110C03">
            <w:pPr>
              <w:pStyle w:val="BodyTextIndent"/>
              <w:spacing w:before="120" w:after="120"/>
              <w:ind w:left="0"/>
              <w:jc w:val="center"/>
              <w:rPr>
                <w:rFonts w:asciiTheme="minorHAnsi" w:hAnsiTheme="minorHAnsi" w:cstheme="minorHAnsi"/>
                <w:szCs w:val="32"/>
              </w:rPr>
            </w:pPr>
          </w:p>
        </w:tc>
      </w:tr>
    </w:tbl>
    <w:p w14:paraId="262FF9A7" w14:textId="77777777" w:rsidR="00972B81" w:rsidRDefault="00972B81" w:rsidP="00972B81">
      <w:pPr>
        <w:pStyle w:val="BodyTextIndent"/>
        <w:ind w:left="0"/>
        <w:rPr>
          <w:rFonts w:ascii="Times New Roman" w:hAnsi="Times New Roman" w:cs="Times New Roman"/>
        </w:rPr>
      </w:pPr>
    </w:p>
    <w:p w14:paraId="19894B3F" w14:textId="77777777" w:rsidR="00972B81" w:rsidRDefault="00972B81" w:rsidP="00972B81">
      <w:pPr>
        <w:pStyle w:val="BodyTextIndent"/>
        <w:ind w:left="0"/>
        <w:rPr>
          <w:rFonts w:ascii="Times New Roman" w:hAnsi="Times New Roman" w:cs="Times New Roman"/>
        </w:rPr>
      </w:pPr>
    </w:p>
    <w:p w14:paraId="43185F9E" w14:textId="66394608" w:rsidR="00972B81" w:rsidRDefault="00972B81" w:rsidP="00972B81">
      <w:pPr>
        <w:pStyle w:val="BodyTextIndent"/>
        <w:numPr>
          <w:ilvl w:val="0"/>
          <w:numId w:val="30"/>
        </w:numPr>
        <w:ind w:left="360"/>
        <w:rPr>
          <w:rFonts w:ascii="Times New Roman" w:hAnsi="Times New Roman" w:cs="Times New Roman"/>
        </w:rPr>
      </w:pPr>
      <w:r>
        <w:rPr>
          <w:rFonts w:ascii="Times New Roman" w:hAnsi="Times New Roman" w:cs="Times New Roman"/>
        </w:rPr>
        <w:t xml:space="preserve">How do these relationships </w:t>
      </w:r>
      <w:r w:rsidR="0035608D">
        <w:rPr>
          <w:rFonts w:ascii="Times New Roman" w:hAnsi="Times New Roman" w:cs="Times New Roman"/>
        </w:rPr>
        <w:t>compare</w:t>
      </w:r>
      <w:r>
        <w:rPr>
          <w:rFonts w:ascii="Times New Roman" w:hAnsi="Times New Roman" w:cs="Times New Roman"/>
        </w:rPr>
        <w:t xml:space="preserve"> to what you expected when you looked at the maps and the scatter plots?</w:t>
      </w:r>
    </w:p>
    <w:p w14:paraId="1918FEED" w14:textId="3EBF68E2" w:rsidR="00972B81" w:rsidRDefault="00972B81" w:rsidP="00972B81">
      <w:pPr>
        <w:pStyle w:val="BodyTextIndent"/>
        <w:ind w:left="360"/>
        <w:rPr>
          <w:rFonts w:ascii="Times New Roman" w:hAnsi="Times New Roman" w:cs="Times New Roman"/>
        </w:rPr>
      </w:pPr>
    </w:p>
    <w:p w14:paraId="50278D94" w14:textId="186F3AB0" w:rsidR="009845C6" w:rsidRDefault="009845C6" w:rsidP="00972B81">
      <w:pPr>
        <w:pStyle w:val="BodyTextIndent"/>
        <w:ind w:left="360"/>
        <w:rPr>
          <w:rFonts w:ascii="Times New Roman" w:hAnsi="Times New Roman" w:cs="Times New Roman"/>
        </w:rPr>
      </w:pPr>
    </w:p>
    <w:p w14:paraId="7E2B3632" w14:textId="5ACB0836" w:rsidR="009845C6" w:rsidRDefault="009845C6" w:rsidP="00972B81">
      <w:pPr>
        <w:pStyle w:val="BodyTextIndent"/>
        <w:ind w:left="360"/>
        <w:rPr>
          <w:rFonts w:ascii="Times New Roman" w:hAnsi="Times New Roman" w:cs="Times New Roman"/>
        </w:rPr>
      </w:pPr>
    </w:p>
    <w:p w14:paraId="33EBA0EF" w14:textId="7189C9B0" w:rsidR="009845C6" w:rsidRDefault="009845C6" w:rsidP="00972B81">
      <w:pPr>
        <w:pStyle w:val="BodyTextIndent"/>
        <w:ind w:left="0"/>
        <w:rPr>
          <w:rFonts w:ascii="Times New Roman" w:hAnsi="Times New Roman" w:cs="Times New Roman"/>
        </w:rPr>
      </w:pPr>
    </w:p>
    <w:p w14:paraId="4E0B4F1C" w14:textId="22E6CDD9" w:rsidR="009845C6" w:rsidRDefault="009845C6" w:rsidP="00972B81">
      <w:pPr>
        <w:pStyle w:val="BodyTextIndent"/>
        <w:ind w:left="0"/>
        <w:rPr>
          <w:rFonts w:ascii="Times New Roman" w:hAnsi="Times New Roman" w:cs="Times New Roman"/>
        </w:rPr>
      </w:pPr>
    </w:p>
    <w:p w14:paraId="0B73CE29" w14:textId="77777777" w:rsidR="009845C6" w:rsidRDefault="009845C6" w:rsidP="00972B81">
      <w:pPr>
        <w:pStyle w:val="BodyTextIndent"/>
        <w:ind w:left="0"/>
        <w:rPr>
          <w:rFonts w:ascii="Times New Roman" w:hAnsi="Times New Roman" w:cs="Times New Roman"/>
        </w:rPr>
      </w:pPr>
    </w:p>
    <w:p w14:paraId="7BA3A720" w14:textId="3776B34E" w:rsidR="00972B81" w:rsidRDefault="00972B81" w:rsidP="00972B81">
      <w:pPr>
        <w:pStyle w:val="BodyTextIndent"/>
        <w:numPr>
          <w:ilvl w:val="0"/>
          <w:numId w:val="30"/>
        </w:numPr>
        <w:ind w:left="360"/>
        <w:rPr>
          <w:rFonts w:ascii="Times New Roman" w:hAnsi="Times New Roman" w:cs="Times New Roman"/>
        </w:rPr>
      </w:pPr>
      <w:r>
        <w:rPr>
          <w:rFonts w:ascii="Times New Roman" w:hAnsi="Times New Roman" w:cs="Times New Roman"/>
        </w:rPr>
        <w:t xml:space="preserve">Report the value your class decided on in </w:t>
      </w:r>
      <w:r w:rsidR="0035608D">
        <w:rPr>
          <w:rFonts w:ascii="Times New Roman" w:hAnsi="Times New Roman" w:cs="Times New Roman"/>
        </w:rPr>
        <w:t xml:space="preserve">Activity </w:t>
      </w:r>
      <w:r>
        <w:rPr>
          <w:rFonts w:ascii="Times New Roman" w:hAnsi="Times New Roman" w:cs="Times New Roman"/>
        </w:rPr>
        <w:t>B</w:t>
      </w:r>
      <w:r w:rsidR="0035608D">
        <w:rPr>
          <w:rFonts w:ascii="Times New Roman" w:hAnsi="Times New Roman" w:cs="Times New Roman"/>
        </w:rPr>
        <w:t xml:space="preserve">, step </w:t>
      </w:r>
      <w:r>
        <w:rPr>
          <w:rFonts w:ascii="Times New Roman" w:hAnsi="Times New Roman" w:cs="Times New Roman"/>
        </w:rPr>
        <w:t>7 to your instructor so it can be written up on the U.S. map.</w:t>
      </w:r>
    </w:p>
    <w:p w14:paraId="40C9E1E7" w14:textId="77777777" w:rsidR="00972B81" w:rsidRDefault="00972B81" w:rsidP="00972B81">
      <w:pPr>
        <w:pStyle w:val="BodyTextIndent"/>
        <w:ind w:left="360"/>
        <w:rPr>
          <w:rFonts w:ascii="Times New Roman" w:hAnsi="Times New Roman" w:cs="Times New Roman"/>
        </w:rPr>
      </w:pPr>
    </w:p>
    <w:p w14:paraId="68E88BAB" w14:textId="0EABE15C" w:rsidR="00902D79" w:rsidRDefault="00972B81" w:rsidP="00902D79">
      <w:pPr>
        <w:pStyle w:val="ListParagraph"/>
        <w:numPr>
          <w:ilvl w:val="0"/>
          <w:numId w:val="30"/>
        </w:numPr>
        <w:spacing w:after="0" w:line="240" w:lineRule="auto"/>
        <w:ind w:left="360"/>
        <w:rPr>
          <w:rFonts w:ascii="Times New Roman" w:hAnsi="Times New Roman"/>
          <w:sz w:val="24"/>
          <w:szCs w:val="24"/>
        </w:rPr>
      </w:pPr>
      <w:r>
        <w:rPr>
          <w:rFonts w:ascii="Times New Roman" w:hAnsi="Times New Roman"/>
          <w:sz w:val="24"/>
          <w:szCs w:val="24"/>
        </w:rPr>
        <w:t>Once the map is filled in (either in class or later as homework), consider the overall patterns of correlation. Do you notice any patterns? Do they seem to relate to any of the geographic variables we discussed in the lecture? If yes or no, explain why you think this is?</w:t>
      </w:r>
    </w:p>
    <w:p w14:paraId="2C946F3A" w14:textId="75208262" w:rsidR="00972B81" w:rsidRDefault="00972B81" w:rsidP="00972B81">
      <w:pPr>
        <w:pStyle w:val="ListParagraph"/>
        <w:rPr>
          <w:rFonts w:ascii="Times New Roman" w:hAnsi="Times New Roman"/>
          <w:sz w:val="24"/>
          <w:szCs w:val="24"/>
        </w:rPr>
      </w:pPr>
    </w:p>
    <w:p w14:paraId="7B36EE85" w14:textId="05696D84" w:rsidR="0028551C" w:rsidRDefault="0028551C" w:rsidP="00972B81">
      <w:pPr>
        <w:pStyle w:val="ListParagraph"/>
        <w:rPr>
          <w:rFonts w:ascii="Times New Roman" w:hAnsi="Times New Roman"/>
          <w:sz w:val="24"/>
          <w:szCs w:val="24"/>
        </w:rPr>
      </w:pPr>
    </w:p>
    <w:p w14:paraId="389B048B" w14:textId="2E0A2D0D" w:rsidR="0028551C" w:rsidRDefault="0028551C" w:rsidP="00972B81">
      <w:pPr>
        <w:pStyle w:val="ListParagraph"/>
        <w:rPr>
          <w:rFonts w:ascii="Times New Roman" w:hAnsi="Times New Roman"/>
          <w:sz w:val="24"/>
          <w:szCs w:val="24"/>
        </w:rPr>
      </w:pPr>
    </w:p>
    <w:p w14:paraId="576F1C6B" w14:textId="01526DC7" w:rsidR="0028551C" w:rsidRDefault="0028551C" w:rsidP="00972B81">
      <w:pPr>
        <w:pStyle w:val="ListParagraph"/>
        <w:rPr>
          <w:rFonts w:ascii="Times New Roman" w:hAnsi="Times New Roman"/>
          <w:sz w:val="24"/>
          <w:szCs w:val="24"/>
        </w:rPr>
      </w:pPr>
    </w:p>
    <w:p w14:paraId="524A1DDE" w14:textId="0068BECC" w:rsidR="0028551C" w:rsidRDefault="0028551C" w:rsidP="00972B81">
      <w:pPr>
        <w:pStyle w:val="ListParagraph"/>
        <w:rPr>
          <w:rFonts w:ascii="Times New Roman" w:hAnsi="Times New Roman"/>
          <w:sz w:val="24"/>
          <w:szCs w:val="24"/>
        </w:rPr>
      </w:pPr>
    </w:p>
    <w:p w14:paraId="4D6C3B53" w14:textId="4C2CC73B" w:rsidR="0028551C" w:rsidRDefault="0028551C" w:rsidP="00972B81">
      <w:pPr>
        <w:pStyle w:val="ListParagraph"/>
        <w:rPr>
          <w:rFonts w:ascii="Times New Roman" w:hAnsi="Times New Roman"/>
          <w:sz w:val="24"/>
          <w:szCs w:val="24"/>
        </w:rPr>
      </w:pPr>
    </w:p>
    <w:p w14:paraId="6CE3EFC2" w14:textId="74B8A394" w:rsidR="0028551C" w:rsidRDefault="0028551C" w:rsidP="00972B81">
      <w:pPr>
        <w:pStyle w:val="ListParagraph"/>
        <w:rPr>
          <w:rFonts w:ascii="Times New Roman" w:hAnsi="Times New Roman"/>
          <w:sz w:val="24"/>
          <w:szCs w:val="24"/>
        </w:rPr>
      </w:pPr>
    </w:p>
    <w:p w14:paraId="6A6856CE" w14:textId="3FD7085C" w:rsidR="009845C6" w:rsidRDefault="009845C6" w:rsidP="00972B81">
      <w:pPr>
        <w:pStyle w:val="ListParagraph"/>
        <w:rPr>
          <w:rFonts w:ascii="Times New Roman" w:hAnsi="Times New Roman"/>
          <w:sz w:val="24"/>
          <w:szCs w:val="24"/>
        </w:rPr>
      </w:pPr>
    </w:p>
    <w:p w14:paraId="37687E00" w14:textId="3EB691E7" w:rsidR="009845C6" w:rsidRDefault="009845C6" w:rsidP="00972B81">
      <w:pPr>
        <w:pStyle w:val="ListParagraph"/>
        <w:rPr>
          <w:rFonts w:ascii="Times New Roman" w:hAnsi="Times New Roman"/>
          <w:sz w:val="24"/>
          <w:szCs w:val="24"/>
        </w:rPr>
      </w:pPr>
    </w:p>
    <w:p w14:paraId="7D0824D4" w14:textId="3C79D805" w:rsidR="009845C6" w:rsidRDefault="009845C6" w:rsidP="00972B81">
      <w:pPr>
        <w:pStyle w:val="ListParagraph"/>
        <w:rPr>
          <w:rFonts w:ascii="Times New Roman" w:hAnsi="Times New Roman"/>
          <w:sz w:val="24"/>
          <w:szCs w:val="24"/>
        </w:rPr>
      </w:pPr>
    </w:p>
    <w:p w14:paraId="29610D29" w14:textId="77777777" w:rsidR="009845C6" w:rsidRDefault="009845C6" w:rsidP="00972B81">
      <w:pPr>
        <w:pStyle w:val="ListParagraph"/>
        <w:rPr>
          <w:rFonts w:ascii="Times New Roman" w:hAnsi="Times New Roman"/>
          <w:sz w:val="24"/>
          <w:szCs w:val="24"/>
        </w:rPr>
      </w:pPr>
    </w:p>
    <w:p w14:paraId="4C603A2B" w14:textId="77777777" w:rsidR="0028551C" w:rsidRDefault="0028551C" w:rsidP="00972B81">
      <w:pPr>
        <w:pStyle w:val="ListParagraph"/>
        <w:rPr>
          <w:rFonts w:ascii="Times New Roman" w:hAnsi="Times New Roman"/>
          <w:sz w:val="24"/>
          <w:szCs w:val="24"/>
        </w:rPr>
      </w:pPr>
    </w:p>
    <w:p w14:paraId="53B5E446" w14:textId="77777777" w:rsidR="0028551C" w:rsidRPr="00972B81" w:rsidRDefault="0028551C" w:rsidP="00972B81">
      <w:pPr>
        <w:pStyle w:val="ListParagraph"/>
        <w:rPr>
          <w:rFonts w:ascii="Times New Roman" w:hAnsi="Times New Roman"/>
          <w:sz w:val="24"/>
          <w:szCs w:val="24"/>
        </w:rPr>
      </w:pPr>
    </w:p>
    <w:p w14:paraId="72F14296" w14:textId="50B3F576" w:rsidR="00972B81" w:rsidRDefault="00972B81" w:rsidP="00902D79">
      <w:pPr>
        <w:pStyle w:val="ListParagraph"/>
        <w:numPr>
          <w:ilvl w:val="0"/>
          <w:numId w:val="30"/>
        </w:numPr>
        <w:spacing w:after="0" w:line="240" w:lineRule="auto"/>
        <w:ind w:left="360"/>
        <w:rPr>
          <w:rFonts w:ascii="Times New Roman" w:hAnsi="Times New Roman"/>
          <w:sz w:val="24"/>
          <w:szCs w:val="24"/>
        </w:rPr>
      </w:pPr>
      <w:r>
        <w:rPr>
          <w:rFonts w:ascii="Times New Roman" w:hAnsi="Times New Roman"/>
          <w:sz w:val="24"/>
          <w:szCs w:val="24"/>
        </w:rPr>
        <w:lastRenderedPageBreak/>
        <w:t xml:space="preserve">What do you think about the scales of our analysis? </w:t>
      </w:r>
      <w:r w:rsidR="00B10D7A">
        <w:rPr>
          <w:rFonts w:ascii="Times New Roman" w:hAnsi="Times New Roman"/>
          <w:sz w:val="24"/>
          <w:szCs w:val="24"/>
        </w:rPr>
        <w:t xml:space="preserve">How might </w:t>
      </w:r>
      <w:r>
        <w:rPr>
          <w:rFonts w:ascii="Times New Roman" w:hAnsi="Times New Roman"/>
          <w:sz w:val="24"/>
          <w:szCs w:val="24"/>
        </w:rPr>
        <w:t xml:space="preserve">our results </w:t>
      </w:r>
      <w:r w:rsidR="0035608D">
        <w:rPr>
          <w:rFonts w:ascii="Times New Roman" w:hAnsi="Times New Roman"/>
          <w:sz w:val="24"/>
          <w:szCs w:val="24"/>
        </w:rPr>
        <w:t>be</w:t>
      </w:r>
      <w:r>
        <w:rPr>
          <w:rFonts w:ascii="Times New Roman" w:hAnsi="Times New Roman"/>
          <w:sz w:val="24"/>
          <w:szCs w:val="24"/>
        </w:rPr>
        <w:t xml:space="preserve"> different if we looked at coarser spatial scale data (bigger pixels)? Or if we considered larger spatial extents for each location? How would a temporal change impact these patterns (like a drought </w:t>
      </w:r>
      <w:r w:rsidR="0028551C">
        <w:rPr>
          <w:rFonts w:ascii="Times New Roman" w:hAnsi="Times New Roman"/>
          <w:sz w:val="24"/>
          <w:szCs w:val="24"/>
        </w:rPr>
        <w:t>in the upper Midwest, for example)?</w:t>
      </w:r>
      <w:r w:rsidR="00B10D7A">
        <w:rPr>
          <w:rFonts w:ascii="Times New Roman" w:hAnsi="Times New Roman"/>
          <w:sz w:val="24"/>
          <w:szCs w:val="24"/>
        </w:rPr>
        <w:t xml:space="preserve"> </w:t>
      </w:r>
    </w:p>
    <w:p w14:paraId="3D0C1704" w14:textId="04033EAE" w:rsidR="0028551C" w:rsidRDefault="0028551C" w:rsidP="0028551C">
      <w:pPr>
        <w:pStyle w:val="ListParagraph"/>
        <w:rPr>
          <w:rFonts w:ascii="Times New Roman" w:hAnsi="Times New Roman"/>
          <w:sz w:val="24"/>
          <w:szCs w:val="24"/>
        </w:rPr>
      </w:pPr>
    </w:p>
    <w:p w14:paraId="0B88463F" w14:textId="05FB98BC" w:rsidR="0028551C" w:rsidRDefault="0028551C" w:rsidP="0028551C">
      <w:pPr>
        <w:pStyle w:val="ListParagraph"/>
        <w:rPr>
          <w:rFonts w:ascii="Times New Roman" w:hAnsi="Times New Roman"/>
          <w:sz w:val="24"/>
          <w:szCs w:val="24"/>
        </w:rPr>
      </w:pPr>
    </w:p>
    <w:p w14:paraId="201F2077" w14:textId="652D4999" w:rsidR="0028551C" w:rsidRDefault="0028551C" w:rsidP="0028551C">
      <w:pPr>
        <w:pStyle w:val="ListParagraph"/>
        <w:rPr>
          <w:rFonts w:ascii="Times New Roman" w:hAnsi="Times New Roman"/>
          <w:sz w:val="24"/>
          <w:szCs w:val="24"/>
        </w:rPr>
      </w:pPr>
    </w:p>
    <w:p w14:paraId="156D60A8" w14:textId="2021B9FE" w:rsidR="0028551C" w:rsidRDefault="0028551C" w:rsidP="0028551C">
      <w:pPr>
        <w:pStyle w:val="ListParagraph"/>
        <w:rPr>
          <w:rFonts w:ascii="Times New Roman" w:hAnsi="Times New Roman"/>
          <w:sz w:val="24"/>
          <w:szCs w:val="24"/>
        </w:rPr>
      </w:pPr>
    </w:p>
    <w:p w14:paraId="48E8F826" w14:textId="2C84B075" w:rsidR="0028551C" w:rsidRDefault="0028551C" w:rsidP="0028551C">
      <w:pPr>
        <w:pStyle w:val="ListParagraph"/>
        <w:rPr>
          <w:rFonts w:ascii="Times New Roman" w:hAnsi="Times New Roman"/>
          <w:sz w:val="24"/>
          <w:szCs w:val="24"/>
        </w:rPr>
      </w:pPr>
    </w:p>
    <w:p w14:paraId="79724C7F" w14:textId="30ED95BB" w:rsidR="0028551C" w:rsidRDefault="0028551C" w:rsidP="0028551C">
      <w:pPr>
        <w:pStyle w:val="ListParagraph"/>
        <w:rPr>
          <w:rFonts w:ascii="Times New Roman" w:hAnsi="Times New Roman"/>
          <w:sz w:val="24"/>
          <w:szCs w:val="24"/>
        </w:rPr>
      </w:pPr>
    </w:p>
    <w:p w14:paraId="2595E87F" w14:textId="03052782" w:rsidR="0028551C" w:rsidRDefault="0028551C" w:rsidP="0028551C">
      <w:pPr>
        <w:pStyle w:val="ListParagraph"/>
        <w:rPr>
          <w:rFonts w:ascii="Times New Roman" w:hAnsi="Times New Roman"/>
          <w:sz w:val="24"/>
          <w:szCs w:val="24"/>
        </w:rPr>
      </w:pPr>
    </w:p>
    <w:p w14:paraId="77C951C2" w14:textId="77777777" w:rsidR="0028551C" w:rsidRPr="0028551C" w:rsidRDefault="0028551C" w:rsidP="0028551C">
      <w:pPr>
        <w:pStyle w:val="ListParagraph"/>
        <w:rPr>
          <w:rFonts w:ascii="Times New Roman" w:hAnsi="Times New Roman"/>
          <w:sz w:val="24"/>
          <w:szCs w:val="24"/>
        </w:rPr>
      </w:pPr>
    </w:p>
    <w:p w14:paraId="0028ECAB" w14:textId="53E18B6B" w:rsidR="0028551C" w:rsidRPr="00902D79" w:rsidRDefault="0028551C" w:rsidP="00902D79">
      <w:pPr>
        <w:pStyle w:val="ListParagraph"/>
        <w:numPr>
          <w:ilvl w:val="0"/>
          <w:numId w:val="30"/>
        </w:numPr>
        <w:spacing w:after="0" w:line="240" w:lineRule="auto"/>
        <w:ind w:left="360"/>
        <w:rPr>
          <w:rFonts w:ascii="Times New Roman" w:hAnsi="Times New Roman"/>
          <w:sz w:val="24"/>
          <w:szCs w:val="24"/>
        </w:rPr>
      </w:pPr>
      <w:r>
        <w:rPr>
          <w:rFonts w:ascii="Times New Roman" w:hAnsi="Times New Roman"/>
          <w:sz w:val="24"/>
          <w:szCs w:val="24"/>
        </w:rPr>
        <w:t>If you were going to ask this type of question again, what would you do differently?</w:t>
      </w:r>
    </w:p>
    <w:p w14:paraId="4F1C0E99" w14:textId="77777777" w:rsidR="00A54B15" w:rsidRPr="00602F29" w:rsidRDefault="00A54B15" w:rsidP="00902D79">
      <w:pPr>
        <w:pStyle w:val="NormalWeb"/>
        <w:spacing w:before="0" w:beforeAutospacing="0" w:after="0" w:afterAutospacing="0"/>
      </w:pPr>
    </w:p>
    <w:sectPr w:rsidR="00A54B15" w:rsidRPr="00602F29" w:rsidSect="00A53DB3">
      <w:footerReference w:type="even" r:id="rId14"/>
      <w:footerReference w:type="default" r:id="rId15"/>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E30E" w14:textId="77777777" w:rsidR="00960F1C" w:rsidRDefault="00960F1C">
      <w:r>
        <w:separator/>
      </w:r>
    </w:p>
  </w:endnote>
  <w:endnote w:type="continuationSeparator" w:id="0">
    <w:p w14:paraId="1B2D6411" w14:textId="77777777" w:rsidR="00960F1C" w:rsidRDefault="0096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662C" w14:textId="77777777" w:rsidR="0086635A" w:rsidRDefault="008663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853EB" w14:textId="77777777" w:rsidR="0086635A" w:rsidRDefault="008663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4C9C" w14:textId="6FAAC227" w:rsidR="0086635A" w:rsidRPr="003B387D" w:rsidRDefault="0086635A">
    <w:pPr>
      <w:pStyle w:val="Footer"/>
      <w:framePr w:wrap="around" w:vAnchor="text" w:hAnchor="margin" w:xAlign="right" w:y="1"/>
      <w:rPr>
        <w:rStyle w:val="PageNumber"/>
        <w:sz w:val="20"/>
        <w:szCs w:val="20"/>
      </w:rPr>
    </w:pPr>
    <w:r w:rsidRPr="003B387D">
      <w:rPr>
        <w:rStyle w:val="PageNumber"/>
        <w:sz w:val="20"/>
        <w:szCs w:val="20"/>
      </w:rPr>
      <w:fldChar w:fldCharType="begin"/>
    </w:r>
    <w:r w:rsidRPr="003B387D">
      <w:rPr>
        <w:rStyle w:val="PageNumber"/>
        <w:sz w:val="20"/>
        <w:szCs w:val="20"/>
      </w:rPr>
      <w:instrText xml:space="preserve">PAGE  </w:instrText>
    </w:r>
    <w:r w:rsidRPr="003B387D">
      <w:rPr>
        <w:rStyle w:val="PageNumber"/>
        <w:sz w:val="20"/>
        <w:szCs w:val="20"/>
      </w:rPr>
      <w:fldChar w:fldCharType="separate"/>
    </w:r>
    <w:r w:rsidR="007771D6">
      <w:rPr>
        <w:rStyle w:val="PageNumber"/>
        <w:noProof/>
        <w:sz w:val="20"/>
        <w:szCs w:val="20"/>
      </w:rPr>
      <w:t>2</w:t>
    </w:r>
    <w:r w:rsidRPr="003B387D">
      <w:rPr>
        <w:rStyle w:val="PageNumber"/>
        <w:sz w:val="20"/>
        <w:szCs w:val="20"/>
      </w:rPr>
      <w:fldChar w:fldCharType="end"/>
    </w:r>
  </w:p>
  <w:p w14:paraId="0BBDFBE7" w14:textId="77777777" w:rsidR="0086635A" w:rsidRDefault="008663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20D5" w14:textId="77777777" w:rsidR="00960F1C" w:rsidRDefault="00960F1C">
      <w:r>
        <w:separator/>
      </w:r>
    </w:p>
  </w:footnote>
  <w:footnote w:type="continuationSeparator" w:id="0">
    <w:p w14:paraId="525288B2" w14:textId="77777777" w:rsidR="00960F1C" w:rsidRDefault="00960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E7"/>
    <w:multiLevelType w:val="hybridMultilevel"/>
    <w:tmpl w:val="81484A86"/>
    <w:lvl w:ilvl="0" w:tplc="04090019">
      <w:start w:val="1"/>
      <w:numFmt w:val="lowerLetter"/>
      <w:lvlText w:val="%1."/>
      <w:lvlJc w:val="left"/>
      <w:pPr>
        <w:ind w:left="720" w:hanging="360"/>
      </w:pPr>
    </w:lvl>
    <w:lvl w:ilvl="1" w:tplc="809C69B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C24B2"/>
    <w:multiLevelType w:val="hybridMultilevel"/>
    <w:tmpl w:val="238C2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11C84"/>
    <w:multiLevelType w:val="hybridMultilevel"/>
    <w:tmpl w:val="3C0C2B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276BD"/>
    <w:multiLevelType w:val="hybridMultilevel"/>
    <w:tmpl w:val="3B080624"/>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F62D7"/>
    <w:multiLevelType w:val="hybridMultilevel"/>
    <w:tmpl w:val="3E5238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43197"/>
    <w:multiLevelType w:val="hybridMultilevel"/>
    <w:tmpl w:val="7286F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353B48"/>
    <w:multiLevelType w:val="hybridMultilevel"/>
    <w:tmpl w:val="F954A322"/>
    <w:lvl w:ilvl="0" w:tplc="3D7E8A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F6A09"/>
    <w:multiLevelType w:val="hybridMultilevel"/>
    <w:tmpl w:val="3A0891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DE74FDB"/>
    <w:multiLevelType w:val="hybridMultilevel"/>
    <w:tmpl w:val="7F2E78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966E4F"/>
    <w:multiLevelType w:val="hybridMultilevel"/>
    <w:tmpl w:val="5784D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E4698"/>
    <w:multiLevelType w:val="hybridMultilevel"/>
    <w:tmpl w:val="F4FC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E5826"/>
    <w:multiLevelType w:val="hybridMultilevel"/>
    <w:tmpl w:val="C8B8CF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296D85"/>
    <w:multiLevelType w:val="hybridMultilevel"/>
    <w:tmpl w:val="A9F0F2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86C0A"/>
    <w:multiLevelType w:val="hybridMultilevel"/>
    <w:tmpl w:val="64C67EA6"/>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26299"/>
    <w:multiLevelType w:val="hybridMultilevel"/>
    <w:tmpl w:val="9EC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002A8"/>
    <w:multiLevelType w:val="hybridMultilevel"/>
    <w:tmpl w:val="9A14A050"/>
    <w:lvl w:ilvl="0" w:tplc="0409000F">
      <w:start w:val="1"/>
      <w:numFmt w:val="decimal"/>
      <w:lvlText w:val="%1."/>
      <w:lvlJc w:val="left"/>
      <w:pPr>
        <w:tabs>
          <w:tab w:val="num" w:pos="1800"/>
        </w:tabs>
        <w:ind w:left="1800" w:hanging="360"/>
      </w:pPr>
    </w:lvl>
    <w:lvl w:ilvl="1" w:tplc="F410A67E">
      <w:start w:val="1"/>
      <w:numFmt w:val="bullet"/>
      <w:lvlText w:val=""/>
      <w:lvlJc w:val="left"/>
      <w:pPr>
        <w:tabs>
          <w:tab w:val="num" w:pos="2880"/>
        </w:tabs>
        <w:ind w:left="2880" w:hanging="360"/>
      </w:pPr>
      <w:rPr>
        <w:rFonts w:ascii="Symbol" w:hAnsi="Symbol" w:hint="default"/>
        <w:sz w:val="16"/>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6" w15:restartNumberingAfterBreak="0">
    <w:nsid w:val="482E58C8"/>
    <w:multiLevelType w:val="hybridMultilevel"/>
    <w:tmpl w:val="6FD23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74226"/>
    <w:multiLevelType w:val="hybridMultilevel"/>
    <w:tmpl w:val="DECE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F7DB1"/>
    <w:multiLevelType w:val="hybridMultilevel"/>
    <w:tmpl w:val="A13015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137DB"/>
    <w:multiLevelType w:val="hybridMultilevel"/>
    <w:tmpl w:val="17F2F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34618"/>
    <w:multiLevelType w:val="hybridMultilevel"/>
    <w:tmpl w:val="ACF2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16CB8"/>
    <w:multiLevelType w:val="hybridMultilevel"/>
    <w:tmpl w:val="38C083EE"/>
    <w:lvl w:ilvl="0" w:tplc="04090001">
      <w:start w:val="1"/>
      <w:numFmt w:val="bullet"/>
      <w:lvlText w:val=""/>
      <w:lvlJc w:val="left"/>
      <w:pPr>
        <w:ind w:left="1080" w:hanging="360"/>
      </w:pPr>
      <w:rPr>
        <w:rFonts w:ascii="Symbol" w:hAnsi="Symbo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803CE8"/>
    <w:multiLevelType w:val="hybridMultilevel"/>
    <w:tmpl w:val="956E1B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A73A6"/>
    <w:multiLevelType w:val="hybridMultilevel"/>
    <w:tmpl w:val="BE068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50E13"/>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A7C75"/>
    <w:multiLevelType w:val="hybridMultilevel"/>
    <w:tmpl w:val="1D0CAB48"/>
    <w:lvl w:ilvl="0" w:tplc="0409000F">
      <w:start w:val="1"/>
      <w:numFmt w:val="decimal"/>
      <w:lvlText w:val="%1."/>
      <w:lvlJc w:val="left"/>
      <w:pPr>
        <w:ind w:left="78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D2D12"/>
    <w:multiLevelType w:val="hybridMultilevel"/>
    <w:tmpl w:val="8B3863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6D146818"/>
    <w:multiLevelType w:val="hybridMultilevel"/>
    <w:tmpl w:val="5F2EDFB4"/>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73A06"/>
    <w:multiLevelType w:val="hybridMultilevel"/>
    <w:tmpl w:val="C7164CE8"/>
    <w:lvl w:ilvl="0" w:tplc="9DF0A078">
      <w:start w:val="1"/>
      <w:numFmt w:val="decimal"/>
      <w:lvlText w:val="%1."/>
      <w:lvlJc w:val="left"/>
      <w:pPr>
        <w:ind w:left="720" w:hanging="360"/>
      </w:pPr>
      <w:rPr>
        <w:b w:val="0"/>
        <w:sz w:val="22"/>
        <w:szCs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30B08"/>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28"/>
  </w:num>
  <w:num w:numId="4">
    <w:abstractNumId w:val="13"/>
  </w:num>
  <w:num w:numId="5">
    <w:abstractNumId w:val="21"/>
  </w:num>
  <w:num w:numId="6">
    <w:abstractNumId w:val="3"/>
  </w:num>
  <w:num w:numId="7">
    <w:abstractNumId w:val="17"/>
  </w:num>
  <w:num w:numId="8">
    <w:abstractNumId w:val="23"/>
  </w:num>
  <w:num w:numId="9">
    <w:abstractNumId w:val="29"/>
  </w:num>
  <w:num w:numId="10">
    <w:abstractNumId w:val="22"/>
  </w:num>
  <w:num w:numId="11">
    <w:abstractNumId w:val="4"/>
  </w:num>
  <w:num w:numId="12">
    <w:abstractNumId w:val="19"/>
  </w:num>
  <w:num w:numId="13">
    <w:abstractNumId w:val="11"/>
  </w:num>
  <w:num w:numId="14">
    <w:abstractNumId w:val="16"/>
  </w:num>
  <w:num w:numId="15">
    <w:abstractNumId w:val="20"/>
  </w:num>
  <w:num w:numId="16">
    <w:abstractNumId w:val="7"/>
  </w:num>
  <w:num w:numId="17">
    <w:abstractNumId w:val="14"/>
  </w:num>
  <w:num w:numId="18">
    <w:abstractNumId w:val="18"/>
  </w:num>
  <w:num w:numId="19">
    <w:abstractNumId w:val="2"/>
  </w:num>
  <w:num w:numId="20">
    <w:abstractNumId w:val="26"/>
  </w:num>
  <w:num w:numId="21">
    <w:abstractNumId w:val="8"/>
  </w:num>
  <w:num w:numId="22">
    <w:abstractNumId w:val="9"/>
  </w:num>
  <w:num w:numId="23">
    <w:abstractNumId w:val="24"/>
  </w:num>
  <w:num w:numId="24">
    <w:abstractNumId w:val="5"/>
  </w:num>
  <w:num w:numId="25">
    <w:abstractNumId w:val="12"/>
  </w:num>
  <w:num w:numId="26">
    <w:abstractNumId w:val="10"/>
  </w:num>
  <w:num w:numId="27">
    <w:abstractNumId w:val="6"/>
  </w:num>
  <w:num w:numId="28">
    <w:abstractNumId w:val="1"/>
  </w:num>
  <w:num w:numId="29">
    <w:abstractNumId w:val="27"/>
  </w:num>
  <w:num w:numId="30">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3C"/>
    <w:rsid w:val="00002E08"/>
    <w:rsid w:val="00013A06"/>
    <w:rsid w:val="00020F83"/>
    <w:rsid w:val="00023C7D"/>
    <w:rsid w:val="000351F2"/>
    <w:rsid w:val="000905BA"/>
    <w:rsid w:val="000E11F1"/>
    <w:rsid w:val="00101F6C"/>
    <w:rsid w:val="001243DC"/>
    <w:rsid w:val="00131144"/>
    <w:rsid w:val="00141CF9"/>
    <w:rsid w:val="00181357"/>
    <w:rsid w:val="00195DCC"/>
    <w:rsid w:val="00201127"/>
    <w:rsid w:val="00203455"/>
    <w:rsid w:val="00213D49"/>
    <w:rsid w:val="00222E0F"/>
    <w:rsid w:val="00232DE0"/>
    <w:rsid w:val="0024109B"/>
    <w:rsid w:val="00265B85"/>
    <w:rsid w:val="002740D0"/>
    <w:rsid w:val="0028551C"/>
    <w:rsid w:val="00292CEA"/>
    <w:rsid w:val="002A611E"/>
    <w:rsid w:val="002E72C5"/>
    <w:rsid w:val="002F05A7"/>
    <w:rsid w:val="0030681F"/>
    <w:rsid w:val="00323E6A"/>
    <w:rsid w:val="0035608D"/>
    <w:rsid w:val="00363572"/>
    <w:rsid w:val="00373838"/>
    <w:rsid w:val="003A6155"/>
    <w:rsid w:val="003B387D"/>
    <w:rsid w:val="003E5EFC"/>
    <w:rsid w:val="003F3A69"/>
    <w:rsid w:val="00433759"/>
    <w:rsid w:val="004527B3"/>
    <w:rsid w:val="00452F28"/>
    <w:rsid w:val="00461D34"/>
    <w:rsid w:val="00462045"/>
    <w:rsid w:val="00475F01"/>
    <w:rsid w:val="004C4616"/>
    <w:rsid w:val="004F634C"/>
    <w:rsid w:val="005257CD"/>
    <w:rsid w:val="005333F7"/>
    <w:rsid w:val="0053627D"/>
    <w:rsid w:val="00551558"/>
    <w:rsid w:val="005777F8"/>
    <w:rsid w:val="005A732E"/>
    <w:rsid w:val="005B29AB"/>
    <w:rsid w:val="005D10E5"/>
    <w:rsid w:val="005D4E2C"/>
    <w:rsid w:val="00602F29"/>
    <w:rsid w:val="0060406D"/>
    <w:rsid w:val="00607E2B"/>
    <w:rsid w:val="00622A1D"/>
    <w:rsid w:val="006530A6"/>
    <w:rsid w:val="006A467C"/>
    <w:rsid w:val="006B35B5"/>
    <w:rsid w:val="006E57AC"/>
    <w:rsid w:val="00716717"/>
    <w:rsid w:val="00736E97"/>
    <w:rsid w:val="00750017"/>
    <w:rsid w:val="00753725"/>
    <w:rsid w:val="007608C6"/>
    <w:rsid w:val="00763251"/>
    <w:rsid w:val="007771D6"/>
    <w:rsid w:val="007B3A54"/>
    <w:rsid w:val="007C6618"/>
    <w:rsid w:val="007F6AE1"/>
    <w:rsid w:val="00801C6F"/>
    <w:rsid w:val="00801DF0"/>
    <w:rsid w:val="00807E73"/>
    <w:rsid w:val="00817570"/>
    <w:rsid w:val="00833F0F"/>
    <w:rsid w:val="00852FAF"/>
    <w:rsid w:val="00854DA5"/>
    <w:rsid w:val="0086635A"/>
    <w:rsid w:val="0087051F"/>
    <w:rsid w:val="008823DB"/>
    <w:rsid w:val="00893937"/>
    <w:rsid w:val="008A49CC"/>
    <w:rsid w:val="008A4DBE"/>
    <w:rsid w:val="008C5458"/>
    <w:rsid w:val="008C7181"/>
    <w:rsid w:val="008D51B5"/>
    <w:rsid w:val="008F12B7"/>
    <w:rsid w:val="008F6C5D"/>
    <w:rsid w:val="008F718A"/>
    <w:rsid w:val="00902D79"/>
    <w:rsid w:val="0090386C"/>
    <w:rsid w:val="0090663B"/>
    <w:rsid w:val="00932F14"/>
    <w:rsid w:val="00960F1C"/>
    <w:rsid w:val="00972B81"/>
    <w:rsid w:val="009845C6"/>
    <w:rsid w:val="009B36E8"/>
    <w:rsid w:val="009C5106"/>
    <w:rsid w:val="009C533B"/>
    <w:rsid w:val="009E2BE2"/>
    <w:rsid w:val="009F4365"/>
    <w:rsid w:val="00A0758B"/>
    <w:rsid w:val="00A123FB"/>
    <w:rsid w:val="00A1355B"/>
    <w:rsid w:val="00A52EF5"/>
    <w:rsid w:val="00A53DB3"/>
    <w:rsid w:val="00A54B15"/>
    <w:rsid w:val="00A56342"/>
    <w:rsid w:val="00A623F1"/>
    <w:rsid w:val="00A83DC2"/>
    <w:rsid w:val="00A93667"/>
    <w:rsid w:val="00AA7D4A"/>
    <w:rsid w:val="00AC613E"/>
    <w:rsid w:val="00B00A06"/>
    <w:rsid w:val="00B10D7A"/>
    <w:rsid w:val="00B1215D"/>
    <w:rsid w:val="00B12F9E"/>
    <w:rsid w:val="00B31FD6"/>
    <w:rsid w:val="00B51B56"/>
    <w:rsid w:val="00B5506C"/>
    <w:rsid w:val="00B6004F"/>
    <w:rsid w:val="00B711BA"/>
    <w:rsid w:val="00B814C4"/>
    <w:rsid w:val="00B83C50"/>
    <w:rsid w:val="00B90A41"/>
    <w:rsid w:val="00B93F73"/>
    <w:rsid w:val="00BB3935"/>
    <w:rsid w:val="00BB4F62"/>
    <w:rsid w:val="00BC57E9"/>
    <w:rsid w:val="00BF4A47"/>
    <w:rsid w:val="00C044F1"/>
    <w:rsid w:val="00C30922"/>
    <w:rsid w:val="00C46C3C"/>
    <w:rsid w:val="00C65635"/>
    <w:rsid w:val="00C95331"/>
    <w:rsid w:val="00CA3C76"/>
    <w:rsid w:val="00CB3FB4"/>
    <w:rsid w:val="00CE37AD"/>
    <w:rsid w:val="00CE479B"/>
    <w:rsid w:val="00D0316A"/>
    <w:rsid w:val="00D039EC"/>
    <w:rsid w:val="00D21939"/>
    <w:rsid w:val="00D335C5"/>
    <w:rsid w:val="00D53CC6"/>
    <w:rsid w:val="00D71A64"/>
    <w:rsid w:val="00D7314C"/>
    <w:rsid w:val="00DB0B98"/>
    <w:rsid w:val="00DB34D0"/>
    <w:rsid w:val="00DC1E23"/>
    <w:rsid w:val="00DD689E"/>
    <w:rsid w:val="00DE08BC"/>
    <w:rsid w:val="00DE63BB"/>
    <w:rsid w:val="00E204E5"/>
    <w:rsid w:val="00E3030A"/>
    <w:rsid w:val="00E552CB"/>
    <w:rsid w:val="00E62775"/>
    <w:rsid w:val="00E82E6D"/>
    <w:rsid w:val="00E91089"/>
    <w:rsid w:val="00E93C69"/>
    <w:rsid w:val="00E965BA"/>
    <w:rsid w:val="00EA6E4F"/>
    <w:rsid w:val="00ED7F02"/>
    <w:rsid w:val="00EE1ABD"/>
    <w:rsid w:val="00F0110C"/>
    <w:rsid w:val="00F03BB6"/>
    <w:rsid w:val="00F20CE3"/>
    <w:rsid w:val="00F26224"/>
    <w:rsid w:val="00F32A23"/>
    <w:rsid w:val="00F464AB"/>
    <w:rsid w:val="00F46A15"/>
    <w:rsid w:val="00F600B6"/>
    <w:rsid w:val="00F968FC"/>
    <w:rsid w:val="00FB3514"/>
    <w:rsid w:val="00FD372E"/>
    <w:rsid w:val="00FD469F"/>
    <w:rsid w:val="00FD7A29"/>
    <w:rsid w:val="00FE02E3"/>
    <w:rsid w:val="00FE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D4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semiHidden/>
    <w:unhideWhenUsed/>
    <w:qFormat/>
    <w:rsid w:val="008D51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normal1">
    <w:name w:val="normal1"/>
    <w:basedOn w:val="DefaultParagraphFont"/>
  </w:style>
  <w:style w:type="paragraph" w:styleId="BodyTextIndent">
    <w:name w:val="Body Text Indent"/>
    <w:basedOn w:val="Normal"/>
    <w:pPr>
      <w:ind w:left="400"/>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uiPriority w:val="99"/>
    <w:unhideWhenUsed/>
    <w:rsid w:val="00D71A64"/>
    <w:rPr>
      <w:rFonts w:ascii="Calibri" w:eastAsia="Calibri" w:hAnsi="Calibri"/>
      <w:sz w:val="20"/>
      <w:szCs w:val="20"/>
    </w:rPr>
  </w:style>
  <w:style w:type="character" w:customStyle="1" w:styleId="FootnoteTextChar">
    <w:name w:val="Footnote Text Char"/>
    <w:link w:val="FootnoteText"/>
    <w:uiPriority w:val="99"/>
    <w:rsid w:val="00D71A64"/>
    <w:rPr>
      <w:rFonts w:ascii="Calibri" w:eastAsia="Calibri" w:hAnsi="Calibri"/>
    </w:rPr>
  </w:style>
  <w:style w:type="character" w:styleId="FootnoteReference">
    <w:name w:val="footnote reference"/>
    <w:uiPriority w:val="99"/>
    <w:unhideWhenUsed/>
    <w:rsid w:val="00D71A64"/>
    <w:rPr>
      <w:vertAlign w:val="superscript"/>
    </w:rPr>
  </w:style>
  <w:style w:type="paragraph" w:styleId="ListParagraph">
    <w:name w:val="List Paragraph"/>
    <w:basedOn w:val="Normal"/>
    <w:uiPriority w:val="34"/>
    <w:qFormat/>
    <w:rsid w:val="00D71A64"/>
    <w:pPr>
      <w:spacing w:after="200" w:line="276" w:lineRule="auto"/>
      <w:ind w:left="720"/>
      <w:contextualSpacing/>
    </w:pPr>
    <w:rPr>
      <w:rFonts w:ascii="Calibri" w:eastAsia="Calibri" w:hAnsi="Calibri"/>
      <w:sz w:val="22"/>
      <w:szCs w:val="22"/>
    </w:rPr>
  </w:style>
  <w:style w:type="paragraph" w:customStyle="1" w:styleId="H2">
    <w:name w:val="H2"/>
    <w:basedOn w:val="Normal"/>
    <w:uiPriority w:val="99"/>
    <w:rsid w:val="00D71A64"/>
    <w:pPr>
      <w:keepNext/>
      <w:spacing w:before="320"/>
      <w:ind w:right="720"/>
    </w:pPr>
    <w:rPr>
      <w:rFonts w:ascii="Trebuchet MS" w:hAnsi="Trebuchet MS"/>
      <w:b/>
      <w:color w:val="000000"/>
      <w:sz w:val="28"/>
      <w:szCs w:val="28"/>
    </w:rPr>
  </w:style>
  <w:style w:type="paragraph" w:styleId="Header">
    <w:name w:val="header"/>
    <w:basedOn w:val="Normal"/>
    <w:link w:val="HeaderChar"/>
    <w:rsid w:val="004527B3"/>
    <w:pPr>
      <w:tabs>
        <w:tab w:val="center" w:pos="4680"/>
        <w:tab w:val="right" w:pos="9360"/>
      </w:tabs>
    </w:pPr>
  </w:style>
  <w:style w:type="character" w:customStyle="1" w:styleId="HeaderChar">
    <w:name w:val="Header Char"/>
    <w:link w:val="Header"/>
    <w:rsid w:val="004527B3"/>
    <w:rPr>
      <w:sz w:val="24"/>
      <w:szCs w:val="24"/>
    </w:rPr>
  </w:style>
  <w:style w:type="table" w:styleId="TableGrid">
    <w:name w:val="Table Grid"/>
    <w:basedOn w:val="TableNormal"/>
    <w:rsid w:val="00736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123FB"/>
    <w:rPr>
      <w:rFonts w:ascii="Segoe UI" w:hAnsi="Segoe UI" w:cs="Segoe UI"/>
      <w:sz w:val="18"/>
      <w:szCs w:val="18"/>
    </w:rPr>
  </w:style>
  <w:style w:type="character" w:customStyle="1" w:styleId="BalloonTextChar">
    <w:name w:val="Balloon Text Char"/>
    <w:basedOn w:val="DefaultParagraphFont"/>
    <w:link w:val="BalloonText"/>
    <w:semiHidden/>
    <w:rsid w:val="00A123FB"/>
    <w:rPr>
      <w:rFonts w:ascii="Segoe UI" w:hAnsi="Segoe UI" w:cs="Segoe UI"/>
      <w:sz w:val="18"/>
      <w:szCs w:val="18"/>
    </w:rPr>
  </w:style>
  <w:style w:type="character" w:styleId="CommentReference">
    <w:name w:val="annotation reference"/>
    <w:basedOn w:val="DefaultParagraphFont"/>
    <w:rsid w:val="009B36E8"/>
    <w:rPr>
      <w:sz w:val="16"/>
      <w:szCs w:val="16"/>
    </w:rPr>
  </w:style>
  <w:style w:type="paragraph" w:styleId="CommentText">
    <w:name w:val="annotation text"/>
    <w:basedOn w:val="Normal"/>
    <w:link w:val="CommentTextChar"/>
    <w:rsid w:val="009B36E8"/>
    <w:rPr>
      <w:sz w:val="20"/>
      <w:szCs w:val="20"/>
    </w:rPr>
  </w:style>
  <w:style w:type="character" w:customStyle="1" w:styleId="CommentTextChar">
    <w:name w:val="Comment Text Char"/>
    <w:basedOn w:val="DefaultParagraphFont"/>
    <w:link w:val="CommentText"/>
    <w:rsid w:val="009B36E8"/>
  </w:style>
  <w:style w:type="paragraph" w:styleId="CommentSubject">
    <w:name w:val="annotation subject"/>
    <w:basedOn w:val="CommentText"/>
    <w:next w:val="CommentText"/>
    <w:link w:val="CommentSubjectChar"/>
    <w:semiHidden/>
    <w:unhideWhenUsed/>
    <w:rsid w:val="009B36E8"/>
    <w:rPr>
      <w:b/>
      <w:bCs/>
    </w:rPr>
  </w:style>
  <w:style w:type="character" w:customStyle="1" w:styleId="CommentSubjectChar">
    <w:name w:val="Comment Subject Char"/>
    <w:basedOn w:val="CommentTextChar"/>
    <w:link w:val="CommentSubject"/>
    <w:semiHidden/>
    <w:rsid w:val="009B36E8"/>
    <w:rPr>
      <w:b/>
      <w:bCs/>
    </w:rPr>
  </w:style>
  <w:style w:type="character" w:customStyle="1" w:styleId="Heading2Char">
    <w:name w:val="Heading 2 Char"/>
    <w:basedOn w:val="DefaultParagraphFont"/>
    <w:link w:val="Heading2"/>
    <w:semiHidden/>
    <w:rsid w:val="008D5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0747">
      <w:bodyDiv w:val="1"/>
      <w:marLeft w:val="0"/>
      <w:marRight w:val="0"/>
      <w:marTop w:val="0"/>
      <w:marBottom w:val="0"/>
      <w:divBdr>
        <w:top w:val="none" w:sz="0" w:space="0" w:color="auto"/>
        <w:left w:val="none" w:sz="0" w:space="0" w:color="auto"/>
        <w:bottom w:val="none" w:sz="0" w:space="0" w:color="auto"/>
        <w:right w:val="none" w:sz="0" w:space="0" w:color="auto"/>
      </w:divBdr>
    </w:div>
    <w:div w:id="324818419">
      <w:bodyDiv w:val="1"/>
      <w:marLeft w:val="0"/>
      <w:marRight w:val="0"/>
      <w:marTop w:val="0"/>
      <w:marBottom w:val="0"/>
      <w:divBdr>
        <w:top w:val="none" w:sz="0" w:space="0" w:color="auto"/>
        <w:left w:val="none" w:sz="0" w:space="0" w:color="auto"/>
        <w:bottom w:val="none" w:sz="0" w:space="0" w:color="auto"/>
        <w:right w:val="none" w:sz="0" w:space="0" w:color="auto"/>
      </w:divBdr>
    </w:div>
    <w:div w:id="359624829">
      <w:bodyDiv w:val="1"/>
      <w:marLeft w:val="0"/>
      <w:marRight w:val="0"/>
      <w:marTop w:val="0"/>
      <w:marBottom w:val="0"/>
      <w:divBdr>
        <w:top w:val="none" w:sz="0" w:space="0" w:color="auto"/>
        <w:left w:val="none" w:sz="0" w:space="0" w:color="auto"/>
        <w:bottom w:val="none" w:sz="0" w:space="0" w:color="auto"/>
        <w:right w:val="none" w:sz="0" w:space="0" w:color="auto"/>
      </w:divBdr>
    </w:div>
    <w:div w:id="428282668">
      <w:bodyDiv w:val="1"/>
      <w:marLeft w:val="0"/>
      <w:marRight w:val="0"/>
      <w:marTop w:val="0"/>
      <w:marBottom w:val="0"/>
      <w:divBdr>
        <w:top w:val="none" w:sz="0" w:space="0" w:color="auto"/>
        <w:left w:val="none" w:sz="0" w:space="0" w:color="auto"/>
        <w:bottom w:val="none" w:sz="0" w:space="0" w:color="auto"/>
        <w:right w:val="none" w:sz="0" w:space="0" w:color="auto"/>
      </w:divBdr>
    </w:div>
    <w:div w:id="877350453">
      <w:bodyDiv w:val="1"/>
      <w:marLeft w:val="0"/>
      <w:marRight w:val="0"/>
      <w:marTop w:val="0"/>
      <w:marBottom w:val="0"/>
      <w:divBdr>
        <w:top w:val="none" w:sz="0" w:space="0" w:color="auto"/>
        <w:left w:val="none" w:sz="0" w:space="0" w:color="auto"/>
        <w:bottom w:val="none" w:sz="0" w:space="0" w:color="auto"/>
        <w:right w:val="none" w:sz="0" w:space="0" w:color="auto"/>
      </w:divBdr>
    </w:div>
    <w:div w:id="997879148">
      <w:bodyDiv w:val="1"/>
      <w:marLeft w:val="0"/>
      <w:marRight w:val="0"/>
      <w:marTop w:val="0"/>
      <w:marBottom w:val="0"/>
      <w:divBdr>
        <w:top w:val="none" w:sz="0" w:space="0" w:color="auto"/>
        <w:left w:val="none" w:sz="0" w:space="0" w:color="auto"/>
        <w:bottom w:val="none" w:sz="0" w:space="0" w:color="auto"/>
        <w:right w:val="none" w:sz="0" w:space="0" w:color="auto"/>
      </w:divBdr>
    </w:div>
    <w:div w:id="1029455215">
      <w:bodyDiv w:val="1"/>
      <w:marLeft w:val="0"/>
      <w:marRight w:val="0"/>
      <w:marTop w:val="0"/>
      <w:marBottom w:val="0"/>
      <w:divBdr>
        <w:top w:val="none" w:sz="0" w:space="0" w:color="auto"/>
        <w:left w:val="none" w:sz="0" w:space="0" w:color="auto"/>
        <w:bottom w:val="none" w:sz="0" w:space="0" w:color="auto"/>
        <w:right w:val="none" w:sz="0" w:space="0" w:color="auto"/>
      </w:divBdr>
    </w:div>
    <w:div w:id="1210260765">
      <w:bodyDiv w:val="1"/>
      <w:marLeft w:val="0"/>
      <w:marRight w:val="0"/>
      <w:marTop w:val="0"/>
      <w:marBottom w:val="0"/>
      <w:divBdr>
        <w:top w:val="none" w:sz="0" w:space="0" w:color="auto"/>
        <w:left w:val="none" w:sz="0" w:space="0" w:color="auto"/>
        <w:bottom w:val="none" w:sz="0" w:space="0" w:color="auto"/>
        <w:right w:val="none" w:sz="0" w:space="0" w:color="auto"/>
      </w:divBdr>
    </w:div>
    <w:div w:id="1445808965">
      <w:bodyDiv w:val="1"/>
      <w:marLeft w:val="0"/>
      <w:marRight w:val="0"/>
      <w:marTop w:val="0"/>
      <w:marBottom w:val="0"/>
      <w:divBdr>
        <w:top w:val="none" w:sz="0" w:space="0" w:color="auto"/>
        <w:left w:val="none" w:sz="0" w:space="0" w:color="auto"/>
        <w:bottom w:val="none" w:sz="0" w:space="0" w:color="auto"/>
        <w:right w:val="none" w:sz="0" w:space="0" w:color="auto"/>
      </w:divBdr>
    </w:div>
    <w:div w:id="1667980136">
      <w:bodyDiv w:val="1"/>
      <w:marLeft w:val="0"/>
      <w:marRight w:val="0"/>
      <w:marTop w:val="0"/>
      <w:marBottom w:val="0"/>
      <w:divBdr>
        <w:top w:val="none" w:sz="0" w:space="0" w:color="auto"/>
        <w:left w:val="none" w:sz="0" w:space="0" w:color="auto"/>
        <w:bottom w:val="none" w:sz="0" w:space="0" w:color="auto"/>
        <w:right w:val="none" w:sz="0" w:space="0" w:color="auto"/>
      </w:divBdr>
    </w:div>
    <w:div w:id="1839491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ta.neonscience.org/hom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eonscience.org/data/about-data/getting-started-neon-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Instructions: Vostok Ice Core</vt:lpstr>
    </vt:vector>
  </TitlesOfParts>
  <Company>Vassar College</Company>
  <LinksUpToDate>false</LinksUpToDate>
  <CharactersWithSpaces>10914</CharactersWithSpaces>
  <SharedDoc>false</SharedDoc>
  <HLinks>
    <vt:vector size="36" baseType="variant">
      <vt:variant>
        <vt:i4>2883696</vt:i4>
      </vt:variant>
      <vt:variant>
        <vt:i4>12</vt:i4>
      </vt:variant>
      <vt:variant>
        <vt:i4>0</vt:i4>
      </vt:variant>
      <vt:variant>
        <vt:i4>5</vt:i4>
      </vt:variant>
      <vt:variant>
        <vt:lpwstr>http://cdiac.esd.ornl.gov/</vt:lpwstr>
      </vt:variant>
      <vt:variant>
        <vt:lpwstr/>
      </vt:variant>
      <vt:variant>
        <vt:i4>2883696</vt:i4>
      </vt:variant>
      <vt:variant>
        <vt:i4>9</vt:i4>
      </vt:variant>
      <vt:variant>
        <vt:i4>0</vt:i4>
      </vt:variant>
      <vt:variant>
        <vt:i4>5</vt:i4>
      </vt:variant>
      <vt:variant>
        <vt:lpwstr>http://cdiac.esd.ornl.gov/</vt:lpwstr>
      </vt:variant>
      <vt:variant>
        <vt:lpwstr/>
      </vt:variant>
      <vt:variant>
        <vt:i4>4849714</vt:i4>
      </vt:variant>
      <vt:variant>
        <vt:i4>6</vt:i4>
      </vt:variant>
      <vt:variant>
        <vt:i4>0</vt:i4>
      </vt:variant>
      <vt:variant>
        <vt:i4>5</vt:i4>
      </vt:variant>
      <vt:variant>
        <vt:lpwstr>http://www.esrl.noaa.gov/gmd/ccgg/trends/</vt:lpwstr>
      </vt:variant>
      <vt:variant>
        <vt:lpwstr/>
      </vt:variant>
      <vt:variant>
        <vt:i4>2031667</vt:i4>
      </vt:variant>
      <vt:variant>
        <vt:i4>3</vt:i4>
      </vt:variant>
      <vt:variant>
        <vt:i4>0</vt:i4>
      </vt:variant>
      <vt:variant>
        <vt:i4>5</vt:i4>
      </vt:variant>
      <vt:variant>
        <vt:lpwstr>http://www.earth-policy.org/data_center/</vt:lpwstr>
      </vt:variant>
      <vt:variant>
        <vt:lpwstr/>
      </vt:variant>
      <vt:variant>
        <vt:i4>2621496</vt:i4>
      </vt:variant>
      <vt:variant>
        <vt:i4>0</vt:i4>
      </vt:variant>
      <vt:variant>
        <vt:i4>0</vt:i4>
      </vt:variant>
      <vt:variant>
        <vt:i4>5</vt:i4>
      </vt:variant>
      <vt:variant>
        <vt:lpwstr>http://cemast.illinoisstate.edu/data-for-students/modules/climate-change.shtml</vt:lpwstr>
      </vt:variant>
      <vt:variant>
        <vt:lpwstr/>
      </vt:variant>
      <vt:variant>
        <vt:i4>3735572</vt:i4>
      </vt:variant>
      <vt:variant>
        <vt:i4>14274</vt:i4>
      </vt:variant>
      <vt:variant>
        <vt:i4>1028</vt:i4>
      </vt:variant>
      <vt:variant>
        <vt:i4>1</vt:i4>
      </vt:variant>
      <vt:variant>
        <vt:lpwstr>Screen Shot 2014-11-24 at 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Vostok Ice Core</dc:title>
  <dc:subject/>
  <dc:creator>Catherine O'Reilly</dc:creator>
  <cp:keywords/>
  <cp:lastModifiedBy>Conrad</cp:lastModifiedBy>
  <cp:revision>4</cp:revision>
  <dcterms:created xsi:type="dcterms:W3CDTF">2021-04-07T15:48:00Z</dcterms:created>
  <dcterms:modified xsi:type="dcterms:W3CDTF">2022-04-12T04:46:00Z</dcterms:modified>
</cp:coreProperties>
</file>