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left"/>
      </w:pPr>
      <w:r>
        <w:rPr>
          <w:rFonts w:ascii="Noto Sans CJK SC" w:hAnsi="Noto Sans CJK SC" w:eastAsia="Noto Sans CJK SC"/>
          <w:b/>
          <w:color w:val="1F3A5F"/>
          <w:sz w:val="68"/>
        </w:rPr>
        <w:t>CreatorOS</w:t>
      </w:r>
    </w:p>
    <w:p>
      <w:pPr>
        <w:jc w:val="left"/>
      </w:pPr>
      <w:r>
        <w:rPr>
          <w:rFonts w:ascii="Noto Sans CJK SC" w:hAnsi="Noto Sans CJK SC" w:eastAsia="Noto Sans CJK SC"/>
          <w:b/>
          <w:color w:val="3D6FA6"/>
          <w:sz w:val="44"/>
        </w:rPr>
        <w:t>本地 AI 自媒体运营工作台</w:t>
      </w:r>
    </w:p>
    <w:p>
      <w:pPr>
        <w:jc w:val="left"/>
      </w:pPr>
      <w:r>
        <w:rPr>
          <w:rFonts w:ascii="Noto Sans CJK SC" w:hAnsi="Noto Sans CJK SC" w:eastAsia="Noto Sans CJK SC"/>
          <w:b w:val="0"/>
          <w:color w:val="66788A"/>
          <w:sz w:val="28"/>
        </w:rPr>
        <w:t>技术设计文档 · v0.1</w:t>
      </w:r>
    </w:p>
    <w:p>
      <w:pPr>
        <w:spacing w:before="560"/>
      </w:pPr>
      <w:r>
        <w:rPr>
          <w:rFonts w:ascii="Noto Sans CJK SC" w:hAnsi="Noto Sans CJK SC" w:eastAsia="Noto Sans CJK SC"/>
          <w:b/>
          <w:color w:val="1F3A5F"/>
          <w:sz w:val="24"/>
        </w:rPr>
        <w:t>核心基线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Electron + React + TypeScript：</w:t>
      </w:r>
      <w:r>
        <w:rPr>
          <w:rFonts w:ascii="Noto Sans CJK SC" w:hAnsi="Noto Sans CJK SC" w:eastAsia="Noto Sans CJK SC"/>
          <w:b w:val="0"/>
        </w:rPr>
        <w:t>桌面宿主与统一操作界面。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WebContentsView：</w:t>
      </w:r>
      <w:r>
        <w:rPr>
          <w:rFonts w:ascii="Noto Sans CJK SC" w:hAnsi="Noto Sans CJK SC" w:eastAsia="Noto Sans CJK SC"/>
          <w:b w:val="0"/>
        </w:rPr>
        <w:t>浏览器必须真正内嵌在工具中，作为长期运行的 Browser Runtime。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Persistent Session/Profile：</w:t>
      </w:r>
      <w:r>
        <w:rPr>
          <w:rFonts w:ascii="Noto Sans CJK SC" w:hAnsi="Noto Sans CJK SC" w:eastAsia="Noto Sans CJK SC"/>
          <w:b w:val="0"/>
        </w:rPr>
        <w:t>固定身份与账号长期保存 Cookie、LocalStorage、IndexedDB、缓存与登录态。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Browser Kernel + MCP：</w:t>
      </w:r>
      <w:r>
        <w:rPr>
          <w:rFonts w:ascii="Noto Sans CJK SC" w:hAnsi="Noto Sans CJK SC" w:eastAsia="Noto Sans CJK SC"/>
          <w:b w:val="0"/>
        </w:rPr>
        <w:t>Claude/Agent 不能直接启动外部浏览器，只能操作平台内部 Browser Kernel。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Content + Workflow + Scheduler：</w:t>
      </w:r>
      <w:r>
        <w:rPr>
          <w:rFonts w:ascii="Noto Sans CJK SC" w:hAnsi="Noto Sans CJK SC" w:eastAsia="Noto Sans CJK SC"/>
          <w:b w:val="0"/>
        </w:rPr>
        <w:t>以内容生命周期和自动化工作流为核心，而不是做一个“Claude + 浏览器”的简单壳。</w:t>
      </w:r>
    </w:p>
    <w:p>
      <w:pPr>
        <w:spacing w:before="400"/>
      </w:pPr>
      <w:r>
        <w:rPr>
          <w:rFonts w:ascii="Noto Sans CJK SC" w:hAnsi="Noto Sans CJK SC" w:eastAsia="Noto Sans CJK SC"/>
          <w:b w:val="0"/>
          <w:color w:val="66788A"/>
          <w:sz w:val="19"/>
        </w:rPr>
        <w:t>文档日期：2026-09-21</w:t>
      </w:r>
    </w:p>
    <w:p>
      <w:r>
        <w:rPr>
          <w:rFonts w:ascii="Noto Sans CJK SC" w:hAnsi="Noto Sans CJK SC" w:eastAsia="Noto Sans CJK SC"/>
          <w:b w:val="0"/>
          <w:color w:val="66788A"/>
          <w:sz w:val="19"/>
        </w:rPr>
        <w:t>状态：Architecture Draft / 可用于 MVP 立项与开发评审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1. 文档目的与执行摘要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本文定义 CreatorOS 的产品边界、技术架构、浏览器内核、Agent/MCP 接入、内容模型、自动化系统、安全边界与 MVP 交付路径。目标是让它成为一个长期运行在本地电脑上的“AI 运营工作台”：用户、Claude/Agent、Cron Job 与外部机器人操作的是同一套内容资产、同一套账号身份以及同一套可视化浏览器实例。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6F0"/>
            <w:tcBorders>
              <w:top w:val="nil"/>
              <w:left w:val="single" w:sz="24" w:color="2B7A5A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2B7A5A"/>
              </w:rPr>
              <w:t xml:space="preserve">核心判断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CreatorOS 的核心不是聊天，也不是浏览器自动化本身，而是“持久化身份 + 可视化 Browser Runtime + Agent Tooling + Content/Workflow State”四者的统一。</w:t>
            </w:r>
          </w:p>
        </w:tc>
      </w:tr>
    </w:tbl>
    <w:p>
      <w:pPr>
        <w:pStyle w:val="Tight"/>
      </w:pPr>
    </w:p>
    <w:p>
      <w:pPr>
        <w:pStyle w:val="Body"/>
      </w:pPr>
      <w:r>
        <w:rPr>
          <w:rFonts w:ascii="Noto Sans CJK SC" w:hAnsi="Noto Sans CJK SC" w:eastAsia="Noto Sans CJK SC"/>
          <w:b w:val="0"/>
        </w:rPr>
        <w:t>第一阶段不追求覆盖所有自媒体平台，也不追求完全无人值守。MVP 应优先打通一个平台（建议小红书）从“内容准备 → 打开创作页 → 填写素材与文案 → 人工确认发布 → 回写发布结果”的完整闭环，然后再逐步加入数据采集、批量内容、更多平台与更多触发器。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1.1 产品定义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= Local-first AI Operations Workspace。它提供一个统一桌面应用，将以下能力整合在同一运行时中：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持久化浏览器 Profile 与账号身份管理。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内嵌 WebContentsView 浏览器与多 Tab 管理。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Claude / 其他模型驱动的 Agent Runtime。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Browser MCP、Content MCP、System/Workflow Tools。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选题、草稿、素材、待发布、已发布、数据分析等内容资产。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Cron、Webhook、Bot、手动触发等自动化入口。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操作日志、任务日志、浏览器事件、失败恢复和人工接管。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1.2 非目标（第一阶段）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不把 CreatorOS 做成通用浏览器替代品。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不以绕过平台风控、反自动化策略为设计目标。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不追求第一版无人值守批量运营大量账号。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不直接复用用户日常 Chrome Default Profile。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不把 Claude Code、Playwright 或任一模型/自动化框架绑定成不可替换的核心。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2. 设计原则与关键约束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803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 is a Product Surface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浏览器是产品界面的一部分，不是后台脚本的副产品。用户看到的页面与 Agent 操作的页面必须是同一实例。</w:t>
            </w:r>
          </w:p>
        </w:tc>
      </w:tr>
      <w:tr>
        <w:trPr>
          <w:cantSplit/>
        </w:trPr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 is Identity State</w:t>
            </w:r>
          </w:p>
        </w:tc>
        <w:tc>
          <w:tcPr>
            <w:tcW w:type="dxa" w:w="6803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 是长期身份状态，需要稳定、可恢复、可备份，而不是一次任务的临时上下文。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Single Browser Authority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 Browser Kernel 可以创建、销毁、切换和操作 Browser Runtime；Agent、Cron、Bot 都必须经由它。</w:t>
            </w:r>
          </w:p>
        </w:tc>
      </w:tr>
      <w:tr>
        <w:trPr>
          <w:cantSplit/>
        </w:trPr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Human-in-the-loop by Default</w:t>
            </w:r>
          </w:p>
        </w:tc>
        <w:tc>
          <w:tcPr>
            <w:tcW w:type="dxa" w:w="6803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发布、删除、私信等高影响操作默认可配置人工确认。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Local-first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核心数据、Profile 与操作运行在本地；远程能力通过受控 Gateway/Webhook 接入。</w:t>
            </w:r>
          </w:p>
        </w:tc>
      </w:tr>
      <w:tr>
        <w:trPr>
          <w:cantSplit/>
        </w:trPr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Provider-agnostic</w:t>
            </w:r>
          </w:p>
        </w:tc>
        <w:tc>
          <w:tcPr>
            <w:tcW w:type="dxa" w:w="6803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是默认 Provider，但 Agent Runtime 不依赖单一模型。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Structured State &gt; Chat Memory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内容、任务、账号、发布状态必须进入数据库，不依赖对话历史“记忆”。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2.1 两个不可破坏的浏览器约束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1. </w:t>
      </w:r>
      <w:r>
        <w:rPr>
          <w:rFonts w:ascii="Noto Sans CJK SC" w:hAnsi="Noto Sans CJK SC" w:eastAsia="Noto Sans CJK SC"/>
          <w:b/>
        </w:rPr>
        <w:t>固定 Profile：</w:t>
      </w:r>
      <w:r>
        <w:rPr>
          <w:rFonts w:ascii="Noto Sans CJK SC" w:hAnsi="Noto Sans CJK SC" w:eastAsia="Noto Sans CJK SC"/>
          <w:b w:val="0"/>
        </w:rPr>
        <w:t>账号/Persona 必须绑定长期持久化的 Browser Profile，应用重启后继续使用同一 Session。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2. </w:t>
      </w:r>
      <w:r>
        <w:rPr>
          <w:rFonts w:ascii="Noto Sans CJK SC" w:hAnsi="Noto Sans CJK SC" w:eastAsia="Noto Sans CJK SC"/>
          <w:b/>
        </w:rPr>
        <w:t>固定内部实例：</w:t>
      </w:r>
      <w:r>
        <w:rPr>
          <w:rFonts w:ascii="Noto Sans CJK SC" w:hAnsi="Noto Sans CJK SC" w:eastAsia="Noto Sans CJK SC"/>
          <w:b w:val="0"/>
        </w:rPr>
        <w:t>Agent 永远不能调用 open/Chrome/Playwright launch 创建其他浏览器；所有 Browser Tool 必须指向 CreatorOS 管理的 WebContentsView/WebContents。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3. 总体架构</w:t>
      </w:r>
    </w:p>
    <w:p>
      <w:pPr>
        <w:pStyle w:val="CaptionCustom"/>
      </w:pPr>
      <w:r>
        <w:rPr>
          <w:rFonts w:ascii="Noto Sans CJK SC" w:hAnsi="Noto Sans CJK SC" w:eastAsia="Noto Sans CJK SC"/>
          <w:b/>
          <w:color w:val="66788A"/>
          <w:sz w:val="17"/>
        </w:rPr>
        <w:t>图 1：CreatorOS 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  CreatorOS                            │</w:t>
              <w:br/>
              <w:t>├──────────────┬──────────────────────────┬────────────────────┤</w:t>
              <w:br/>
              <w:t>│ Product UI   │ Browser Workspace        │ Agent Workspace    │</w:t>
              <w:br/>
              <w:t>│ Dashboard    │ WebContentsView          │ Claude / Providers │</w:t>
              <w:br/>
              <w:t>│ Content      │ Tabs / URL / Profile     │ Chat / Plan / Run  │</w:t>
              <w:br/>
              <w:t>│ Automation   │ Visual Agent Actions     │ Tool History       │</w:t>
              <w:br/>
              <w:t>├──────────────┴─────────────┬────────────┴────────────────────┤</w:t>
              <w:br/>
              <w:t>│                            │                                 │</w:t>
              <w:br/>
              <w:t>│                     Browser Kernel                           │</w:t>
              <w:br/>
              <w:t>│ Profile / Session / Tab / CDP / Permissions / Download      │</w:t>
              <w:br/>
              <w:t>│                            │                                 │</w:t>
              <w:br/>
              <w:t>├────────────────────────────┼─────────────────────────────────┤</w:t>
              <w:br/>
              <w:t>│ Agent Runtime              │ Workflow Runtime                │</w:t>
              <w:br/>
              <w:t>│ Provider Adapter           │ Scheduler / Trigger / DAG       │</w:t>
              <w:br/>
              <w:t>│ MCP Client + Tool Router   │ Approval / Retry / State        │</w:t>
              <w:br/>
              <w:t>├────────────────────────────┴─────────────────────────────────┤</w:t>
              <w:br/>
              <w:t>│ Local Services: SQLite / Files / Fastify / WebSocket / Logs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>│ External: Feishu Bot / Webhook / Remote Gateway / LLM APIs  │</w:t>
              <w:br/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3.1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5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94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推荐技术</w:t>
            </w:r>
          </w:p>
        </w:tc>
        <w:tc>
          <w:tcPr>
            <w:tcW w:type="dxa" w:w="510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Desktop Host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Electron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负责 BrowserWindow、WebContentsView、Session、IPC 与系统能力。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249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+ TypeScript</w:t>
            </w:r>
          </w:p>
        </w:tc>
        <w:tc>
          <w:tcPr>
            <w:tcW w:type="dxa" w:w="510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Dashboard、Content、Browser Chrome、Agent、Automation。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Zustand 或 Redux Toolkit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状态；业务持久状态进入 SQLite。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DB</w:t>
            </w:r>
          </w:p>
        </w:tc>
        <w:tc>
          <w:tcPr>
            <w:tcW w:type="dxa" w:w="249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+ Drizzle ORM</w:t>
            </w:r>
          </w:p>
        </w:tc>
        <w:tc>
          <w:tcPr>
            <w:tcW w:type="dxa" w:w="510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本地优先、可迁移、可查询、易备份。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Provider Adapter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API / Claude CLI / OpenAI-compatible / 公司模型。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MCP</w:t>
            </w:r>
          </w:p>
        </w:tc>
        <w:tc>
          <w:tcPr>
            <w:tcW w:type="dxa" w:w="249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MCP TypeScript SDK v2</w:t>
            </w:r>
          </w:p>
        </w:tc>
        <w:tc>
          <w:tcPr>
            <w:tcW w:type="dxa" w:w="510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 2026-07-28 正式规范作为当前技术基线。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 Control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webContents + CDP + 安全 executeJavaScript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优先操作当前内部 WebContents，而不是 launch 新 Browser。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Scheduler</w:t>
            </w:r>
          </w:p>
        </w:tc>
        <w:tc>
          <w:tcPr>
            <w:tcW w:type="dxa" w:w="249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node-cron（MVP）</w:t>
            </w:r>
          </w:p>
        </w:tc>
        <w:tc>
          <w:tcPr>
            <w:tcW w:type="dxa" w:w="510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后续可升级到持久任务队列。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</w:t>
            </w:r>
          </w:p>
        </w:tc>
        <w:tc>
          <w:tcPr>
            <w:tcW w:type="dxa" w:w="249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Fastify + WebSocket</w:t>
            </w:r>
          </w:p>
        </w:tc>
        <w:tc>
          <w:tcPr>
            <w:tcW w:type="dxa" w:w="510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Webhook、本地 API、Bot 事件与运行状态。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Assets</w:t>
            </w:r>
          </w:p>
        </w:tc>
        <w:tc>
          <w:tcPr>
            <w:tcW w:type="dxa" w:w="249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 filesystem + SQLite metadata</w:t>
            </w:r>
          </w:p>
        </w:tc>
        <w:tc>
          <w:tcPr>
            <w:tcW w:type="dxa" w:w="510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图片/视频/附件走文件，元数据进数据库。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4. 进程与运行时架构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Electron 中必须严格区分 Main Process 与 Renderer Process。与浏览器 Session、WebContentsView、文件系统、Scheduler、HTTP Server、MCP Server/Client 等高权限能力相关的逻辑放在主进程或独立 Worker，不暴露给普通网页 Renderer。</w:t>
      </w:r>
    </w:p>
    <w:p>
      <w:pPr>
        <w:pStyle w:val="CaptionCustom"/>
      </w:pPr>
      <w:r>
        <w:rPr>
          <w:rFonts w:ascii="Noto Sans CJK SC" w:hAnsi="Noto Sans CJK SC" w:eastAsia="Noto Sans CJK SC"/>
          <w:b/>
          <w:color w:val="66788A"/>
          <w:sz w:val="17"/>
        </w:rPr>
        <w:t>图 2：建议进程边界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Electron Main Process</w:t>
              <w:br/>
              <w:t>├── WindowManager</w:t>
              <w:br/>
              <w:t>├── BrowserKernel</w:t>
              <w:br/>
              <w:t>│   ├── ProfileManager</w:t>
              <w:br/>
              <w:t>│   ├── SessionManager</w:t>
              <w:br/>
              <w:t>│   ├── TabManager</w:t>
              <w:br/>
              <w:t>│   └── BrowserController (CDP)</w:t>
              <w:br/>
              <w:t>├── AgentRuntime</w:t>
              <w:br/>
              <w:t>├── MCPGateway</w:t>
              <w:br/>
              <w:t>├── WorkflowEngine</w:t>
              <w:br/>
              <w:t>├── Scheduler</w:t>
              <w:br/>
              <w:t>├── LocalApiServer</w:t>
              <w:br/>
              <w:t>└── DB / File Repository</w:t>
              <w:br/>
              <w:br/>
              <w:t>Renderer Process (React)</w:t>
              <w:br/>
              <w:t>├── App Shell</w:t>
              <w:br/>
              <w:t>├── Browser UI Chrome</w:t>
              <w:br/>
              <w:t>├── Content UI</w:t>
              <w:br/>
              <w:t>├── Agent UI</w:t>
              <w:br/>
              <w:t>└── Automation UI</w:t>
              <w:br/>
              <w:br/>
              <w:t>Preload Bridge</w:t>
              <w:br/>
              <w:t>└── creatorOS.* typed IPC APIs only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4.1 IPC 原则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Renderer 不直接拿 Node 权限：</w:t>
      </w:r>
      <w:r>
        <w:rPr>
          <w:rFonts w:ascii="Noto Sans CJK SC" w:hAnsi="Noto Sans CJK SC" w:eastAsia="Noto Sans CJK SC"/>
          <w:b w:val="0"/>
        </w:rPr>
        <w:t>开启 contextIsolation，关闭 nodeIntegration。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IPC 白名单化：</w:t>
      </w:r>
      <w:r>
        <w:rPr>
          <w:rFonts w:ascii="Noto Sans CJK SC" w:hAnsi="Noto Sans CJK SC" w:eastAsia="Noto Sans CJK SC"/>
          <w:b w:val="0"/>
        </w:rPr>
        <w:t>通过 preload/contextBridge 只暴露明确的 typed API。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高风险操作必须带上下文：</w:t>
      </w:r>
      <w:r>
        <w:rPr>
          <w:rFonts w:ascii="Noto Sans CJK SC" w:hAnsi="Noto Sans CJK SC" w:eastAsia="Noto Sans CJK SC"/>
          <w:b w:val="0"/>
        </w:rPr>
        <w:t>例如 publish(contentId, accountId, approvalToken)。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禁止把 webContents 对象暴露给 Renderer：</w:t>
      </w:r>
      <w:r>
        <w:rPr>
          <w:rFonts w:ascii="Noto Sans CJK SC" w:hAnsi="Noto Sans CJK SC" w:eastAsia="Noto Sans CJK SC"/>
          <w:b w:val="0"/>
        </w:rPr>
        <w:t>UI 只能通过 BrowserKernel API 请求操作。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// preload.ts (示意)</w:t>
              <w:br/>
              <w:t>contextBridge.exposeInMainWorld('creatorOS', {</w:t>
              <w:br/>
              <w:t xml:space="preserve">  browser: {</w:t>
              <w:br/>
              <w:t xml:space="preserve">    listProfiles: () =&gt; ipcRenderer.invoke('browser:listProfiles'),</w:t>
              <w:br/>
              <w:t xml:space="preserve">    listTabs: (profileId) =&gt; ipcRenderer.invoke('browser:listTabs', profileId),</w:t>
              <w:br/>
              <w:t xml:space="preserve">    navigate: (args) =&gt; ipcRenderer.invoke('browser:navigate', args),</w:t>
              <w:br/>
              <w:t xml:space="preserve">    setActiveProfile: (id) =&gt; ipcRenderer.invoke('browser:setActiveProfile', id),</w:t>
              <w:br/>
              <w:t xml:space="preserve">  },</w:t>
              <w:br/>
              <w:t xml:space="preserve">  content: { /* ... */ },</w:t>
              <w:br/>
              <w:t xml:space="preserve">  automation: { /* ... */ },</w:t>
              <w:br/>
              <w:t>})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5. Browser Kernel：系统核心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Browser Kernel 是 CreatorOS 最重要的系统组件。所有“打开网页、点击、输入、上传、下载、切 Tab、读取页面、截图、监听网络”等行为均通过 Browser Kernel 完成。任何 Agent Provider、Workflow、Cron Job 或外部 Bot 都不允许直接持有浏览器控制权。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BrowserKernel</w:t>
              <w:br/>
              <w:t>├── ProfileManager</w:t>
              <w:br/>
              <w:t>├── SessionManager</w:t>
              <w:br/>
              <w:t>├── BrowserViewManager</w:t>
              <w:br/>
              <w:t>├── TabManager</w:t>
              <w:br/>
              <w:t>├── NavigationManager</w:t>
              <w:br/>
              <w:t>├── BrowserController</w:t>
              <w:br/>
              <w:t>│   ├── DOM/Semantic Snapshot</w:t>
              <w:br/>
              <w:t>│   ├── CDP Runtime / DOM / Input / Page</w:t>
              <w:br/>
              <w:t>│   └── restricted executeJavaScript</w:t>
              <w:br/>
              <w:t>├── PermissionManager</w:t>
              <w:br/>
              <w:t>├── UploadManager</w:t>
              <w:br/>
              <w:t>├── DownloadManager</w:t>
              <w:br/>
              <w:t>├── ScreenshotService</w:t>
              <w:br/>
              <w:t>├── EventRecorder</w:t>
              <w:br/>
              <w:t>└── BrowserToolFacade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5.1 为什么选择 WebContentsView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的产品目标要求浏览器真正位于应用内部，而不是由应用启动另一个外部 Chrome 窗口。WebContentsView 可以在主进程中承载 WebContents，适合将“页面渲染实例”纳入应用布局和生命周期管理。当前 Electron 文档明确将其作为显示 WebContents 的 View，并允许通过 view.webContents 与页面交互。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5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选择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不足</w:t>
            </w:r>
          </w:p>
        </w:tc>
        <w:tc>
          <w:tcPr>
            <w:tcW w:type="dxa" w:w="141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WebContentsView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真正内嵌；UI/页面/Agent 同屏；Session 与 Electron 生命周期统一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不是正式 Google Chrome；需自己实现 Browser UI 与自动化抽象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</w:t>
            </w:r>
          </w:p>
        </w:tc>
      </w:tr>
      <w:tr>
        <w:trPr>
          <w:cantSplit/>
        </w:trPr>
        <w:tc>
          <w:tcPr>
            <w:tcW w:type="dxa" w:w="17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 Chrome + CDP</w:t>
            </w:r>
          </w:p>
        </w:tc>
        <w:tc>
          <w:tcPr>
            <w:tcW w:type="dxa" w:w="294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Chrome；浏览器生态完整</w:t>
            </w:r>
          </w:p>
        </w:tc>
        <w:tc>
          <w:tcPr>
            <w:tcW w:type="dxa" w:w="294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无法自然嵌入；窗口与焦点体验割裂</w:t>
            </w:r>
          </w:p>
        </w:tc>
        <w:tc>
          <w:tcPr>
            <w:tcW w:type="dxa" w:w="141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不用于 MVP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Playwright launch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自动化 API 成熟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容易产生独立 Browser Context；与“同一内部实例”约束冲突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不作为第一控制层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5.2 Profile 与 Session 设计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Electron 的 session.fromPartition(partition) 在 partition 以 persist: 开头时会创建可持久化 Session；同一 partition 的页面共享 Session。CreatorOS 应以 Profile ID 构造稳定 partition，从而让应用重启后继续使用对应浏览器身份。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import { session } from 'electron'</w:t>
              <w:br/>
              <w:br/>
              <w:t>function getProfileSession(profileId: string) {</w:t>
              <w:br/>
              <w:t xml:space="preserve">  return session.fromPartition(`persist:creator:${profileId}`, {</w:t>
              <w:br/>
              <w:t xml:space="preserve">    cache: true,</w:t>
              <w:br/>
              <w:t xml:space="preserve">  })</w:t>
              <w:br/>
              <w:t>}</w:t>
              <w:br/>
              <w:br/>
              <w:t>// profileId 必须来自数据库中的稳定 ID，不能使用随机 UUID 每次重建。</w:t>
            </w:r>
          </w:p>
        </w:tc>
      </w:tr>
    </w:tbl>
    <w:p>
      <w:pPr>
        <w:pStyle w:val="T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8"/>
            <w:tcBorders>
              <w:top w:val="nil"/>
              <w:left w:val="single" w:sz="24" w:color="B56727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B56727"/>
              </w:rPr>
              <w:t xml:space="preserve">关键约束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不要让“每个任务 = 一个新 Session”。Profile 是长期身份状态。任务只引用 Profile，不拥有 Profile。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5.3 Account / Persona / Profile 三层模型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建议不要把“小红书账号”和 Browser Profile 一对一写死。更稳健的抽象是 Platform、Account、Persona/Identity、BrowserProfile 分离。一个 Persona 可以在同一浏览器身份内同时登录内容平台、设计平台、邮箱和素材网站。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Persona: healing_creator</w:t>
              <w:br/>
              <w:t>├── BrowserProfile: profile_healing</w:t>
              <w:br/>
              <w:t>├── Account: 小红书 / 心理疗愈号</w:t>
              <w:br/>
              <w:t>├── Account: B站 / 心理疗愈号</w:t>
              <w:br/>
              <w:t>├── Canva / 设计工具登录态</w:t>
              <w:br/>
              <w:t>└── 邮箱 / 素材网站登录态</w:t>
            </w:r>
          </w:p>
        </w:tc>
      </w:tr>
    </w:tbl>
    <w:p>
      <w:pPr>
        <w:pStyle w:val="Tigh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708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Platform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平台定义，例如 xiaohongshu / bilibili / douyin。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Account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业务账号，包含平台、昵称、状态、发布配置。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Persona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跨平台工作身份，可绑定一个或多个 Account。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BrowserProfile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实际浏览器存储、Session 与长期登录状态。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Binding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Account/Persona 与 BrowserProfile 的绑定关系。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5.4 BrowserView 生命周期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切换到 Content、Automation 或 Agent 页面时，不应默认销毁 Browser WebContents。隐藏与销毁必须是两套语义：hide 仅改变可见性；dispose 才真正释放页面。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Profile ACTIVE</w:t>
              <w:br/>
              <w:t xml:space="preserve">   │</w:t>
              <w:br/>
              <w:t xml:space="preserve">   ├── createView()       首次创建</w:t>
              <w:br/>
              <w:t xml:space="preserve">   ├── show()/hide()      UI 切换，不销毁</w:t>
              <w:br/>
              <w:t xml:space="preserve">   ├── suspend()          可选：长时间后台降资源</w:t>
              <w:br/>
              <w:t xml:space="preserve">   └── dispose()          用户关闭 Profile / App 退出</w:t>
              <w:br/>
              <w:br/>
              <w:t>App restart</w:t>
              <w:br/>
              <w:t xml:space="preserve">   ↓</w:t>
              <w:br/>
              <w:t>DB 恢复 Profile 列表</w:t>
              <w:br/>
              <w:t xml:space="preserve">   ↓</w:t>
              <w:br/>
              <w:t>按需创建 WebContentsView</w:t>
              <w:br/>
              <w:t xml:space="preserve">   ↓</w:t>
              <w:br/>
              <w:t>复用 persist:creator:&lt;profileId&gt; Session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5.5 多 Tab 设计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Electron 的 WebContentsView 不自带完整浏览器 Tab UI，因此 CreatorOS 自己维护 Tab 元数据并为每个 Tab 持有一个 WebContentsView 或可复用 WebContents。MVP 推荐“每 Tab 一个 WebContentsView，活动 Tab 显示，其他 Tab 隐藏”，实现最直观，后续再做资源优化。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55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4989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tab_id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tab_01J...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 Tab ID。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profile_id</w:t>
            </w:r>
          </w:p>
        </w:tc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profile_healing</w:t>
            </w:r>
          </w:p>
        </w:tc>
        <w:tc>
          <w:tcPr>
            <w:tcW w:type="dxa" w:w="498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所属 Profile。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小红书创作中心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页面标题。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url</w:t>
            </w:r>
          </w:p>
        </w:tc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https://...</w:t>
            </w:r>
          </w:p>
        </w:tc>
        <w:tc>
          <w:tcPr>
            <w:tcW w:type="dxa" w:w="498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最后 URL。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web_contents_id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运行时 ID，不作为持久主键。</w:t>
            </w:r>
          </w:p>
        </w:tc>
      </w:tr>
      <w:tr>
        <w:trPr>
          <w:cantSplit/>
        </w:trPr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55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active/background/crashed</w:t>
            </w:r>
          </w:p>
        </w:tc>
        <w:tc>
          <w:tcPr>
            <w:tcW w:type="dxa" w:w="498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created_by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user/agent/workflow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审计来源。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5.6 页面控制：CDP 与 executeJavaScript 的边界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Electron 的 WebContents 暴露 debugger，可用于发送 Chrome DevTools Protocol 命令。CreatorOS 应将 CDP 作为 BrowserController 的主要底层能力，并仅在可控场景使用 executeJavaScript。这样上层 Tool API 不依赖具体实现方式。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9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3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优先实现</w:t>
            </w:r>
          </w:p>
        </w:tc>
        <w:tc>
          <w:tcPr>
            <w:tcW w:type="dxa" w:w="4819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DOM 读取/查询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CDP DOM / Runtime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支持结构化快照、节点定位与属性读取。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鼠标/键盘输入</w:t>
            </w:r>
          </w:p>
        </w:tc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CDP Input</w:t>
            </w:r>
          </w:p>
        </w:tc>
        <w:tc>
          <w:tcPr>
            <w:tcW w:type="dxa" w:w="481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尽量走真实输入事件而非直接改 value。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页面导航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webContents.loadURL / navigation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统一经过 NavigationManager。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截图</w:t>
            </w:r>
          </w:p>
        </w:tc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capturePage / CDP Page</w:t>
            </w:r>
          </w:p>
        </w:tc>
        <w:tc>
          <w:tcPr>
            <w:tcW w:type="dxa" w:w="481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 Agent 视觉判断与审计。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网络监听</w:t>
            </w:r>
          </w:p>
        </w:tc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session.webRequest / CDP Network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日志与必要的数据采集。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少量页面脚本</w:t>
            </w:r>
          </w:p>
        </w:tc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restricted executeJavaScript</w:t>
            </w:r>
          </w:p>
        </w:tc>
        <w:tc>
          <w:tcPr>
            <w:tcW w:type="dxa" w:w="481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不得接受任意外部 Bot 传入 JS。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5.7 Semantic Snapshot：不要让 Agent 只看截图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Browser Tool 应提供“可交互页面语义快照”，将可见按钮、输入框、链接、文本、role、可访问名称、DOM 路径和稳定 elementRef 转成紧凑 JSON。这样 Claude 可以基于语义元素执行动作，而不是依赖坐标。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{</w:t>
              <w:br/>
              <w:t xml:space="preserve">  "url": "https://creator.example.com/publish",</w:t>
              <w:br/>
              <w:t xml:space="preserve">  "elements": [</w:t>
              <w:br/>
              <w:t xml:space="preserve">    {"ref":"e17","role":"textbox","name":"标题","value":""},</w:t>
              <w:br/>
              <w:t xml:space="preserve">    {"ref":"e18","role":"textbox","name":"正文","multiline":true},</w:t>
              <w:br/>
              <w:t xml:space="preserve">    {"ref":"e25","role":"button","name":"发布","enabled":true}</w:t>
              <w:br/>
              <w:t xml:space="preserve">  ]</w:t>
              <w:br/>
              <w:t>}</w:t>
            </w:r>
          </w:p>
        </w:tc>
      </w:tr>
    </w:tbl>
    <w:p>
      <w:pPr>
        <w:pStyle w:val="Tight"/>
      </w:pPr>
    </w:p>
    <w:p>
      <w:pPr>
        <w:pStyle w:val="Body"/>
      </w:pPr>
      <w:r>
        <w:rPr>
          <w:rFonts w:ascii="Noto Sans CJK SC" w:hAnsi="Noto Sans CJK SC" w:eastAsia="Noto Sans CJK SC"/>
          <w:b w:val="0"/>
        </w:rPr>
        <w:t>上层工具随后使用 browser.fill({elementRef:"e17", text:"..."})，由 BrowserController 将 elementRef 解析到当前页面节点。页面导航或 DOM 大幅变化时 elementRef 失效，必须重新 snapshot，避免操作到过期节点。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5.8 平台 Adapter：从通用浏览器操作升级到业务动作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Browser Tool 分三层，上层尽可能调用稳定业务动作，降低页面结构变化对 Prompt 和 Workflow 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L1 · Browser primitives</w:t>
              <w:br/>
              <w:t>browser.snapshot / click / fill / upload / scroll / wait</w:t>
              <w:br/>
              <w:br/>
              <w:t>L2 · Platform adapter</w:t>
              <w:br/>
              <w:t>xiaohongshu.openCreator / fillTitle / uploadImages / fillBody</w:t>
              <w:br/>
              <w:br/>
              <w:t>L3 · Business action</w:t>
              <w:br/>
              <w:t>publishContent(contentId, accountId)</w:t>
              <w:br/>
              <w:t>collectPostMetrics(postId)</w:t>
            </w:r>
          </w:p>
        </w:tc>
      </w:tr>
    </w:tbl>
    <w:p>
      <w:pPr>
        <w:pStyle w:val="T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nil"/>
              <w:left w:val="single" w:sz="24" w:color="3D6FA6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3D6FA6"/>
              </w:rPr>
              <w:t xml:space="preserve">维护策略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页面改版时优先修 Platform Adapter，不让每个 Agent Prompt 各自适配页面。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6. Browser Profile 的持久化与恢复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6.1 持久状态范围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Cookies 与 Session Cookies（需验证具体站点生命周期）。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LocalStorage / IndexedDB。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Cache、Service Worker 与站点数据。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平台授权与登录相关的浏览器存储。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Profile 自定义配置：默认首页、下载目录、UA 策略、权限策略等。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不应将“登录态”复制到业务数据库中模拟浏览器登录。业务数据库只记录 Profile 与账号的绑定和健康状态；真实站点认证状态由 Browser Session 保持。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6.2 Profile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3515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357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 可加载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WebContents 正常创建并加载站点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失败则标记 profile_error。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是否登录</w:t>
            </w:r>
          </w:p>
        </w:tc>
        <w:tc>
          <w:tcPr>
            <w:tcW w:type="dxa" w:w="351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通过平台 Adapter 的页面语义判断</w:t>
            </w:r>
          </w:p>
        </w:tc>
        <w:tc>
          <w:tcPr>
            <w:tcW w:type="dxa" w:w="357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未登录则进入 requires_login。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Cookie/Storage 异常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加载后出现重复登录/异常页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提示人工检查，不自动清空 Profile。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页面崩溃</w:t>
            </w:r>
          </w:p>
        </w:tc>
        <w:tc>
          <w:tcPr>
            <w:tcW w:type="dxa" w:w="351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render-process-gone</w:t>
            </w:r>
          </w:p>
        </w:tc>
        <w:tc>
          <w:tcPr>
            <w:tcW w:type="dxa" w:w="357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记录原因并允许重建 Tab。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账号风控/验证码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页面出现验证流程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暂停 Workflow，进入 needs_human。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6.3 备份策略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MVP 可先备份业务数据库与内容资产，不自动复制运行中的 Session 目录。Profile 备份应在所有引用该 Profile 的 WebContents 停止后进行，并提供版本号和恢复点。恢复后必须由用户重新验证敏感站点是否仍然可用。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7. Agent Runtime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Agent Runtime 负责模型调用、上下文构建、Tool 调度、审批、错误恢复和运行记录。它必须与 Browser Kernel 解耦：Agent 只看到工具描述和结构化结果，不直接拿 Electron 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AgentRuntime</w:t>
              <w:br/>
              <w:t>├── ProviderRegistry</w:t>
              <w:br/>
              <w:t>│   ├── ClaudeProvider</w:t>
              <w:br/>
              <w:t>│   ├── OpenAICompatibleProvider</w:t>
              <w:br/>
              <w:t>│   └── CompanyLLMProvider</w:t>
              <w:br/>
              <w:t>├── ContextBuilder</w:t>
              <w:br/>
              <w:t>├── MCPClientManager</w:t>
              <w:br/>
              <w:t>├── ToolRouter</w:t>
              <w:br/>
              <w:t>├── ApprovalManager</w:t>
              <w:br/>
              <w:t>├── RunStateMachine</w:t>
              <w:br/>
              <w:t>└── TraceRecorder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7.1 Provider Adapter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建议定义统一模型接口，避免业务代码出现 if provider == claude 的分支扩散。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interface AgentProvider {</w:t>
              <w:br/>
              <w:t xml:space="preserve">  id: string</w:t>
              <w:br/>
              <w:t xml:space="preserve">  stream(req: AgentRequest): AsyncIterable&lt;AgentEvent&gt;</w:t>
              <w:br/>
              <w:t xml:space="preserve">  capabilities(): ProviderCapabilities</w:t>
              <w:br/>
              <w:t xml:space="preserve">  cancel(runId: string): Promise&lt;void&gt;</w:t>
              <w:br/>
              <w:t>}</w:t>
              <w:br/>
              <w:br/>
              <w:t>type ProviderCapabilities = {</w:t>
              <w:br/>
              <w:t xml:space="preserve">  toolCalling: boolean</w:t>
              <w:br/>
              <w:t xml:space="preserve">  vision: boolean</w:t>
              <w:br/>
              <w:t xml:space="preserve">  reasoning: boolean</w:t>
              <w:br/>
              <w:t xml:space="preserve">  maxContext?: number</w:t>
              <w:br/>
              <w:t>}</w:t>
            </w:r>
          </w:p>
        </w:tc>
      </w:tr>
    </w:tbl>
    <w:p>
      <w:pPr>
        <w:pStyle w:val="Tight"/>
      </w:pPr>
    </w:p>
    <w:p>
      <w:pPr>
        <w:pStyle w:val="Body"/>
      </w:pPr>
      <w:r>
        <w:rPr>
          <w:rFonts w:ascii="Noto Sans CJK SC" w:hAnsi="Noto Sans CJK SC" w:eastAsia="Noto Sans CJK SC"/>
          <w:b w:val="0"/>
        </w:rPr>
        <w:t>Claude 可以作为默认 Provider；后续接公司模型或其他兼容模型时，只实现 Provider Adapter，不改 Workflow 与 Browser Kernel。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7.2 Agent 类型建议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3969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57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默认工具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 Agent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选题、标题、正文、标签、内容改写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Content、Knowledge、Image Prompt</w:t>
            </w:r>
          </w:p>
        </w:tc>
      </w:tr>
      <w:tr>
        <w:trPr>
          <w:cantSplit/>
        </w:trPr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Publish Agent</w:t>
            </w:r>
          </w:p>
        </w:tc>
        <w:tc>
          <w:tcPr>
            <w:tcW w:type="dxa" w:w="396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打开创作页、填充、校验、提交前检查</w:t>
            </w:r>
          </w:p>
        </w:tc>
        <w:tc>
          <w:tcPr>
            <w:tcW w:type="dxa" w:w="357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Browser、Content、Approval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 Agent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浏览网页、采集公开信息、形成素材卡片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Browser、Web/Content</w:t>
            </w:r>
          </w:p>
        </w:tc>
      </w:tr>
      <w:tr>
        <w:trPr>
          <w:cantSplit/>
        </w:trPr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Metrics Agent</w:t>
            </w:r>
          </w:p>
        </w:tc>
        <w:tc>
          <w:tcPr>
            <w:tcW w:type="dxa" w:w="396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读取已发布内容表现并生成分析</w:t>
            </w:r>
          </w:p>
        </w:tc>
        <w:tc>
          <w:tcPr>
            <w:tcW w:type="dxa" w:w="357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Browser、Metrics、Content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Ops Agent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检查任务失败、Profile 健康与工作流状态</w:t>
            </w:r>
          </w:p>
        </w:tc>
        <w:tc>
          <w:tcPr>
            <w:tcW w:type="dxa" w:w="357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Workflow、Logs、Browser status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7.3 Agent 运行状态机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CREATED</w:t>
              <w:br/>
              <w:t xml:space="preserve">  ↓</w:t>
              <w:br/>
              <w:t>RUNNING ──→ WAITING_TOOL</w:t>
              <w:br/>
              <w:t xml:space="preserve">  │             ↓</w:t>
              <w:br/>
              <w:t xml:space="preserve">  │         WAITING_APPROVAL ──→ RUNNING</w:t>
              <w:br/>
              <w:t xml:space="preserve">  │</w:t>
              <w:br/>
              <w:t xml:space="preserve">  ├──→ NEEDS_HUMAN</w:t>
              <w:br/>
              <w:t xml:space="preserve">  ├──→ FAILED (retryable / non-retryable)</w:t>
              <w:br/>
              <w:t xml:space="preserve">  ├──→ CANCELLED</w:t>
              <w:br/>
              <w:t xml:space="preserve">  └──→ SUCCEEDED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8. MCP 设计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Browser Kernel、Content Repository、Workflow Engine 可以通过 MCP 暴露给 Claude/Agent。当前 MCP 2026-07-28 正式规范已经采用无状态协议核心；TypeScript SDK v2 对应这一正式规范。CreatorOS 内部可以优先采用进程内 Tool Router，并同时提供 MCP Server 作为对外标准接口，避免内部所有调用都承担网络/序列化开销。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8.1 Browser MCP Tool 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9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459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1814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风险等级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browser.list_profiles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列出可用 Profile（不返回敏感 Cookie）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</w:tr>
      <w:tr>
        <w:trPr>
          <w:cantSplit/>
        </w:trPr>
        <w:tc>
          <w:tcPr>
            <w:tcW w:type="dxa" w:w="289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browser.set_active_profile</w:t>
            </w:r>
          </w:p>
        </w:tc>
        <w:tc>
          <w:tcPr>
            <w:tcW w:type="dxa" w:w="459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选择当前工作身份</w:t>
            </w:r>
          </w:p>
        </w:tc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browser.list_tabs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列出当前 Profile Tabs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</w:tr>
      <w:tr>
        <w:trPr>
          <w:cantSplit/>
        </w:trPr>
        <w:tc>
          <w:tcPr>
            <w:tcW w:type="dxa" w:w="289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browser.open_tab</w:t>
            </w:r>
          </w:p>
        </w:tc>
        <w:tc>
          <w:tcPr>
            <w:tcW w:type="dxa" w:w="459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在内部 Browser Runtime 创建 Tab</w:t>
            </w:r>
          </w:p>
        </w:tc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browser.navigate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页面导航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browser.snapshot</w:t>
            </w:r>
          </w:p>
        </w:tc>
        <w:tc>
          <w:tcPr>
            <w:tcW w:type="dxa" w:w="459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获取结构化页面语义</w:t>
            </w:r>
          </w:p>
        </w:tc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browser.click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点击语义元素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browser.fill</w:t>
            </w:r>
          </w:p>
        </w:tc>
        <w:tc>
          <w:tcPr>
            <w:tcW w:type="dxa" w:w="459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填写输入框</w:t>
            </w:r>
          </w:p>
        </w:tc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browser.upload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上传指定资产文件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  <w:tr>
        <w:trPr>
          <w:cantSplit/>
        </w:trPr>
        <w:tc>
          <w:tcPr>
            <w:tcW w:type="dxa" w:w="289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browser.screenshot</w:t>
            </w:r>
          </w:p>
        </w:tc>
        <w:tc>
          <w:tcPr>
            <w:tcW w:type="dxa" w:w="459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获取页面截图</w:t>
            </w:r>
          </w:p>
        </w:tc>
        <w:tc>
          <w:tcPr>
            <w:tcW w:type="dxa" w:w="181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browser.publish/submit</w:t>
            </w:r>
          </w:p>
        </w:tc>
        <w:tc>
          <w:tcPr>
            <w:tcW w:type="dxa" w:w="459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平台关键提交动作</w:t>
            </w:r>
          </w:p>
        </w:tc>
        <w:tc>
          <w:tcPr>
            <w:tcW w:type="dxa" w:w="181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高/需审批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8.2 Tool Schema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browser.fill</w:t>
              <w:br/>
              <w:t>input: {</w:t>
              <w:br/>
              <w:t xml:space="preserve">  profileId: string,</w:t>
              <w:br/>
              <w:t xml:space="preserve">  tabId: string,</w:t>
              <w:br/>
              <w:t xml:space="preserve">  elementRef: string,</w:t>
              <w:br/>
              <w:t xml:space="preserve">  text: string,</w:t>
              <w:br/>
              <w:t xml:space="preserve">  clearFirst?: boolean</w:t>
              <w:br/>
              <w:t>}</w:t>
              <w:br/>
              <w:t>output: {</w:t>
              <w:br/>
              <w:t xml:space="preserve">  ok: boolean,</w:t>
              <w:br/>
              <w:t xml:space="preserve">  pageRevision: number,</w:t>
              <w:br/>
              <w:t xml:space="preserve">  changed: boolean,</w:t>
              <w:br/>
              <w:t xml:space="preserve">  warning?: string</w:t>
              <w:br/>
              <w:t>}</w:t>
            </w:r>
          </w:p>
        </w:tc>
      </w:tr>
    </w:tbl>
    <w:p>
      <w:pPr>
        <w:pStyle w:val="Tight"/>
      </w:pPr>
    </w:p>
    <w:p>
      <w:pPr>
        <w:pStyle w:val="Body"/>
      </w:pPr>
      <w:r>
        <w:rPr>
          <w:rFonts w:ascii="Noto Sans CJK SC" w:hAnsi="Noto Sans CJK SC" w:eastAsia="Noto Sans CJK SC"/>
          <w:b w:val="0"/>
        </w:rPr>
        <w:t>所有 Tool 结果建议返回 pageRevision。Agent 对 pageRevision 不一致的旧 elementRef 操作时，BrowserKernel 应拒绝执行并要求重新 snapshot。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8.3 MCP 暴露边界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CEEEE"/>
            <w:tcBorders>
              <w:top w:val="nil"/>
              <w:left w:val="single" w:sz="24" w:color="A94442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A94442"/>
              </w:rPr>
              <w:t xml:space="preserve">禁止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不要提供 browser.evaluate_arbitrary_js、filesystem.write_anywhere、shell.exec_anything 这类无限权限 Tool 给普通运营 Agent。</w:t>
            </w:r>
          </w:p>
        </w:tc>
      </w:tr>
    </w:tbl>
    <w:p>
      <w:pPr>
        <w:pStyle w:val="Tight"/>
      </w:pP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Browser MCP 只接收 Profile/Tab/ElementRef/内容等受控参数。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Content MCP 只允许访问 CreatorOS Workspace 内的内容资产。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文件上传只能选择 Asset Repository 已登记文件或用户明确授权的路径。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远程 MCP 默认不能读取 Cookie、Token、LocalStorage 原始内容。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9. Content System：从“聊天”升级为运营资产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的业务中心应该是 Content，而不是聊天历史。所有需要长期跟踪的选题、草稿、素材、发布状态和数据结果必须结构化保存。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Idea → Draft → Review → Scheduled → Publishing → Published</w:t>
              <w:br/>
              <w:t xml:space="preserve">  │       │       │          │            │          │</w:t>
              <w:br/>
              <w:t xml:space="preserve">  │       │       │          │            │          └→ Metrics / Reuse</w:t>
              <w:br/>
              <w:t xml:space="preserve">  │       │       │          │            └→ Failed / Needs Human</w:t>
              <w:br/>
              <w:t xml:space="preserve">  │       │       │          └→ Queue</w:t>
              <w:br/>
              <w:t xml:space="preserve">  │       │       └→ Human/Agent Review</w:t>
              <w:br/>
              <w:t xml:space="preserve">  │       └→ Text + Assets</w:t>
              <w:br/>
              <w:t xml:space="preserve">  └→ Topic backlog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9.1 Content 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ContentItem {</w:t>
              <w:br/>
              <w:t xml:space="preserve">  id</w:t>
              <w:br/>
              <w:t xml:space="preserve">  workspaceId</w:t>
              <w:br/>
              <w:t xml:space="preserve">  platformId</w:t>
              <w:br/>
              <w:t xml:space="preserve">  accountId</w:t>
              <w:br/>
              <w:t xml:space="preserve">  type: post | video | article</w:t>
              <w:br/>
              <w:t xml:space="preserve">  topic</w:t>
              <w:br/>
              <w:t xml:space="preserve">  title</w:t>
              <w:br/>
              <w:t xml:space="preserve">  body</w:t>
              <w:br/>
              <w:t xml:space="preserve">  status</w:t>
              <w:br/>
              <w:t xml:space="preserve">  scheduledAt</w:t>
              <w:br/>
              <w:t xml:space="preserve">  publishedAt</w:t>
              <w:br/>
              <w:t xml:space="preserve">  publishedUrl</w:t>
              <w:br/>
              <w:t xml:space="preserve">  externalPostId</w:t>
              <w:br/>
              <w:t xml:space="preserve">  createdBy</w:t>
              <w:br/>
              <w:t xml:space="preserve">  updatedAt</w:t>
              <w:br/>
              <w:t>}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9.2 Asset 管理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图片、视频、封面、附件存本地文件系统，SQLite 仅保存 metadata、hash、尺寸、类型和业务关联。避免把大二进制塞入 SQLite。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08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asset_id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asset_01J...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workspace/assets/2026/09/xxx.png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mime_type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image/png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sha256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...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width/height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1080 / 1440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origin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generated / uploaded / downloaded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linked_content_id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content_...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10. Workflow 与 Scheduler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Cron 只是触发器，不应该直接包含复杂业务逻辑。真正的自动化由 Workflow Engine 执行，Cron/Webhook/Bot/Manual 只是不同 Trigger。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Trigger</w:t>
              <w:br/>
              <w:t>├── Cron</w:t>
              <w:br/>
              <w:t>├── Manual</w:t>
              <w:br/>
              <w:t>├── Webhook</w:t>
              <w:br/>
              <w:t>├── Bot Command</w:t>
              <w:br/>
              <w:t>└── Event (content.status_changed)</w:t>
              <w:br/>
              <w:t xml:space="preserve">       ↓</w:t>
              <w:br/>
              <w:t>Workflow</w:t>
              <w:br/>
              <w:t xml:space="preserve">       ↓</w:t>
              <w:br/>
              <w:t>Step 1 → Step 2 → Approval → Step 3 → Result</w:t>
              <w:br/>
              <w:t xml:space="preserve">       ↓</w:t>
              <w:br/>
              <w:t>State / Retry / Audit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10.1 Workflow Step 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08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 Content Agent 生成标题和正文。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打开创作页、上传图片、填充内容。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读取/更新 ContentItem。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approval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发布前要求用户确认。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delay/wait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等待到发布时间或等待页面状态。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condition</w:t>
            </w:r>
          </w:p>
        </w:tc>
        <w:tc>
          <w:tcPr>
            <w:tcW w:type="dxa" w:w="708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根据账号状态、页面结果分支。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webhook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通知飞书/外部服务。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10.2 发布 Workflow 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workflow: publish_xhs_post</w:t>
              <w:br/>
              <w:t>trigger: scheduled(content.scheduled_at)</w:t>
              <w:br/>
              <w:br/>
              <w:t>1. content.load(contentId)</w:t>
              <w:br/>
              <w:t>2. browser.requireProfile(account.profileId)</w:t>
              <w:br/>
              <w:t>3. platform.xhs.openCreator()</w:t>
              <w:br/>
              <w:t>4. platform.xhs.uploadAssets(content.assets)</w:t>
              <w:br/>
              <w:t>5. platform.xhs.fillTitle(content.title)</w:t>
              <w:br/>
              <w:t>6. platform.xhs.fillBody(content.body)</w:t>
              <w:br/>
              <w:t>7. platform.xhs.validate()</w:t>
              <w:br/>
              <w:t>8. approval.request("确认发布")</w:t>
              <w:br/>
              <w:t>9. platform.xhs.publish()</w:t>
              <w:br/>
              <w:t>10. platform.xhs.readPublishedResult()</w:t>
              <w:br/>
              <w:t>11. content.markPublished(url, externalPostId)</w:t>
              <w:br/>
              <w:t>12. notify("发布成功")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10.3 Scheduler 实现建议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MVP 使用 node-cron 即可，但任务配置和上次/下次执行时间必须存 SQLite。随着任务可靠性需求上升，可再引入持久队列或单独 Workflow Worker。不要把“cron 表达式”当成任务本体。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11. 外部机器人与 Remote Trigger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飞书等机器人作为外部入口时，不应该直接操作浏览器。它们只负责认证命令、创建 Workflow Run、查询状态和接收结果。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Feishu Bot</w:t>
              <w:br/>
              <w:t xml:space="preserve">   ↓ HTTPS/Webhook</w:t>
              <w:br/>
              <w:t>Local/Relay Gateway</w:t>
              <w:br/>
              <w:t xml:space="preserve">   ↓ auth + command parse</w:t>
              <w:br/>
              <w:t>WorkflowEngine.createRun()</w:t>
              <w:br/>
              <w:t xml:space="preserve">   ↓</w:t>
              <w:br/>
              <w:t>Agent / Content / BrowserKernel</w:t>
              <w:br/>
              <w:t xml:space="preserve">   ↓</w:t>
              <w:br/>
              <w:t>Run result</w:t>
              <w:br/>
              <w:t xml:space="preserve">   ↓</w:t>
              <w:br/>
              <w:t>Bot notification</w:t>
            </w:r>
          </w:p>
        </w:tc>
      </w:tr>
    </w:tbl>
    <w:p>
      <w:pPr>
        <w:pStyle w:val="Tight"/>
      </w:pP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本地模式：</w:t>
      </w:r>
      <w:r>
        <w:rPr>
          <w:rFonts w:ascii="Noto Sans CJK SC" w:hAnsi="Noto Sans CJK SC" w:eastAsia="Noto Sans CJK SC"/>
          <w:b w:val="0"/>
        </w:rPr>
        <w:t>机器人通过可访问的安全 Gateway 转发到本地 CreatorOS。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远程模式：</w:t>
      </w:r>
      <w:r>
        <w:rPr>
          <w:rFonts w:ascii="Noto Sans CJK SC" w:hAnsi="Noto Sans CJK SC" w:eastAsia="Noto Sans CJK SC"/>
          <w:b w:val="0"/>
        </w:rPr>
        <w:t>云端 Relay 只转发已认证事件，敏感 Profile 不上传云端。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命令模式：</w:t>
      </w:r>
      <w:r>
        <w:rPr>
          <w:rFonts w:ascii="Noto Sans CJK SC" w:hAnsi="Noto Sans CJK SC" w:eastAsia="Noto Sans CJK SC"/>
          <w:b w:val="0"/>
        </w:rPr>
        <w:t>例如 /draft、/publish、/status、/run workflow-name。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12. 数据库设计建议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以下是 MVP 推荐表。第一版不需要设计成大型多租户 SaaS，但必须从一开始保留 workspace_id、created_at、updated_at 和审计字段。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9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195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06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workspaces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name, settings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工作区。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type, name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平台定义。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personas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workspace_id, name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跨平台身份。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browser_profiles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persona_id, partition, status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持久浏览器 Profile。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platform_id, persona_id, handle, status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业务账号。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tabs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profile_id, url, title, status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可恢复的 Tab 元数据。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account_id, status, title, body, schedule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内容主体。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assets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path, mime, hash, metadata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素材。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content_assets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content_id, asset_id, sort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内容素材关系。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workflows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name, definition, enabled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工作流定义。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workflow_runs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workflow_id, state, trigger, timestamps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运行实例。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agent_runs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provider, model, state, trace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运行。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tool_calls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agent_run_id, tool, input_hash, result, duration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工具审计。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cron, workflow_id, next_run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定时计划。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approvals</w:t>
            </w:r>
          </w:p>
        </w:tc>
        <w:tc>
          <w:tcPr>
            <w:tcW w:type="dxa" w:w="419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run_id, action, state, expires_at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人工审批。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audit_events</w:t>
            </w:r>
          </w:p>
        </w:tc>
        <w:tc>
          <w:tcPr>
            <w:tcW w:type="dxa" w:w="419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actor, action, entity, metadata</w:t>
            </w:r>
          </w:p>
        </w:tc>
        <w:tc>
          <w:tcPr>
            <w:tcW w:type="dxa" w:w="306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审计事件。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12.1 关键约束示例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browser_profiles.partition UNIQUE</w:t>
              <w:br/>
              <w:t>accounts(platform_id, handle) UNIQUE (按需要)</w:t>
              <w:br/>
              <w:t>contents.status CHECK IN (...)</w:t>
              <w:br/>
              <w:t>workflow_runs.state CHECK IN (...)</w:t>
              <w:br/>
              <w:t>tool_calls 只保存必要结果，不保存敏感 Cookie/Token</w:t>
              <w:br/>
              <w:br/>
              <w:t>account.profileId 不直接等于 partition 字符串；通过 browser_profiles 表解析。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13. API 与服务边界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调用方</w:t>
            </w:r>
          </w:p>
        </w:tc>
        <w:tc>
          <w:tcPr>
            <w:tcW w:type="dxa" w:w="425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接口形态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BrowserKernel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/ Agent / Workflow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进程内 service + typed IPC + MCP facade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ContentRepository</w:t>
            </w:r>
          </w:p>
        </w:tc>
        <w:tc>
          <w:tcPr>
            <w:tcW w:type="dxa" w:w="283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/ Agent / Workflow</w:t>
            </w:r>
          </w:p>
        </w:tc>
        <w:tc>
          <w:tcPr>
            <w:tcW w:type="dxa" w:w="425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进程内 service + typed IPC + MCP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WorkflowEngine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/ Scheduler / Bot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进程内 service + local HTTP API</w:t>
            </w:r>
          </w:p>
        </w:tc>
      </w:tr>
      <w:tr>
        <w:trPr>
          <w:cantSplit/>
        </w:trPr>
        <w:tc>
          <w:tcPr>
            <w:tcW w:type="dxa" w:w="226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AgentRuntime</w:t>
            </w:r>
          </w:p>
        </w:tc>
        <w:tc>
          <w:tcPr>
            <w:tcW w:type="dxa" w:w="283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/ Workflow</w:t>
            </w:r>
          </w:p>
        </w:tc>
        <w:tc>
          <w:tcPr>
            <w:tcW w:type="dxa" w:w="425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streaming event 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LocalApiServer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Bot / Relay / integrations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Fastify HTTP + WebSocket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13.1 内部事件总线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推荐建立轻量 EventBus，模块不要互相写死调用。事件可以同时驱动 UI 状态、日志和 Workflow。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browser.profile.ready</w:t>
              <w:br/>
              <w:t>browser.tab.navigated</w:t>
              <w:br/>
              <w:t>browser.page.requires_login</w:t>
              <w:br/>
              <w:t>browser.page.requires_human</w:t>
              <w:br/>
              <w:t>content.status.changed</w:t>
              <w:br/>
              <w:t>workflow.run.started</w:t>
              <w:br/>
              <w:t>workflow.run.failed</w:t>
              <w:br/>
              <w:t>agent.run.tool_called</w:t>
              <w:br/>
              <w:t>approval.requested</w:t>
              <w:br/>
              <w:t>approval.resolved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14. 权限与安全设计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由于 CreatorOS 内嵌真实网页并允许 Agent 操作，必须按“不信任网页内容、不信任外部命令、不默认信任 Agent 输出”的原则设计。网页文本可能包含诱导 Agent 执行危险操作的内容，因此 Tool 权限不能只靠 Prompt。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14.1 Electron 安全基线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nodeIntegration: false。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contextIsolation: true。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sandbox: true（在兼容前提下）。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通过 setWindowOpenHandler 管理新窗口，不让站点随意创建失控 Window。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统一 PermissionManager 处理摄像头、麦克风、通知、剪贴板等权限。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限制 Navigation：高权限内部页面与远程网页隔离。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不要为兼容站点关闭 webSecurity。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14.2 Agent Tool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139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515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 读取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snapshot、读取内容、截图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默认允许并记录。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 可逆操作</w:t>
            </w:r>
          </w:p>
        </w:tc>
        <w:tc>
          <w:tcPr>
            <w:tcW w:type="dxa" w:w="413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切 Tab、输入草稿、滚动</w:t>
            </w:r>
          </w:p>
        </w:tc>
        <w:tc>
          <w:tcPr>
            <w:tcW w:type="dxa" w:w="351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默认允许；可撤销/刷新。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 外部副作用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上传、保存草稿、发送请求</w:t>
            </w:r>
          </w:p>
        </w:tc>
        <w:tc>
          <w:tcPr>
            <w:tcW w:type="dxa" w:w="3515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Workflow 权限控制。</w:t>
            </w:r>
          </w:p>
        </w:tc>
      </w:tr>
      <w:tr>
        <w:trPr>
          <w:cantSplit/>
        </w:trPr>
        <w:tc>
          <w:tcPr>
            <w:tcW w:type="dxa" w:w="170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L3 高影响</w:t>
            </w:r>
          </w:p>
        </w:tc>
        <w:tc>
          <w:tcPr>
            <w:tcW w:type="dxa" w:w="413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正式发布、删除、私信、账号设置</w:t>
            </w:r>
          </w:p>
        </w:tc>
        <w:tc>
          <w:tcPr>
            <w:tcW w:type="dxa" w:w="3515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默认人工审批。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14.3 Prompt Injection 防护思路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网页内容是数据，不是系统指令：</w:t>
      </w:r>
      <w:r>
        <w:rPr>
          <w:rFonts w:ascii="Noto Sans CJK SC" w:hAnsi="Noto Sans CJK SC" w:eastAsia="Noto Sans CJK SC"/>
          <w:b w:val="0"/>
        </w:rPr>
        <w:t>Browser snapshot 中标记来源，Agent Runtime 不将网页文本混入 system policy。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Tool 权限独立于模型判断：</w:t>
      </w:r>
      <w:r>
        <w:rPr>
          <w:rFonts w:ascii="Noto Sans CJK SC" w:hAnsi="Noto Sans CJK SC" w:eastAsia="Noto Sans CJK SC"/>
          <w:b w:val="0"/>
        </w:rPr>
        <w:t>模型要求“发送 Cookie”时，Tool 层直接拒绝。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敏感操作审批：</w:t>
      </w:r>
      <w:r>
        <w:rPr>
          <w:rFonts w:ascii="Noto Sans CJK SC" w:hAnsi="Noto Sans CJK SC" w:eastAsia="Noto Sans CJK SC"/>
          <w:b w:val="0"/>
        </w:rPr>
        <w:t>发布/删除/私信不因网页上的文字而自动获权。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/>
        </w:rPr>
        <w:t>跨域数据最小化：</w:t>
      </w:r>
      <w:r>
        <w:rPr>
          <w:rFonts w:ascii="Noto Sans CJK SC" w:hAnsi="Noto Sans CJK SC" w:eastAsia="Noto Sans CJK SC"/>
          <w:b w:val="0"/>
        </w:rPr>
        <w:t>一个平台页面不得借 Agent 读取另一个 Profile 的页面或账号数据。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15. 风控与平台兼容原则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WebContentsView 使用 Electron Chromium，而不是正式 Google Chrome。平台可能基于浏览器环境、登录历史、设备/网络环境与行为模式判断风险。CreatorOS 不应以“伪装成 Chrome”作为长期方案，也不应主动提供绕过平台检测的能力。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4E8"/>
            <w:tcBorders>
              <w:top w:val="nil"/>
              <w:left w:val="single" w:sz="24" w:color="B56727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B56727"/>
              </w:rPr>
              <w:t xml:space="preserve">产品策略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固定 Profile、稳定登录、可视化操作、低频合理自动化、人工接管与审批，比尝试伪造浏览器指纹更适合长期账号运营。</w:t>
            </w:r>
          </w:p>
        </w:tc>
      </w:tr>
    </w:tbl>
    <w:p>
      <w:pPr>
        <w:pStyle w:val="Tight"/>
      </w:pP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固定账号尽量长期绑定同一 Profile。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不反复清 Cookie、不频繁创建新身份。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遇到验证码、异常验证、账号安全提示时暂停 Workflow 并交给用户。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失败操作采用有上限的退避重试，禁止无限高速重试。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发布等动作保留人工确认选项。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平台 Adapter 只自动完成用户明确授权的正常产品行为。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16. 故障恢复与可靠性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16.1 故障类型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3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故障</w:t>
            </w:r>
          </w:p>
        </w:tc>
        <w:tc>
          <w:tcPr>
            <w:tcW w:type="dxa" w:w="691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Renderer 崩溃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主进程继续；重启 UI 并从 SQLite 恢复界面状态。</w:t>
            </w:r>
          </w:p>
        </w:tc>
      </w:tr>
      <w:tr>
        <w:trPr>
          <w:cantSplit/>
        </w:trPr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WebContents 崩溃</w:t>
            </w:r>
          </w:p>
        </w:tc>
        <w:tc>
          <w:tcPr>
            <w:tcW w:type="dxa" w:w="691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render-process-gone；重建 Tab；Session 不主动清理。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Provider 失败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 run state，可手动/自动重试，不重复高影响 Tool。</w:t>
            </w:r>
          </w:p>
        </w:tc>
      </w:tr>
      <w:tr>
        <w:trPr>
          <w:cantSplit/>
        </w:trPr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异常退出</w:t>
            </w:r>
          </w:p>
        </w:tc>
        <w:tc>
          <w:tcPr>
            <w:tcW w:type="dxa" w:w="691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下次启动扫描 RUNNING 状态任务，标记 INTERRUPTED 并恢复或人工处理。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网络断开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暂停依赖网络的 Workflow；恢复后按策略继续。</w:t>
            </w:r>
          </w:p>
        </w:tc>
      </w:tr>
      <w:tr>
        <w:trPr>
          <w:cantSplit/>
        </w:trPr>
        <w:tc>
          <w:tcPr>
            <w:tcW w:type="dxa" w:w="243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页面进入验证码/验证</w:t>
            </w:r>
          </w:p>
        </w:tc>
        <w:tc>
          <w:tcPr>
            <w:tcW w:type="dxa" w:w="691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转 needs_human，禁止继续盲点。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发布结果不确定</w:t>
            </w:r>
          </w:p>
        </w:tc>
        <w:tc>
          <w:tcPr>
            <w:tcW w:type="dxa" w:w="691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先查询平台状态，不能直接重发，避免重复发布。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16.2 幂等性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Workflow 中每个产生外部副作用的 Step 应尽量带 idempotency key 或业务检查。例如正式发布前记录 publish_attempt_id；如果 App 在提交后崩溃，恢复时先检查内容是否已经出现在账号已发布列表中，再决定后续状态。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17. 日志、审计与可观测性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需要能回答三个问题：Agent 为什么这么做？它实际操作了什么？失败发生在哪一步？因此日志不能只有 console.log。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日志层</w:t>
            </w:r>
          </w:p>
        </w:tc>
        <w:tc>
          <w:tcPr>
            <w:tcW w:type="dxa" w:w="6973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Log</w:t>
            </w:r>
          </w:p>
        </w:tc>
        <w:tc>
          <w:tcPr>
            <w:tcW w:type="dxa" w:w="697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启动、模块错误、数据库、HTTP 服务。</w:t>
            </w:r>
          </w:p>
        </w:tc>
      </w:tr>
      <w:tr>
        <w:trPr>
          <w:cantSplit/>
        </w:trPr>
        <w:tc>
          <w:tcPr>
            <w:tcW w:type="dxa" w:w="238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 Event</w:t>
            </w:r>
          </w:p>
        </w:tc>
        <w:tc>
          <w:tcPr>
            <w:tcW w:type="dxa" w:w="6973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导航、Tab、页面崩溃、权限请求、下载。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Trace</w:t>
            </w:r>
          </w:p>
        </w:tc>
        <w:tc>
          <w:tcPr>
            <w:tcW w:type="dxa" w:w="697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模型运行、Tool 调用序列、耗时、状态。</w:t>
            </w:r>
          </w:p>
        </w:tc>
      </w:tr>
      <w:tr>
        <w:trPr>
          <w:cantSplit/>
        </w:trPr>
        <w:tc>
          <w:tcPr>
            <w:tcW w:type="dxa" w:w="2381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Trace</w:t>
            </w:r>
          </w:p>
        </w:tc>
        <w:tc>
          <w:tcPr>
            <w:tcW w:type="dxa" w:w="6973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Step 开始/完成/失败/重试/审批。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 Event</w:t>
            </w:r>
          </w:p>
        </w:tc>
        <w:tc>
          <w:tcPr>
            <w:tcW w:type="dxa" w:w="6973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用户/Agent/Bot 对内容、账号、发布的关键操作。</w:t>
            </w:r>
          </w:p>
        </w:tc>
      </w:tr>
    </w:tbl>
    <w:p>
      <w:pPr>
        <w:pStyle w:val="Tight"/>
      </w:pPr>
    </w:p>
    <w:p>
      <w:pPr>
        <w:pStyle w:val="Body"/>
      </w:pPr>
      <w:r>
        <w:rPr>
          <w:rFonts w:ascii="Noto Sans CJK SC" w:hAnsi="Noto Sans CJK SC" w:eastAsia="Noto Sans CJK SC"/>
          <w:b w:val="0"/>
        </w:rPr>
        <w:t>敏感信息默认脱敏：不要把完整 Cookie、Authorization Header、密码字段、私信内容等写入通用日志。Debug 模式也应有明确开关和过期清理策略。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18. UX / 信息架构</w:t>
      </w:r>
    </w:p>
    <w:p>
      <w:pPr>
        <w:pStyle w:val="CaptionCustom"/>
      </w:pPr>
      <w:r>
        <w:rPr>
          <w:rFonts w:ascii="Noto Sans CJK SC" w:hAnsi="Noto Sans CJK SC" w:eastAsia="Noto Sans CJK SC"/>
          <w:b/>
          <w:color w:val="66788A"/>
          <w:sz w:val="17"/>
        </w:rPr>
        <w:t>图 3：主界面草图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┌────────────────────────────────────────────────────────────┐</w:t>
              <w:br/>
              <w:t>│ CreatorOS                    Profile: 心理疗愈 ▼    ● Ready │</w:t>
              <w:br/>
              <w:t>├────────────┬──────────────────────────────┬────────────────┤</w:t>
              <w:br/>
              <w:t>│ Workspace  │ Browser                     │ Agent          │</w:t>
              <w:br/>
              <w:t>│            │                              │                │</w:t>
              <w:br/>
              <w:t>│ Dashboard  │ [←][→][↻] creator.xhs...    │ Claude         │</w:t>
              <w:br/>
              <w:t>│ Content    │ ┌──────────────────────────┐ │                │</w:t>
              <w:br/>
              <w:t>│ Platforms  │ │                          │ │ Plan / Tools   │</w:t>
              <w:br/>
              <w:t>│ Accounts   │ │  WebContentsView         │ │                │</w:t>
              <w:br/>
              <w:t>│ Automation │ │                          │ │ Pending action │</w:t>
              <w:br/>
              <w:t>│ Runs       │ └──────────────────────────┘ │                │</w:t>
              <w:br/>
              <w:t>│ Settings   │ Tabs: Creator | Data        │                │</w:t>
              <w:br/>
              <w:t>├────────────┴──────────────────────────────┴────────────────┤</w:t>
              <w:br/>
              <w:t>│ Run: publish_123   Browser ●   Agent ●   Approval: none   │</w:t>
              <w:br/>
              <w:t>└────────────────────────────────────────────────────────────┘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18.1 五个 MVP 一级页面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1. </w:t>
      </w:r>
      <w:r>
        <w:rPr>
          <w:rFonts w:ascii="Noto Sans CJK SC" w:hAnsi="Noto Sans CJK SC" w:eastAsia="Noto Sans CJK SC"/>
          <w:b/>
        </w:rPr>
        <w:t>Dashboard：</w:t>
      </w:r>
      <w:r>
        <w:rPr>
          <w:rFonts w:ascii="Noto Sans CJK SC" w:hAnsi="Noto Sans CJK SC" w:eastAsia="Noto Sans CJK SC"/>
          <w:b w:val="0"/>
        </w:rPr>
        <w:t>今日任务、待审批、失败任务、Profile 健康、最近发布。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2. </w:t>
      </w:r>
      <w:r>
        <w:rPr>
          <w:rFonts w:ascii="Noto Sans CJK SC" w:hAnsi="Noto Sans CJK SC" w:eastAsia="Noto Sans CJK SC"/>
          <w:b/>
        </w:rPr>
        <w:t>Content：</w:t>
      </w:r>
      <w:r>
        <w:rPr>
          <w:rFonts w:ascii="Noto Sans CJK SC" w:hAnsi="Noto Sans CJK SC" w:eastAsia="Noto Sans CJK SC"/>
          <w:b w:val="0"/>
        </w:rPr>
        <w:t>选题、草稿、素材、待发布、已发布。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3. </w:t>
      </w:r>
      <w:r>
        <w:rPr>
          <w:rFonts w:ascii="Noto Sans CJK SC" w:hAnsi="Noto Sans CJK SC" w:eastAsia="Noto Sans CJK SC"/>
          <w:b/>
        </w:rPr>
        <w:t>Browser：</w:t>
      </w:r>
      <w:r>
        <w:rPr>
          <w:rFonts w:ascii="Noto Sans CJK SC" w:hAnsi="Noto Sans CJK SC" w:eastAsia="Noto Sans CJK SC"/>
          <w:b w:val="0"/>
        </w:rPr>
        <w:t>内嵌浏览器、多 Tab、Profile、Agent 操作可视化。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4. </w:t>
      </w:r>
      <w:r>
        <w:rPr>
          <w:rFonts w:ascii="Noto Sans CJK SC" w:hAnsi="Noto Sans CJK SC" w:eastAsia="Noto Sans CJK SC"/>
          <w:b/>
        </w:rPr>
        <w:t>Automation：</w:t>
      </w:r>
      <w:r>
        <w:rPr>
          <w:rFonts w:ascii="Noto Sans CJK SC" w:hAnsi="Noto Sans CJK SC" w:eastAsia="Noto Sans CJK SC"/>
          <w:b w:val="0"/>
        </w:rPr>
        <w:t>Cron、Workflow、Run History。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5. </w:t>
      </w:r>
      <w:r>
        <w:rPr>
          <w:rFonts w:ascii="Noto Sans CJK SC" w:hAnsi="Noto Sans CJK SC" w:eastAsia="Noto Sans CJK SC"/>
          <w:b/>
        </w:rPr>
        <w:t>Agents：</w:t>
      </w:r>
      <w:r>
        <w:rPr>
          <w:rFonts w:ascii="Noto Sans CJK SC" w:hAnsi="Noto Sans CJK SC" w:eastAsia="Noto Sans CJK SC"/>
          <w:b w:val="0"/>
        </w:rPr>
        <w:t>Claude 会话、Agent 类型、Tools、运行状态。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18.2 Agent 操作可视化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当 Agent 准备操作页面时，UI 应展示“即将点击/填写”的元素高亮、Tool 名称和参数摘要。对于 L3 高影响操作，Browser 区域与 Agent 区域同时显示审批条。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19. 推荐项目目录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creatoros/</w:t>
              <w:br/>
              <w:t>├── apps/</w:t>
              <w:br/>
              <w:t>│   └── desktop/</w:t>
              <w:br/>
              <w:t>│       ├── src/main/</w:t>
              <w:br/>
              <w:t>│       │   ├── browser/</w:t>
              <w:br/>
              <w:t>│       │   ├── agent/</w:t>
              <w:br/>
              <w:t>│       │   ├── workflow/</w:t>
              <w:br/>
              <w:t>│       │   ├── api/</w:t>
              <w:br/>
              <w:t>│       │   ├── ipc/</w:t>
              <w:br/>
              <w:t>│       │   └── db/</w:t>
              <w:br/>
              <w:t>│       ├── src/preload/</w:t>
              <w:br/>
              <w:t>│       └── src/renderer/</w:t>
              <w:br/>
              <w:t>├── packages/</w:t>
              <w:br/>
              <w:t>│   ├── browser-core/</w:t>
              <w:br/>
              <w:t>│   ├── browser-mcp/</w:t>
              <w:br/>
              <w:t>│   ├── platform-adapters/</w:t>
              <w:br/>
              <w:t>│   │   └── xiaohongshu/</w:t>
              <w:br/>
              <w:t>│   ├── agent-runtime/</w:t>
              <w:br/>
              <w:t>│   ├── content-core/</w:t>
              <w:br/>
              <w:t>│   ├── workflow-core/</w:t>
              <w:br/>
              <w:t>│   ├── shared-types/</w:t>
              <w:br/>
              <w:t>│   └── db-schema/</w:t>
              <w:br/>
              <w:t>├── migrations/</w:t>
              <w:br/>
              <w:t>├── docs/</w:t>
              <w:br/>
              <w:t>└── tests/</w:t>
            </w:r>
          </w:p>
        </w:tc>
      </w:tr>
    </w:tbl>
    <w:p>
      <w:pPr>
        <w:pStyle w:val="Tight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20. MVP 开发路线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9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309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 · Browser Foundation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把内部浏览器和 Profile 打稳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WebContentsView、Profile/Session、Tabs、持久登录、崩溃恢复、基础 Browser API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· Agent Browser</w:t>
            </w:r>
          </w:p>
        </w:tc>
        <w:tc>
          <w:tcPr>
            <w:tcW w:type="dxa" w:w="294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能操作内部浏览器</w:t>
            </w:r>
          </w:p>
        </w:tc>
        <w:tc>
          <w:tcPr>
            <w:tcW w:type="dxa" w:w="430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 snapshot/click/fill/upload、MCP、Agent Trace、人工接管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· Content Loop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打通内容到发布前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Content/Assets、小红书 Adapter、草稿→填充→审批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· Publish Loop</w:t>
            </w:r>
          </w:p>
        </w:tc>
        <w:tc>
          <w:tcPr>
            <w:tcW w:type="dxa" w:w="294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形成完整闭环</w:t>
            </w:r>
          </w:p>
        </w:tc>
        <w:tc>
          <w:tcPr>
            <w:tcW w:type="dxa" w:w="430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正式发布、结果回写、失败恢复、幂等检查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· Automation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定时与外部触发</w:t>
            </w:r>
          </w:p>
        </w:tc>
        <w:tc>
          <w:tcPr>
            <w:tcW w:type="dxa" w:w="4309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Scheduler、Workflow、Webhook/飞书 Bot、Run History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· Metrics</w:t>
            </w:r>
          </w:p>
        </w:tc>
        <w:tc>
          <w:tcPr>
            <w:tcW w:type="dxa" w:w="294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运营反馈</w:t>
            </w:r>
          </w:p>
        </w:tc>
        <w:tc>
          <w:tcPr>
            <w:tcW w:type="dxa" w:w="4309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采集已发布数据、内容分析、下一轮选题辅助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20.1 建议第一条纵向切片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创建 Profile</w:t>
              <w:br/>
              <w:t xml:space="preserve">   ↓</w:t>
              <w:br/>
              <w:t>用户手动登录小红书</w:t>
              <w:br/>
              <w:t xml:space="preserve">   ↓</w:t>
              <w:br/>
              <w:t>创建 ContentItem + 上传图片</w:t>
              <w:br/>
              <w:t xml:space="preserve">   ↓</w:t>
              <w:br/>
              <w:t>Claude 读取内容</w:t>
              <w:br/>
              <w:t xml:space="preserve">   ↓</w:t>
              <w:br/>
              <w:t>打开内部创作页</w:t>
              <w:br/>
              <w:t xml:space="preserve">   ↓</w:t>
              <w:br/>
              <w:t>自动填标题/正文/图片</w:t>
              <w:br/>
              <w:t xml:space="preserve">   ↓</w:t>
              <w:br/>
              <w:t>停在“发布”前</w:t>
              <w:br/>
              <w:t xml:space="preserve">   ↓</w:t>
              <w:br/>
              <w:t>用户确认</w:t>
              <w:br/>
              <w:t xml:space="preserve">   ↓</w:t>
              <w:br/>
              <w:t>点击发布</w:t>
              <w:br/>
              <w:t xml:space="preserve">   ↓</w:t>
              <w:br/>
              <w:t>读取发布结果并回写 ContentItem</w:t>
            </w:r>
          </w:p>
        </w:tc>
      </w:tr>
    </w:tbl>
    <w:p>
      <w:pPr>
        <w:pStyle w:val="T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6F0"/>
            <w:tcBorders>
              <w:top w:val="nil"/>
              <w:left w:val="single" w:sz="24" w:color="2B7A5A"/>
              <w:bottom w:val="nil"/>
              <w:right w:val="nil"/>
            </w:tcBorders>
          </w:tcPr>
          <w:p>
            <w:pPr>
              <w:spacing w:before="20" w:after="40" w:line="276" w:lineRule="auto"/>
            </w:pPr>
            <w:r>
              <w:rPr>
                <w:rFonts w:ascii="Noto Sans CJK SC" w:hAnsi="Noto Sans CJK SC" w:eastAsia="Noto Sans CJK SC"/>
                <w:b/>
                <w:color w:val="2B7A5A"/>
              </w:rPr>
              <w:t xml:space="preserve">MVP 成功标准  </w:t>
            </w:r>
            <w:r>
              <w:rPr>
                <w:rFonts w:ascii="Noto Sans CJK SC" w:hAnsi="Noto Sans CJK SC" w:eastAsia="Noto Sans CJK SC"/>
                <w:b w:val="0"/>
                <w:color w:val="1F2933"/>
              </w:rPr>
              <w:t>只要上述一条链稳定跑通，就已经验证了 CreatorOS 最关键的 Browser/Profile/Agent/Content 四层架构。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21.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09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257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Profile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关闭并重启 App 后，指定 Profile 的登录状态仍可继续使用。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Browser</w:t>
            </w:r>
          </w:p>
        </w:tc>
        <w:tc>
          <w:tcPr>
            <w:tcW w:type="dxa" w:w="72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用户与 Agent 操作的是同一个 WebContentsView；Agent 无法自行启动外部 Chrome。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Tabs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支持新建、切换、关闭；切 UI 页面不会意外销毁 Browser Tab。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</w:t>
            </w:r>
          </w:p>
        </w:tc>
        <w:tc>
          <w:tcPr>
            <w:tcW w:type="dxa" w:w="72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可通过 Browser MCP 完成 snapshot/click/fill/upload；所有 Tool Call 可追踪。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Content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内容状态与资产持久化，发布结果可回写。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Approval</w:t>
            </w:r>
          </w:p>
        </w:tc>
        <w:tc>
          <w:tcPr>
            <w:tcW w:type="dxa" w:w="72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正式发布可配置必须人工确认。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Recovery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App/页面异常后不会自动清空 Profile；中断 Workflow 能识别为 interrupted。</w:t>
            </w:r>
          </w:p>
        </w:tc>
      </w:tr>
      <w:tr>
        <w:trPr>
          <w:cantSplit/>
        </w:trPr>
        <w:tc>
          <w:tcPr>
            <w:tcW w:type="dxa" w:w="209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Security</w:t>
            </w:r>
          </w:p>
        </w:tc>
        <w:tc>
          <w:tcPr>
            <w:tcW w:type="dxa" w:w="7257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Renderer 无 Node 权限；外部网页无法直接调用本地高权限 API。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22. 关键技术决策记录（ADR 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74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ADR</w:t>
            </w:r>
          </w:p>
        </w:tc>
        <w:tc>
          <w:tcPr>
            <w:tcW w:type="dxa" w:w="3458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4422"/>
            <w:shd w:fill="1F3A5F"/>
            <w:vAlign w:val="center"/>
          </w:tcPr>
          <w:p>
            <w:pPr>
              <w:spacing w:line="276" w:lineRule="auto" w:after="40" w:before="2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ADR-001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采用 WebContentsView 作为 Browser Runtime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真实内嵌体验优先，保证用户与 Agent 同屏同实例。</w:t>
            </w:r>
          </w:p>
        </w:tc>
      </w:tr>
      <w:tr>
        <w:trPr>
          <w:cantSplit/>
        </w:trPr>
        <w:tc>
          <w:tcPr>
            <w:tcW w:type="dxa" w:w="147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ADR-002</w:t>
            </w:r>
          </w:p>
        </w:tc>
        <w:tc>
          <w:tcPr>
            <w:tcW w:type="dxa" w:w="345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Profile 使用 persist: Session</w:t>
            </w:r>
          </w:p>
        </w:tc>
        <w:tc>
          <w:tcPr>
            <w:tcW w:type="dxa" w:w="442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登录态与站点存储需要跨 App 重启保持。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ADR-003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Browser Kernel 是唯一浏览器权限入口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 Agent/Cron/Bot 创建不同环境或绕开安全控制。</w:t>
            </w:r>
          </w:p>
        </w:tc>
      </w:tr>
      <w:tr>
        <w:trPr>
          <w:cantSplit/>
        </w:trPr>
        <w:tc>
          <w:tcPr>
            <w:tcW w:type="dxa" w:w="147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ADR-004</w:t>
            </w:r>
          </w:p>
        </w:tc>
        <w:tc>
          <w:tcPr>
            <w:tcW w:type="dxa" w:w="345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第一版不把 Playwright 作为浏览器内核</w:t>
            </w:r>
          </w:p>
        </w:tc>
        <w:tc>
          <w:tcPr>
            <w:tcW w:type="dxa" w:w="442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避免独立 Browser/Context，与“内部同实例”目标冲突。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ADR-005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CDP/Browser abstraction 隔离底层实现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未来若要接 Playwright locator 或其他浏览器实现，上层 API 不变。</w:t>
            </w:r>
          </w:p>
        </w:tc>
      </w:tr>
      <w:tr>
        <w:trPr>
          <w:cantSplit/>
        </w:trPr>
        <w:tc>
          <w:tcPr>
            <w:tcW w:type="dxa" w:w="1474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ADR-006</w:t>
            </w:r>
          </w:p>
        </w:tc>
        <w:tc>
          <w:tcPr>
            <w:tcW w:type="dxa" w:w="3458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内容状态入 SQLite，不依赖对话历史</w:t>
            </w:r>
          </w:p>
        </w:tc>
        <w:tc>
          <w:tcPr>
            <w:tcW w:type="dxa" w:w="4422"/>
            <w:shd w:fill="FAFBFC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可查询、可恢复、可审计、可自动化。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ADR-007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Cron 只做 Trigger，Workflow 管业务流程</w:t>
            </w:r>
          </w:p>
        </w:tc>
        <w:tc>
          <w:tcPr>
            <w:tcW w:type="dxa" w:w="4422"/>
            <w:vAlign w:val="center"/>
          </w:tcPr>
          <w:p>
            <w:pPr>
              <w:spacing w:line="276" w:lineRule="auto" w:after="40" w:before="2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便于重试、审批、状态恢复和扩展。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23. 后续扩展方向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更多平台 Adapter：B站、抖音、公众号等。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可视化 Workflow Builder。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远程 Mobile Control / Web Dashboard。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A2A：让不同 Agent/机器之间调用 CreatorOS 能力。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多机 Profile Worker（需要重新评估账号身份与风控边界）。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图片/视频生成 Provider 与素材流水线。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知识库与长期运营策略库。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数据看板与内容实验/复盘机制。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Agent Skill/Platform Adapter 插件机制。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24. 参考实现伪代码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24.1 ProfileManager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class ProfileManager {</w:t>
              <w:br/>
              <w:t xml:space="preserve">  getSession(profileId: string) {</w:t>
              <w:br/>
              <w:t xml:space="preserve">    const profile = repo.requireProfile(profileId)</w:t>
              <w:br/>
              <w:t xml:space="preserve">    return session.fromPartition(profile.partition, { cache: true })</w:t>
              <w:br/>
              <w:t xml:space="preserve">  }</w:t>
              <w:br/>
              <w:br/>
              <w:t xml:space="preserve">  async ensureReady(profileId: string) {</w:t>
              <w:br/>
              <w:t xml:space="preserve">    const ses = this.getSession(profileId)</w:t>
              <w:br/>
              <w:t xml:space="preserve">    configurePermissions(ses, profileId)</w:t>
              <w:br/>
              <w:t xml:space="preserve">    configureDownloads(ses, profileId)</w:t>
              <w:br/>
              <w:t xml:space="preserve">    configureWebRequestAudit(ses, profileId)</w:t>
              <w:br/>
              <w:t xml:space="preserve">    return ses</w:t>
              <w:br/>
              <w:t xml:space="preserve">  }</w:t>
              <w:br/>
              <w:t>}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24.2 BrowserViewManager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class BrowserViewManager {</w:t>
              <w:br/>
              <w:t xml:space="preserve">  private tabs = new Map&lt;TabId, WebContentsView&gt;()</w:t>
              <w:br/>
              <w:br/>
              <w:t xml:space="preserve">  async createTab(profileId: string, url?: string) {</w:t>
              <w:br/>
              <w:t xml:space="preserve">    const ses = await profiles.ensureReady(profileId)</w:t>
              <w:br/>
              <w:t xml:space="preserve">    const view = new WebContentsView({</w:t>
              <w:br/>
              <w:t xml:space="preserve">      webPreferences: {</w:t>
              <w:br/>
              <w:t xml:space="preserve">        session: ses,</w:t>
              <w:br/>
              <w:t xml:space="preserve">        nodeIntegration: false,</w:t>
              <w:br/>
              <w:t xml:space="preserve">        contextIsolation: true,</w:t>
              <w:br/>
              <w:t xml:space="preserve">        sandbox: true,</w:t>
              <w:br/>
              <w:t xml:space="preserve">      }</w:t>
              <w:br/>
              <w:t xml:space="preserve">    })</w:t>
              <w:br/>
              <w:br/>
              <w:t xml:space="preserve">    attachBrowserEvents(view.webContents)</w:t>
              <w:br/>
              <w:t xml:space="preserve">    if (url) await view.webContents.loadURL(url)</w:t>
              <w:br/>
              <w:t xml:space="preserve">    return registerTab(profileId, view)</w:t>
              <w:br/>
              <w:t xml:space="preserve">  }</w:t>
              <w:br/>
              <w:br/>
              <w:t xml:space="preserve">  setActiveTab(tabId: string) {</w:t>
              <w:br/>
              <w:t xml:space="preserve">    // only active view is visible; others remain alive unless policy suspends them</w:t>
              <w:br/>
              <w:t xml:space="preserve">  }</w:t>
              <w:br/>
              <w:t>}</w:t>
            </w:r>
          </w:p>
        </w:tc>
      </w:tr>
    </w:tbl>
    <w:p>
      <w:pPr>
        <w:pStyle w:val="Tight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F3A5F"/>
          <w:sz w:val="28"/>
        </w:rPr>
        <w:t>24.3 Browser MCP Facade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</w:tcBorders>
          </w:tcPr>
          <w:p>
            <w:pPr>
              <w:spacing w:before="20" w:after="40" w:line="276" w:lineRule="auto"/>
              <w:ind w:left="85"/>
            </w:pPr>
            <w:r>
              <w:rPr>
                <w:rFonts w:ascii="Noto Sans Mono CJK SC" w:hAnsi="Noto Sans Mono CJK SC" w:eastAsia="Noto Sans Mono CJK SC"/>
                <w:color w:val="1F2933"/>
                <w:sz w:val="16"/>
              </w:rPr>
              <w:t>async function fillTool(input: FillInput) {</w:t>
              <w:br/>
              <w:t xml:space="preserve">  policy.require('browser.write', input.profileId)</w:t>
              <w:br/>
              <w:t xml:space="preserve">  const tab = browserKernel.requireTab(input.profileId, input.tabId)</w:t>
              <w:br/>
              <w:t xml:space="preserve">  const node = await snapshotStore.resolve(input.elementRef, input.pageRevision)</w:t>
              <w:br/>
              <w:t xml:space="preserve">  await controller.fill(tab.webContents, node, input.text)</w:t>
              <w:br/>
              <w:t xml:space="preserve">  audit.recordTool('browser.fill', sanitize(input))</w:t>
              <w:br/>
              <w:t xml:space="preserve">  return { ok: true, pageRevision: await controller.revision(tab) }</w:t>
              <w:br/>
              <w:t>}</w:t>
            </w:r>
          </w:p>
        </w:tc>
      </w:tr>
    </w:tbl>
    <w:p>
      <w:pPr>
        <w:pStyle w:val="Tight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25. 实施注意事项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1. </w:t>
      </w:r>
      <w:r>
        <w:rPr>
          <w:rFonts w:ascii="Noto Sans CJK SC" w:hAnsi="Noto Sans CJK SC" w:eastAsia="Noto Sans CJK SC"/>
          <w:b/>
        </w:rPr>
        <w:t>先打浏览器底座：</w:t>
      </w:r>
      <w:r>
        <w:rPr>
          <w:rFonts w:ascii="Noto Sans CJK SC" w:hAnsi="Noto Sans CJK SC" w:eastAsia="Noto Sans CJK SC"/>
          <w:b w:val="0"/>
        </w:rPr>
        <w:t>不要先做漂亮 Dashboard。Profile/Session/Tab 生命周期不稳定，后面的 Agent/Workflow 都会反复返工。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2. </w:t>
      </w:r>
      <w:r>
        <w:rPr>
          <w:rFonts w:ascii="Noto Sans CJK SC" w:hAnsi="Noto Sans CJK SC" w:eastAsia="Noto Sans CJK SC"/>
          <w:b/>
        </w:rPr>
        <w:t>先做语义 Browser Tools：</w:t>
      </w:r>
      <w:r>
        <w:rPr>
          <w:rFonts w:ascii="Noto Sans CJK SC" w:hAnsi="Noto Sans CJK SC" w:eastAsia="Noto Sans CJK SC"/>
          <w:b w:val="0"/>
        </w:rPr>
        <w:t>不要从坐标点击开始堆自动化。snapshot + elementRef 是长期可维护性的基础。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3. </w:t>
      </w:r>
      <w:r>
        <w:rPr>
          <w:rFonts w:ascii="Noto Sans CJK SC" w:hAnsi="Noto Sans CJK SC" w:eastAsia="Noto Sans CJK SC"/>
          <w:b/>
        </w:rPr>
        <w:t>先做一个平台纵向闭环：</w:t>
      </w:r>
      <w:r>
        <w:rPr>
          <w:rFonts w:ascii="Noto Sans CJK SC" w:hAnsi="Noto Sans CJK SC" w:eastAsia="Noto Sans CJK SC"/>
          <w:b w:val="0"/>
        </w:rPr>
        <w:t>小红书一个账号跑通，比同时做三个平台但都不稳定更有价值。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4. </w:t>
      </w:r>
      <w:r>
        <w:rPr>
          <w:rFonts w:ascii="Noto Sans CJK SC" w:hAnsi="Noto Sans CJK SC" w:eastAsia="Noto Sans CJK SC"/>
          <w:b/>
        </w:rPr>
        <w:t>高影响动作保留审批：</w:t>
      </w:r>
      <w:r>
        <w:rPr>
          <w:rFonts w:ascii="Noto Sans CJK SC" w:hAnsi="Noto Sans CJK SC" w:eastAsia="Noto Sans CJK SC"/>
          <w:b w:val="0"/>
        </w:rPr>
        <w:t>MVP 阶段尤其如此，有利于验证 Agent 行为和避免重复发布。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5. </w:t>
      </w:r>
      <w:r>
        <w:rPr>
          <w:rFonts w:ascii="Noto Sans CJK SC" w:hAnsi="Noto Sans CJK SC" w:eastAsia="Noto Sans CJK SC"/>
          <w:b/>
        </w:rPr>
        <w:t>日志从第一天就做：</w:t>
      </w:r>
      <w:r>
        <w:rPr>
          <w:rFonts w:ascii="Noto Sans CJK SC" w:hAnsi="Noto Sans CJK SC" w:eastAsia="Noto Sans CJK SC"/>
          <w:b w:val="0"/>
        </w:rPr>
        <w:t>没有 Tool/Workflow Trace，自动化一失败就很难定位。</w:t>
      </w:r>
    </w:p>
    <w:p>
      <w:pPr>
        <w:pStyle w:val="Body"/>
        <w:ind w:left="312" w:hanging="312"/>
      </w:pPr>
      <w:r>
        <w:rPr>
          <w:rFonts w:ascii="Noto Sans CJK SC" w:hAnsi="Noto Sans CJK SC" w:eastAsia="Noto Sans CJK SC"/>
          <w:b/>
          <w:color w:val="3D6FA6"/>
        </w:rPr>
        <w:t xml:space="preserve">6. </w:t>
      </w:r>
      <w:r>
        <w:rPr>
          <w:rFonts w:ascii="Noto Sans CJK SC" w:hAnsi="Noto Sans CJK SC" w:eastAsia="Noto Sans CJK SC"/>
          <w:b/>
        </w:rPr>
        <w:t>不要把“反检测”写进架构：</w:t>
      </w:r>
      <w:r>
        <w:rPr>
          <w:rFonts w:ascii="Noto Sans CJK SC" w:hAnsi="Noto Sans CJK SC" w:eastAsia="Noto Sans CJK SC"/>
          <w:b w:val="0"/>
        </w:rPr>
        <w:t>平台兼容应通过稳定 Profile、合理节奏和人工接管解决，而不是依赖脆弱指纹伪装。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26. 结论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CreatorOS 的最优第一版不是“Claude + Chrome 的集合”，而是一个拥有自身 Browser Runtime 的本地 AI 工作台。WebContentsView 负责真正内嵌的浏览器体验；Persistent Session 负责长期身份；Browser Kernel 负责唯一的浏览器控制权；MCP/Agent Runtime 负责让 Claude 以受控方式使用工具；Content/Workflow/SQLite 则让系统从一次性对话升级为可持续运营。</w:t>
      </w:r>
    </w:p>
    <w:p>
      <w:pPr>
        <w:pStyle w:val="Body"/>
      </w:pPr>
      <w:r>
        <w:rPr>
          <w:rFonts w:ascii="Noto Sans CJK SC" w:hAnsi="Noto Sans CJK SC" w:eastAsia="Noto Sans CJK SC"/>
          <w:b w:val="0"/>
        </w:rPr>
        <w:t>只要 Browser/Profile 这一层做稳，后续接更多平台、更多 Agent、更多机器人和自动化触发方式都属于可增量扩展的问题，而不需要推翻底层。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附录 A：当前技术基线与官方参考</w:t>
      </w:r>
    </w:p>
    <w:p>
      <w:pPr>
        <w:pStyle w:val="Body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hyperlink r:id="rId11">
        <w:r>
          <w:rPr>
            <w:color w:val="3D6FA6"/>
            <w:u w:val="single"/>
            <w:rFonts w:ascii="Noto Sans CJK SC" w:eastAsia="Noto Sans CJK SC"/>
          </w:rPr>
          <w:t>Electron WebContentsView API</w:t>
        </w:r>
      </w:hyperlink>
      <w:r>
        <w:rPr>
          <w:rFonts w:ascii="Noto Sans CJK SC" w:hAnsi="Noto Sans CJK SC" w:eastAsia="Noto Sans CJK SC"/>
          <w:b w:val="0"/>
          <w:color w:val="66788A"/>
          <w:sz w:val="17"/>
        </w:rPr>
        <w:t xml:space="preserve">  —  https://www.electronjs.org/docs/latest/api/web-contents-view</w:t>
      </w:r>
    </w:p>
    <w:p>
      <w:pPr>
        <w:pStyle w:val="Body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hyperlink r:id="rId12">
        <w:r>
          <w:rPr>
            <w:color w:val="3D6FA6"/>
            <w:u w:val="single"/>
            <w:rFonts w:ascii="Noto Sans CJK SC" w:eastAsia="Noto Sans CJK SC"/>
          </w:rPr>
          <w:t>Electron session API（含 fromPartition / fromPath）</w:t>
        </w:r>
      </w:hyperlink>
      <w:r>
        <w:rPr>
          <w:rFonts w:ascii="Noto Sans CJK SC" w:hAnsi="Noto Sans CJK SC" w:eastAsia="Noto Sans CJK SC"/>
          <w:b w:val="0"/>
          <w:color w:val="66788A"/>
          <w:sz w:val="17"/>
        </w:rPr>
        <w:t xml:space="preserve">  —  https://www.electronjs.org/docs/latest/api/session</w:t>
      </w:r>
    </w:p>
    <w:p>
      <w:pPr>
        <w:pStyle w:val="Body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hyperlink r:id="rId13">
        <w:r>
          <w:rPr>
            <w:color w:val="3D6FA6"/>
            <w:u w:val="single"/>
            <w:rFonts w:ascii="Noto Sans CJK SC" w:eastAsia="Noto Sans CJK SC"/>
          </w:rPr>
          <w:t>Electron webContents API（含 debugger）</w:t>
        </w:r>
      </w:hyperlink>
      <w:r>
        <w:rPr>
          <w:rFonts w:ascii="Noto Sans CJK SC" w:hAnsi="Noto Sans CJK SC" w:eastAsia="Noto Sans CJK SC"/>
          <w:b w:val="0"/>
          <w:color w:val="66788A"/>
          <w:sz w:val="17"/>
        </w:rPr>
        <w:t xml:space="preserve">  —  https://www.electronjs.org/docs/latest/api/web-contents</w:t>
      </w:r>
    </w:p>
    <w:p>
      <w:pPr>
        <w:pStyle w:val="Body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hyperlink r:id="rId14">
        <w:r>
          <w:rPr>
            <w:color w:val="3D6FA6"/>
            <w:u w:val="single"/>
            <w:rFonts w:ascii="Noto Sans CJK SC" w:eastAsia="Noto Sans CJK SC"/>
          </w:rPr>
          <w:t>Model Context Protocol 2026-07-28 Specification Release</w:t>
        </w:r>
      </w:hyperlink>
      <w:r>
        <w:rPr>
          <w:rFonts w:ascii="Noto Sans CJK SC" w:hAnsi="Noto Sans CJK SC" w:eastAsia="Noto Sans CJK SC"/>
          <w:b w:val="0"/>
          <w:color w:val="66788A"/>
          <w:sz w:val="17"/>
        </w:rPr>
        <w:t xml:space="preserve">  —  https://blog.modelcontextprotocol.io/posts/2026-07-28/</w:t>
      </w:r>
    </w:p>
    <w:p>
      <w:pPr>
        <w:pStyle w:val="Body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hyperlink r:id="rId15">
        <w:r>
          <w:rPr>
            <w:color w:val="3D6FA6"/>
            <w:u w:val="single"/>
            <w:rFonts w:ascii="Noto Sans CJK SC" w:eastAsia="Noto Sans CJK SC"/>
          </w:rPr>
          <w:t>MCP TypeScript SDK v2</w:t>
        </w:r>
      </w:hyperlink>
      <w:r>
        <w:rPr>
          <w:rFonts w:ascii="Noto Sans CJK SC" w:hAnsi="Noto Sans CJK SC" w:eastAsia="Noto Sans CJK SC"/>
          <w:b w:val="0"/>
          <w:color w:val="66788A"/>
          <w:sz w:val="17"/>
        </w:rPr>
        <w:t xml:space="preserve">  —  https://ts.sdk.modelcontextprotocol.io/v2/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A5F"/>
          <w:sz w:val="34"/>
        </w:rPr>
        <w:t>附录 B：建议下一步输出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《Browser Kernel 详细设计》：类图、生命周期、Tab 模型、CDP 实现。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《SQLite Schema v1》：Drizzle 表定义与 migration。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《Browser MCP Tool Spec》：每个 Tool 的 JSON Schema、权限与错误码。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《小红书 Platform Adapter Spec》：页面状态机与具体业务动作。</w:t>
      </w:r>
    </w:p>
    <w:p>
      <w:pPr>
        <w:pStyle w:val="Bullet"/>
        <w:ind w:left="340" w:hanging="170"/>
      </w:pPr>
      <w:r>
        <w:rPr>
          <w:rFonts w:ascii="Noto Sans CJK SC" w:hAnsi="Noto Sans CJK SC" w:eastAsia="Noto Sans CJK SC"/>
          <w:b/>
          <w:color w:val="3D6FA6"/>
        </w:rPr>
        <w:t xml:space="preserve">• </w:t>
      </w:r>
      <w:r>
        <w:rPr>
          <w:rFonts w:ascii="Noto Sans CJK SC" w:hAnsi="Noto Sans CJK SC" w:eastAsia="Noto Sans CJK SC"/>
          <w:b w:val="0"/>
        </w:rPr>
        <w:t>《MVP Sprint 拆解》：按 1-2 周 Sprint 拆任务、优先级和验收条件。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788A"/>
        <w:sz w:val="16"/>
      </w:rPr>
      <w:t xml:space="preserve">CreatorOS v0.1  · 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66788A"/>
        <w:sz w:val="16"/>
      </w:rPr>
      <w:t xml:space="preserve"> / 技术设计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9E0E7"/>
      </w:pBdr>
    </w:pPr>
    <w:r>
      <w:rPr>
        <w:rFonts w:ascii="Noto Sans CJK SC" w:hAnsi="Noto Sans CJK SC" w:eastAsia="Noto Sans CJK SC"/>
        <w:b w:val="0"/>
        <w:color w:val="66788A"/>
        <w:sz w:val="17"/>
      </w:rPr>
      <w:t>CreatorOS · 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305" w:lineRule="auto"/>
    </w:pPr>
    <w:rPr>
      <w:rFonts w:ascii="Noto Sans CJK SC" w:hAnsi="Noto Sans CJK SC" w:eastAsia="Noto Sans CJK SC"/>
      <w:color w:val="1F2933"/>
      <w:sz w:val="21"/>
    </w:rPr>
  </w:style>
  <w:style w:type="paragraph" w:customStyle="1" w:styleId="Bullet">
    <w:name w:val="Bullet"/>
    <w:pPr>
      <w:spacing w:after="60" w:line="288" w:lineRule="auto"/>
    </w:pPr>
    <w:rPr>
      <w:rFonts w:ascii="Noto Sans CJK SC" w:hAnsi="Noto Sans CJK SC" w:eastAsia="Noto Sans CJK SC"/>
      <w:sz w:val="20"/>
    </w:rPr>
  </w:style>
  <w:style w:type="paragraph" w:customStyle="1" w:styleId="Tight">
    <w:name w:val="Tight"/>
    <w:pPr>
      <w:spacing w:after="20"/>
    </w:pPr>
    <w:rPr>
      <w:sz w:val="4"/>
    </w:rPr>
  </w:style>
  <w:style w:type="paragraph" w:customStyle="1" w:styleId="CaptionCustom">
    <w:name w:val="CaptionCustom"/>
    <w:pPr>
      <w:spacing w:after="60"/>
    </w:pPr>
    <w:rPr>
      <w:rFonts w:ascii="Noto Sans CJK SC" w:hAnsi="Noto Sans CJK SC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lectronjs.org/docs/latest/api/web-contents-view" TargetMode="External"/><Relationship Id="rId12" Type="http://schemas.openxmlformats.org/officeDocument/2006/relationships/hyperlink" Target="https://www.electronjs.org/docs/latest/api/session" TargetMode="External"/><Relationship Id="rId13" Type="http://schemas.openxmlformats.org/officeDocument/2006/relationships/hyperlink" Target="https://www.electronjs.org/docs/latest/api/web-contents" TargetMode="External"/><Relationship Id="rId14" Type="http://schemas.openxmlformats.org/officeDocument/2006/relationships/hyperlink" Target="https://blog.modelcontextprotocol.io/posts/2026-07-28/" TargetMode="External"/><Relationship Id="rId15" Type="http://schemas.openxmlformats.org/officeDocument/2006/relationships/hyperlink" Target="https://ts.sdk.modelcontextprotocol.io/v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