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wps="http://schemas.microsoft.com/office/word/2010/wordprocessingShape" xmlns:r="http://schemas.openxmlformats.org/officeDocument/2006/relationships" xmlns:o="urn:schemas-microsoft-com:office:office" xmlns:m="http://schemas.openxmlformats.org/officeDocument/2006/math" xmlns:wpi="http://schemas.microsoft.com/office/word/2010/wordprocessingInk" xmlns:w10="urn:schemas-microsoft-com:office:word" xmlns:cx="http://schemas.microsoft.com/office/drawing/2014/chartex" xmlns:w14="http://schemas.microsoft.com/office/word/2010/wordml" xmlns:cx1="http://schemas.microsoft.com/office/drawing/2015/9/8/chartex" xmlns:wne="http://schemas.microsoft.com/office/word/2006/wordml" xmlns:w15="http://schemas.microsoft.com/office/word/2012/wordml" xmlns:mc="http://schemas.openxmlformats.org/markup-compatibility/2006" xmlns:v="urn:schemas-microsoft-com:vml" xmlns:wp14="http://schemas.microsoft.com/office/word/2010/wordprocessingDrawing" xmlns:wp="http://schemas.openxmlformats.org/drawingml/2006/wordprocessingDrawing" xmlns:w16se="http://schemas.microsoft.com/office/word/2015/wordml/symex" xmlns:wpg="http://schemas.microsoft.com/office/word/2010/wordprocessingGroup" xmlns:w="http://schemas.openxmlformats.org/wordprocessingml/2006/main" mc:Ignorable="w14 w15 w16se wp14">
  <w:body>
    <w:p>
      <w:pPr>
        <w:pStyle w:val="Normal"/>
        <w:jc w:val="center"/>
        <w:rPr>
          <w:b w:val="1"/>
          <w:rFonts w:hint="eastAsia"/>
        </w:rPr>
      </w:pPr>
      <w:r>
        <w:rPr>
          <w:b w:val="1"/>
        </w:rPr>
      </w:r>
      <w:r>
        <w:rPr>
          <w:sz w:val="32"/>
          <w:szCs w:val="32"/>
          <w:rFonts w:ascii="黑体" w:eastAsia="黑体" w:hint="eastAsia"/>
        </w:rPr>
        <w:t xml:space="preserve">课题名称：手机辐射与人体健康</w:t>
      </w:r>
      <w:r>
        <w:rPr>
          <w:sz w:val="32"/>
          <w:szCs w:val="32"/>
          <w:rFonts w:ascii="黑体" w:eastAsia="黑体"/>
        </w:rPr>
      </w:r>
    </w:p>
    <w:p>
      <w:pPr>
        <w:pStyle w:val="Normal"/>
        <w:jc w:val="center"/>
        <w:spacing w:line="360" w:lineRule="auto"/>
        <w:rPr>
          <w:sz w:val="24"/>
          <w:rFonts w:ascii="楷体" w:hAnsi="楷体" w:eastAsia="楷体" w:hint="eastAsia"/>
        </w:rPr>
      </w:pPr>
      <w:r>
        <w:rPr>
          <w:sz w:val="24"/>
          <w:rFonts w:ascii="楷体" w:hAnsi="楷体" w:eastAsia="楷体" w:hint="eastAsia"/>
        </w:rPr>
        <w:t xml:space="preserve">20</w:t>
      </w:r>
      <w:r>
        <w:rPr>
          <w:sz w:val="24"/>
          <w:lang w:val="en-US" w:eastAsia="zh-CN"/>
          <w:rFonts w:ascii="楷体" w:hAnsi="楷体" w:eastAsia="楷体" w:hint="eastAsia"/>
        </w:rPr>
        <w:t xml:space="preserve">24</w:t>
      </w:r>
      <w:r>
        <w:rPr>
          <w:sz w:val="24"/>
          <w:rFonts w:ascii="楷体" w:hAnsi="楷体" w:eastAsia="楷体" w:hint="eastAsia"/>
        </w:rPr>
        <w:t xml:space="preserve">-20</w:t>
      </w:r>
      <w:r>
        <w:rPr>
          <w:sz w:val="24"/>
          <w:lang w:val="en-US" w:eastAsia="zh-CN"/>
          <w:rFonts w:ascii="楷体" w:hAnsi="楷体" w:eastAsia="楷体" w:hint="eastAsia"/>
        </w:rPr>
        <w:t xml:space="preserve">25</w:t>
      </w:r>
      <w:r>
        <w:rPr>
          <w:sz w:val="24"/>
          <w:rFonts w:ascii="楷体" w:hAnsi="楷体" w:eastAsia="楷体" w:hint="eastAsia"/>
        </w:rPr>
        <w:t xml:space="preserve">学年(上）学期     班级：高一（18）  班</w:t>
      </w:r>
      <w:r>
        <w:rPr>
          <w:sz w:val="24"/>
          <w:rFonts w:ascii="楷体" w:hAnsi="楷体" w:eastAsia="楷体" w:hint="eastAsia"/>
        </w:rPr>
      </w:r>
    </w:p>
    <w:p>
      <w:pPr>
        <w:pStyle w:val="Normal"/>
        <w:jc w:val="center"/>
        <w:rPr>
          <w:sz w:val="24"/>
          <w:rFonts w:ascii="楷体" w:hAnsi="楷体" w:eastAsia="楷体" w:hint="eastAsia"/>
        </w:rPr>
      </w:pPr>
      <w:r>
        <w:rPr>
          <w:sz w:val="24"/>
          <w:rFonts w:ascii="楷体" w:hAnsi="楷体" w:eastAsia="楷体" w:hint="eastAsia"/>
        </w:rPr>
        <w:t xml:space="preserve">指导教师：汤爱仪 </w:t>
      </w:r>
      <w:r>
        <w:rPr>
          <w:sz w:val="24"/>
          <w:rFonts w:ascii="楷体" w:hAnsi="楷体" w:eastAsia="楷体" w:hint="eastAsia"/>
        </w:rPr>
      </w:r>
    </w:p>
    <w:p>
      <w:pPr>
        <w:pStyle w:val="Normal"/>
        <w:jc w:val="center"/>
        <w:spacing w:line="360" w:lineRule="auto"/>
        <w:rPr>
          <w:sz w:val="24"/>
          <w:rFonts w:ascii="楷体" w:hAnsi="楷体" w:eastAsia="楷体" w:hint="eastAsia"/>
        </w:rPr>
      </w:pPr>
      <w:r>
        <w:rPr>
          <w:sz w:val="24"/>
          <w:rFonts w:ascii="楷体" w:hAnsi="楷体" w:eastAsia="楷体" w:hint="eastAsia"/>
        </w:rPr>
        <w:t xml:space="preserve">小组成员：黄思晴、夏莉欣、丘毓铃</w:t>
      </w:r>
      <w:r>
        <w:rPr>
          <w:sz w:val="24"/>
          <w:rFonts w:ascii="楷体" w:hAnsi="楷体" w:eastAsia="楷体" w:hint="eastAsia"/>
        </w:rPr>
      </w:r>
      <w:r>
        <w:rPr>
          <w:sz w:val="24"/>
          <w:rFonts w:ascii="楷体_GB2312" w:eastAsia="楷体_GB2312" w:hint="eastAsia"/>
        </w:rPr>
      </w:r>
      <w:r>
        <w:rPr>
          <w:sz w:val="24"/>
          <w:rFonts w:hint="eastAsia"/>
        </w:rPr>
      </w:r>
    </w:p>
    <w:p>
      <w:pPr>
        <w:pStyle w:val="Normal"/>
        <w:spacing w:line="360" w:lineRule="auto"/>
        <w:rPr>
          <w:b w:val="1"/>
          <w:sz w:val="24"/>
          <w:rFonts w:hint="eastAsia"/>
        </w:rPr>
      </w:pPr>
      <w:r>
        <w:rPr>
          <w:b w:val="1"/>
          <w:sz w:val="24"/>
          <w:bCs/>
          <w:rFonts w:hint="eastAsia"/>
        </w:rPr>
        <w:t xml:space="preserve">一、研究背景</w:t>
      </w: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</w:rPr>
      </w:r>
      <w:r>
        <w:rPr>
          <w:b w:val="0"/>
          <w:sz w:val="24"/>
          <w:rFonts w:hint="eastAsia"/>
        </w:rPr>
        <w:t xml:space="preserve">    在移动互联网时代，手机已成为人们生活中不可或缺的工具，全球手机用户数量持续攀升。手机在通信过程中会产生射频电磁场辐射，这种辐射与人体健康的关系备受关注。尽管世界卫生组织将射频电磁场归类为“可能致癌物”，但学界对于其是否会引发健康风险尚无定论。一方面，部分研究提示长期高频使用手机可能与脑部肿瘤等疾病存在关联；另一方面，大量流行病学调查未发现明确致病证据。随着5G技术的普及，更高频段的辐射影响也有待探索。深入研究手机辐射与人体健康的关系，有助于消除公众认知误区，为制定科学的防护策略提供依据。</w:t>
      </w:r>
    </w:p>
    <w:p>
      <w:pPr>
        <w:pStyle w:val="Normal"/>
        <w:spacing w:line="360" w:lineRule="auto"/>
        <w:rPr>
          <w:b w:val="1"/>
          <w:sz w:val="24"/>
          <w:rFonts w:hint="eastAsia"/>
        </w:rPr>
      </w:pP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二、研究意义</w:t>
      </w:r>
      <w:r>
        <w:rPr>
          <w:b w:val="1"/>
          <w:sz w:val="24"/>
          <w:lang w:eastAsia="zh-CN"/>
          <w:bCs/>
          <w:rFonts w:hint="eastAsia"/>
        </w:rPr>
        <w:t xml:space="preserve">（</w:t>
      </w:r>
      <w:r>
        <w:rPr>
          <w:b w:val="1"/>
          <w:sz w:val="24"/>
          <w:lang w:val="en-US" w:eastAsia="zh-CN"/>
          <w:bCs/>
          <w:rFonts w:hint="eastAsia"/>
        </w:rPr>
        <w:t xml:space="preserve">目的</w:t>
      </w:r>
      <w:r>
        <w:rPr>
          <w:b w:val="1"/>
          <w:sz w:val="24"/>
          <w:lang w:eastAsia="zh-CN"/>
          <w:bCs/>
          <w:rFonts w:hint="eastAsia"/>
        </w:rPr>
        <w:t xml:space="preserve">）</w:t>
      </w:r>
      <w:r>
        <w:rPr>
          <w:b w:val="1"/>
          <w:sz w:val="24"/>
          <w:lang w:eastAsia="zh-CN"/>
          <w:bCs/>
          <w:rFonts w:eastAsia="宋体" w:hint="eastAsia"/>
        </w:rPr>
      </w:r>
    </w:p>
    <w:p>
      <w:pPr>
        <w:pStyle w:val="Normal"/>
        <w:spacing w:line="360" w:lineRule="auto"/>
        <w:rPr>
          <w:b w:val="1"/>
          <w:sz w:val="24"/>
          <w:bCs/>
        </w:rPr>
      </w:pPr>
      <w:r>
        <w:rPr>
          <w:b w:val="1"/>
          <w:sz w:val="24"/>
          <w:bCs/>
        </w:rPr>
      </w:r>
      <w:r>
        <w:rPr>
          <w:b w:val="1"/>
          <w:sz w:val="24"/>
        </w:rPr>
        <w:t xml:space="preserve">  </w:t>
      </w:r>
      <w:r>
        <w:rPr>
          <w:b w:val="0"/>
          <w:sz w:val="24"/>
        </w:rPr>
        <w:t xml:space="preserve">  本课题以问卷调查为主要研究方法，旨在系统探究公众对手机辐射的认知水平、日常防护行为及健康影响感知，剖析其在“辐射原理认知—防护行为实践”链条中的知识盲区与行为偏差。通过研究，明确公众对手机辐射伤害生物机制的理解程度，挖掘科学认知与生活防护行为之间的断层，提炼有效降低手机辐射影响的生活方式。研究成果将为制定针对性健康科普方案提供依据，助力公众建立科学的手机辐射防护意识，掌握正确防护方法，减少不必要的健康焦虑，促进身心健康，以积极的态度享受数字生活。</w:t>
      </w:r>
    </w:p>
    <w:p>
      <w:pPr>
        <w:pStyle w:val="Normal"/>
        <w:spacing w:line="360" w:lineRule="auto"/>
        <w:rPr>
          <w:b w:val="1"/>
          <w:sz w:val="24"/>
        </w:rPr>
      </w:pP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三、研究内容</w:t>
      </w:r>
      <w:r>
        <w:rPr>
          <w:b w:val="1"/>
          <w:sz w:val="24"/>
          <w:bCs/>
        </w:rPr>
      </w:r>
    </w:p>
    <w:p>
      <w:pPr>
        <w:pStyle w:val="Normal"/>
        <w:spacing w:line="360" w:lineRule="auto"/>
        <w:rPr>
          <w:b w:val="1"/>
          <w:sz w:val="24"/>
        </w:rPr>
      </w:pPr>
      <w:r>
        <w:rPr>
          <w:b w:val="1"/>
          <w:sz w:val="24"/>
          <w:bCs/>
        </w:rPr>
      </w:r>
      <w:r>
        <w:rPr>
          <w:b w:val="0"/>
          <w:sz w:val="24"/>
        </w:rPr>
        <w:t>1.什么是辐射以及其来源辐射的作用机制</w:t>
      </w:r>
    </w:p>
    <w:p>
      <w:pPr>
        <w:pStyle w:val="Normal"/>
        <w:spacing w:line="360" w:lineRule="auto"/>
        <w:rPr>
          <w:b w:val="1"/>
          <w:sz w:val="24"/>
        </w:rPr>
      </w:pPr>
      <w:r>
        <w:rPr>
          <w:b w:val="0"/>
          <w:sz w:val="24"/>
        </w:rPr>
        <w:t>2.辐射对生物健康的影响</w:t>
      </w:r>
    </w:p>
    <w:p>
      <w:pPr>
        <w:pStyle w:val="Normal"/>
        <w:spacing w:line="360" w:lineRule="auto"/>
        <w:rPr>
          <w:b w:val="1"/>
          <w:sz w:val="24"/>
        </w:rPr>
      </w:pPr>
      <w:r>
        <w:rPr>
          <w:b w:val="0"/>
          <w:sz w:val="24"/>
        </w:rPr>
        <w:t>3.预防辐射的具体措施</w:t>
      </w:r>
    </w:p>
    <w:p>
      <w:pPr>
        <w:pStyle w:val="Normal"/>
        <w:spacing w:line="360" w:lineRule="auto"/>
        <w:rPr>
          <w:b w:val="1"/>
          <w:sz w:val="24"/>
          <w:bCs/>
        </w:rPr>
      </w:pPr>
      <w:r>
        <w:rPr>
          <w:b w:val="0"/>
          <w:sz w:val="24"/>
        </w:rPr>
        <w:t>4.关于辐射的新技术应用</w:t>
      </w:r>
    </w:p>
    <w:p>
      <w:pPr>
        <w:pStyle w:val="Normal"/>
        <w:spacing w:line="360" w:lineRule="auto"/>
        <w:rPr>
          <w:b w:val="1"/>
          <w:sz w:val="24"/>
        </w:rPr>
      </w:pP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四、研究方法</w:t>
      </w:r>
      <w:r>
        <w:rPr>
          <w:b w:val="1"/>
          <w:sz w:val="24"/>
          <w:bCs/>
        </w:rPr>
      </w:r>
    </w:p>
    <w:p>
      <w:pPr>
        <w:pStyle w:val="Normal"/>
        <w:spacing w:line="360" w:lineRule="auto"/>
        <w:rPr>
          <w:sz w:val="24"/>
          <w:rFonts w:hint="eastAsia"/>
        </w:rPr>
      </w:pPr>
      <w:r>
        <w:rPr>
          <w:sz w:val="24"/>
          <w:bCs/>
        </w:rPr>
      </w:r>
      <w:r>
        <w:rPr>
          <w:sz w:val="24"/>
          <w:rFonts w:hint="eastAsia"/>
        </w:rPr>
        <w:t>1.资料查询</w:t>
      </w:r>
    </w:p>
    <w:p>
      <w:pPr>
        <w:pStyle w:val="Normal"/>
        <w:spacing w:line="360" w:lineRule="auto"/>
        <w:rPr>
          <w:sz w:val="24"/>
          <w:bCs/>
          <w:rFonts w:hint="eastAsia"/>
        </w:rPr>
      </w:pPr>
      <w:r>
        <w:rPr>
          <w:sz w:val="24"/>
          <w:rFonts w:hint="eastAsia"/>
        </w:rPr>
        <w:t>2.问卷调查</w:t>
      </w:r>
    </w:p>
    <w:p>
      <w:pPr>
        <w:pStyle w:val="Normal"/>
        <w:spacing w:line="360" w:lineRule="auto"/>
        <w:rPr>
          <w:sz w:val="24"/>
          <w:bCs/>
        </w:rPr>
      </w:pPr>
      <w:r>
        <w:rPr>
          <w:sz w:val="24"/>
          <w:bCs/>
        </w:rPr>
        <w:t xml:space="preserve">  </w:t>
      </w:r>
      <w:r>
        <w:rPr>
          <w:sz w:val="24"/>
          <w:bCs/>
        </w:rPr>
      </w: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五、活动计划</w:t>
      </w:r>
      <w:r>
        <w:rPr>
          <w:b w:val="1"/>
          <w:sz w:val="24"/>
          <w:bCs/>
        </w:rPr>
      </w:r>
    </w:p>
    <w:p>
      <w:pPr>
        <w:pStyle w:val="Normal"/>
        <w:spacing w:line="360" w:lineRule="auto"/>
        <w:rPr>
          <w:sz w:val="24"/>
        </w:rPr>
      </w:pPr>
      <w:r>
        <w:rPr>
          <w:sz w:val="24"/>
          <w:bCs/>
          <w:rFonts w:hint="eastAsia"/>
        </w:rPr>
        <w:t xml:space="preserve">（一）、小组分工</w:t>
      </w:r>
    </w:p>
    <w:p>
      <w:pPr>
        <w:pStyle w:val="Normal"/>
        <w:spacing w:line="360" w:lineRule="auto"/>
        <w:rPr>
          <w:sz w:val="24"/>
        </w:rPr>
      </w:pPr>
      <w:r>
        <w:rPr>
          <w:sz w:val="24"/>
          <w:bCs/>
          <w:rFonts w:hint="eastAsia"/>
        </w:rPr>
      </w:r>
      <w:r>
        <w:rPr>
          <w:sz w:val="24"/>
        </w:rPr>
        <w:t>1.小组成员共同进行有关辐射的资料查询</w:t>
      </w:r>
    </w:p>
    <w:p>
      <w:pPr>
        <w:pStyle w:val="Normal"/>
        <w:spacing w:line="360" w:lineRule="auto"/>
        <w:rPr>
          <w:sz w:val="24"/>
        </w:rPr>
      </w:pPr>
      <w:r>
        <w:rPr>
          <w:sz w:val="24"/>
        </w:rPr>
        <w:t>2.黄思晴进行PPT及问卷星制作</w:t>
      </w:r>
    </w:p>
    <w:p>
      <w:pPr>
        <w:pStyle w:val="Normal"/>
        <w:spacing w:line="360" w:lineRule="auto"/>
        <w:rPr>
          <w:sz w:val="24"/>
        </w:rPr>
      </w:pPr>
      <w:r>
        <w:rPr>
          <w:sz w:val="24"/>
        </w:rPr>
        <w:t>3.丘毓铃和夏莉欣进行文档整理</w:t>
      </w:r>
    </w:p>
    <w:p>
      <w:pPr>
        <w:pStyle w:val="Normal"/>
        <w:spacing w:line="360" w:lineRule="auto"/>
        <w:rPr>
          <w:sz w:val="24"/>
          <w:bCs/>
        </w:rPr>
      </w:pPr>
      <w:r>
        <w:rPr>
          <w:sz w:val="24"/>
        </w:rPr>
        <w:t>4.小组成员共同进行开题报告以及结题报告的分析与整理</w:t>
      </w:r>
    </w:p>
    <w:p>
      <w:pPr>
        <w:pStyle w:val="Normal"/>
        <w:spacing w:line="360" w:lineRule="auto"/>
        <w:rPr>
          <w:sz w:val="24"/>
        </w:rPr>
      </w:pPr>
      <w:r>
        <w:rPr>
          <w:sz w:val="24"/>
          <w:bCs/>
          <w:rFonts w:hint="eastAsia"/>
        </w:rPr>
        <w:t xml:space="preserve">（二）、活动步骤</w:t>
      </w:r>
    </w:p>
    <w:p>
      <w:pPr>
        <w:pStyle w:val="Normal"/>
        <w:spacing w:line="360" w:lineRule="auto"/>
        <w:rPr>
          <w:sz w:val="24"/>
        </w:rPr>
      </w:pPr>
      <w:r>
        <w:rPr>
          <w:sz w:val="24"/>
          <w:bCs/>
          <w:rFonts w:hint="eastAsia"/>
        </w:rPr>
      </w:r>
      <w:r>
        <w:rPr>
          <w:sz w:val="24"/>
        </w:rPr>
        <w:t>1.2025年3月：确定课题，撰写开题报告，设计调查问卷</w:t>
      </w:r>
    </w:p>
    <w:p>
      <w:pPr>
        <w:pStyle w:val="Normal"/>
        <w:spacing w:line="360" w:lineRule="auto"/>
        <w:rPr>
          <w:sz w:val="24"/>
        </w:rPr>
      </w:pPr>
      <w:r>
        <w:rPr>
          <w:sz w:val="24"/>
        </w:rPr>
        <w:t>2.2025年4月：进行资料查询并发放问卷调查</w:t>
      </w:r>
    </w:p>
    <w:p>
      <w:pPr>
        <w:pStyle w:val="Normal"/>
        <w:spacing w:line="360" w:lineRule="auto"/>
        <w:rPr>
          <w:sz w:val="24"/>
          <w:bCs/>
        </w:rPr>
      </w:pPr>
      <w:r>
        <w:rPr>
          <w:sz w:val="24"/>
        </w:rPr>
        <w:t>3.2025年5月：统计分析调查结果，整理相关资料，撰写结题报告</w:t>
      </w:r>
    </w:p>
    <w:p>
      <w:pPr>
        <w:pStyle w:val="Normal"/>
        <w:spacing w:line="360" w:lineRule="auto"/>
        <w:rPr>
          <w:sz w:val="24"/>
        </w:rPr>
      </w:pPr>
      <w:r>
        <w:rPr>
          <w:sz w:val="24"/>
          <w:bCs/>
          <w:rFonts w:hint="eastAsia"/>
        </w:rPr>
        <w:t xml:space="preserve">（三）、可行性分析</w:t>
      </w:r>
    </w:p>
    <w:p>
      <w:pPr>
        <w:pStyle w:val="Normal"/>
        <w:spacing w:line="360" w:lineRule="auto"/>
        <w:rPr>
          <w:sz w:val="24"/>
          <w:bCs/>
        </w:rPr>
      </w:pPr>
      <w:r>
        <w:rPr>
          <w:sz w:val="24"/>
          <w:bCs/>
          <w:rFonts w:hint="eastAsia"/>
        </w:rPr>
      </w:r>
      <w:r>
        <w:rPr>
          <w:sz w:val="24"/>
        </w:rPr>
        <w:t>1. 方法可行：采用资料查询与问卷调查结合的方式，资料查询可通过权威数据库获取辐射相关研究成果，问卷调查借助问卷星等工具便于大规模发放与数据回收，操作流程成熟。</w:t>
      </w:r>
      <w:r>
        <w:br/>
        <w:rPr>
          <w:sz w:val="24"/>
        </w:rPr>
      </w:r>
      <w:r>
        <w:rPr>
          <w:sz w:val="24"/>
        </w:rPr>
        <w:t>2. 人员可行：小组成员分工明确（资料查询、问卷制作、文档整理等），具备基础研究能力，且指导教师可提供专业指导。</w:t>
      </w:r>
      <w:r>
        <w:br/>
        <w:rPr>
          <w:sz w:val="24"/>
        </w:rPr>
      </w:r>
      <w:r>
        <w:rPr>
          <w:sz w:val="24"/>
        </w:rPr>
        <w:t>3. 时间可行：活动计划分阶段推进（3月选题设计、4月调研、5月分析总结），时间安排合理，符合高一学生课余研究节奏。</w:t>
      </w:r>
      <w:r>
        <w:br/>
        <w:rPr>
          <w:sz w:val="24"/>
        </w:rPr>
      </w:r>
      <w:r>
        <w:rPr>
          <w:sz w:val="24"/>
        </w:rPr>
        <w:t>4. 资源可行：网络资源丰富，可获取辐射原理、防护措施等公开资料；问卷星等平台免费易用，降低数据收集成本。</w:t>
      </w:r>
    </w:p>
    <w:p>
      <w:pPr>
        <w:pStyle w:val="Normal"/>
        <w:spacing w:line="360" w:lineRule="auto"/>
        <w:rPr>
          <w:sz w:val="24"/>
          <w:bCs/>
          <w:rFonts w:hint="eastAsia"/>
        </w:rPr>
      </w:pPr>
      <w:r>
        <w:rPr>
          <w:sz w:val="24"/>
          <w:bCs/>
          <w:rFonts w:hint="eastAsia"/>
        </w:rPr>
      </w:r>
    </w:p>
    <w:p>
      <w:pPr>
        <w:pStyle w:val="Normal"/>
        <w:spacing w:line="360" w:lineRule="auto"/>
        <w:rPr>
          <w:b w:val="1"/>
          <w:sz w:val="24"/>
          <w:rFonts w:hint="eastAsia"/>
        </w:rPr>
      </w:pPr>
      <w:r>
        <w:rPr>
          <w:b w:val="1"/>
          <w:sz w:val="24"/>
          <w:bCs/>
          <w:rFonts w:hint="eastAsia"/>
        </w:rPr>
        <w:t xml:space="preserve">六、预期成果</w:t>
      </w:r>
    </w:p>
    <w:p>
      <w:pPr>
        <w:pStyle w:val="Normal"/>
        <w:spacing w:line="360" w:lineRule="auto"/>
        <w:rPr>
          <w:b w:val="1"/>
          <w:sz w:val="24"/>
          <w:rFonts w:hint="eastAsia"/>
        </w:rPr>
      </w:pPr>
      <w:r>
        <w:rPr>
          <w:b w:val="1"/>
          <w:sz w:val="24"/>
          <w:bCs/>
        </w:rPr>
      </w:r>
      <w:r>
        <w:rPr>
          <w:sz w:val="24"/>
        </w:rPr>
        <w:t xml:space="preserve">1. 核心成果：形成《手机辐射与人体健康研究报告》，梳理辐射原理、健康影响及防护策略，揭示公众认知与行为偏差。</w:t>
      </w:r>
      <w:r>
        <w:br/>
        <w:rPr>
          <w:sz w:val="24"/>
        </w:rPr>
      </w:r>
      <w:r>
        <w:rPr>
          <w:sz w:val="24"/>
        </w:rPr>
        <w:t xml:space="preserve">2. 实践成果：基于调查结果，提出针对性健康科普建议（如制作科普手册、开展校园宣传），提升公众科学防护意识。</w:t>
      </w:r>
      <w:r>
        <w:br/>
        <w:rPr>
          <w:sz w:val="24"/>
        </w:rPr>
      </w:r>
      <w:r>
        <w:rPr>
          <w:sz w:val="24"/>
        </w:rPr>
        <w:t xml:space="preserve">3. 拓展成果：小组合作完成结题论文，总结研究方法与结论，为同类课题提供参考；可能形成PPT成果展示，促进学术交流。</w:t>
      </w: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sz w:val="24"/>
          <w:bCs/>
          <w:rFonts w:hint="eastAsia"/>
        </w:rPr>
      </w:r>
    </w:p>
    <w:p>
      <w:pPr>
        <w:pStyle w:val="Normal"/>
        <w:rPr>
          <w:b w:val="1"/>
          <w:rFonts w:hint="eastAsia"/>
        </w:rPr>
      </w:pPr>
      <w:r>
        <w:rPr>
          <w:b w:val="1"/>
          <w:sz w:val="24"/>
          <w:rFonts w:hint="eastAsia"/>
        </w:rPr>
        <w:t>附件：调查问卷</w:t>
      </w:r>
    </w:p>
    <w:p>
      <w:pPr>
        <w:pStyle w:val="Normal"/>
        <w:rPr>
          <w:b w:val="1"/>
          <w:rFonts w:hint="eastAsia"/>
        </w:rPr>
      </w:pPr>
      <w:r>
        <w:rPr>
          <w:b w:val="0"/>
          <w:sz w:val="24"/>
          <w:rFonts w:hint="eastAsia"/>
        </w:rPr>
        <w:t>第1题：你每天手机平均使用时长？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小于2h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2-4h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4-6h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大于6h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第2题：是否习惯长时间（大于30分钟）贴耳朵打电话？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经常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偶尔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很少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从不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第3题：睡觉时手机放哪里？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床头柜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枕头边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书桌（远处）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第4题：晚上会让手机保持开机嘛？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经常开机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偶尔关机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经常关机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必关机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第5题：使用手机时是否经常戴耳机／开免提？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经常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偶尔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很少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从不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第6题：是否在信号弱时（如电梯）频繁用手机？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经常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偶尔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很少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从不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第7题：手机充电时会使用嘛？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经常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偶尔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很少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从不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第8题：您认为手机辐射可能对人体造成危害吗？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肯定有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可能有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不确定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肯定没有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第9题：是否关注过手机辐射相关科普？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有主动了解过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偶然看到过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没有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认为没必要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第10题：您认为以下哪种辐射最强？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通话中贴耳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玩游戏时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待机状态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飞行模式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第11题：防辐射手机壳／贴膜是否有效？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有效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可能有效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不确定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无效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第12题：你认为手机辐射可以影响到哪些方面？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睡眠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头痛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生育健康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癌症风险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无影响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第13题：你会采取措施减少辐射吗？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经常会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偶尔会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想但没行动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不在乎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第14题：若辐射有风险，您会改变习惯吗？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立刻改变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尝试调整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看危害程度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不改变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第15题：您认为国家制定的手机辐射安全标准是否可靠？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完全可靠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基本可靠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存疑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不了解标准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第16题：您是否同时用多个电子设备（手机＋电脑）？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经常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有时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很少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仅用手机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第17题：您使用手机的频率高峰期？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早晨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下午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晚上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全天均衡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第18题：更依赖手机还是电脑？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手机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电脑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两个一起用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看场景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第19题：您对手机辐射的担忧程度？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0-2（不担心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3-5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6-8</w:t>
      </w:r>
      <w:r>
        <w:br/>
        <w:rPr>
          <w:b w:val="0"/>
          <w:sz w:val="24"/>
          <w:rFonts w:hint="eastAsia"/>
        </w:rPr>
      </w:r>
      <w:r>
        <w:rPr>
          <w:b w:val="0"/>
          <w:sz w:val="24"/>
          <w:rFonts w:hint="eastAsia"/>
        </w:rPr>
        <w:t>9-10（很担心）</w:t>
      </w:r>
    </w:p>
    <w:p>
      <w:pPr>
        <w:pStyle w:val="Normal"/>
        <w:rPr>
          <w:b w:val="1"/>
          <w:rFonts w:hint="eastAsia"/>
        </w:rPr>
      </w:pPr>
      <w:r>
        <w:rPr>
          <w:b w:val="0"/>
          <w:sz w:val="24"/>
          <w:rFonts w:hint="eastAsia"/>
        </w:rPr>
      </w:r>
    </w:p>
    <w:p>
      <w:pPr>
        <w:pStyle w:val="Normal"/>
        <w:rPr>
          <w:b w:val="1"/>
          <w:rFonts w:hint="eastAsia"/>
        </w:rPr>
      </w:pPr>
      <w:r>
        <w:rPr>
          <w:b w:val="0"/>
          <w:sz w:val="24"/>
          <w:rFonts w:hint="eastAsia"/>
        </w:rPr>
      </w:r>
    </w:p>
    <w:p>
      <w:pPr>
        <w:pStyle w:val="Normal"/>
        <w:rPr>
          <w:b w:val="1"/>
          <w:rFonts w:hint="eastAsia"/>
        </w:rPr>
      </w:pPr>
      <w:r>
        <w:rPr>
          <w:b w:val="0"/>
          <w:sz w:val="24"/>
          <w:rFonts w:hint="eastAsia"/>
        </w:rPr>
      </w:r>
    </w:p>
    <w:p>
      <w:pPr>
        <w:pStyle w:val="Normal"/>
        <w:rPr>
          <w:b w:val="1"/>
          <w:rFonts w:hint="eastAsia"/>
        </w:rPr>
      </w:pPr>
      <w:r>
        <w:rPr>
          <w:b w:val="0"/>
          <w:sz w:val="24"/>
          <w:rFonts w:hint="eastAsia"/>
        </w:rPr>
      </w:r>
    </w:p>
    <w:sectPr>
      <w:type w:val="nextPage"/>
      <w:docGrid w:type="lines" w:linePitch="312"/>
      <w:pgSz w:w="11906" w:h="16838"/>
      <w:pgMar w:top="1440" w:right="1800" w:bottom="1440" w:left="1800" w:header="851" w:footer="992" w:gutter="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80E0000" w:usb2="00000010" w:usb3="00000000" w:csb0="00040000" w:csb1="00000000"/>
  </w:font>
</w:fonts>
</file>

<file path=word/settings.xml><?xml version="1.0" encoding="utf-8"?>
<w:settings xmlns:w="http://schemas.openxmlformats.org/wordprocessingml/2006/main">
  <w:defaultTabStop w:val="420"/>
  <w:displayHorizontalDrawingGridEvery w:val="0"/>
  <w:displayVerticalDrawingGridEvery w:val="2"/>
  <w:characterSpacingControl w:val="compressPunctuation"/>
  <w:zoom w:percent="150"/>
  <w:compat>
    <w:balanceSingleByteDoubleByteWidth/>
    <w:doNotLeaveBackslashAlone/>
    <w:ulTrailSpace/>
    <w:doNotExpandShiftReturn/>
    <w:adjustLineHeightInTable/>
    <w:compatSetting w:val="11" w:uri="http://schemas.microsoft.com/office/word" w:name="compatibilityMode"/>
  </w:compat>
  <w:rsids/>
  <w:clrSchemeMapping tx1="dk1" tx2="dk2" bg1="lt1" bg2="lt2"/>
  <w:decimalSymbol/>
  <w:listSeparator/>
</w:settings>
</file>

<file path=word/styles.xml><?xml version="1.0" encoding="utf-8"?>
<w:styles xmlns:w="http://schemas.openxmlformats.org/wordprocessingml/2006/main">
  <w:docDefaults>
    <w:rPrDefault>
      <w:rPr>
        <w:lang w:val="en-US"/>
        <w:rFonts w:ascii="Times New Roman" w:hAnsi="Times New Roman" w:eastAsia="宋体" w:cs="Times New Roman"/>
      </w:rPr>
    </w:rPrDefault>
    <w:pPrDefault/>
  </w:docDefaults>
  <w:style w:type="paragraph" w:styleId="Normal">
    <w:name w:val="Normal"/>
    <w:link w:val="Normal"/>
    <w:pPr>
      <w:widowControl w:val="0"/>
      <w:jc w:val="both"/>
    </w:pPr>
    <w:rPr>
      <w:sz w:val="28"/>
      <w:lang w:val="en-US" w:eastAsia="zh-CN" w:bidi="ar-SA"/>
      <w:szCs w:val="24"/>
      <w:kern w:val="2"/>
    </w:rPr>
  </w:style>
  <w:style w:type="character" w:styleId="NormalCharacter">
    <w:name w:val="默认段落字体"/>
    <w:link w:val="Normal"/>
    <w:semiHidden/>
  </w:style>
  <w:style w:type="table" w:styleId="TableNormal">
    <w:name w:val="普通表格"/>
    <w:link w:val="Normal"/>
    <w:semiHidden/>
  </w:style>
  <w:style w:type="paragraph" w:styleId="Footer">
    <w:name w:val="页脚"/>
    <w:basedOn w:val="Normal"/>
    <w:link w:val="UserStyle_0"/>
    <w:pPr>
      <w:snapToGrid w:val="0"/>
      <w:jc w:val="start"/>
      <w:tabs>
        <w:tab w:val="center" w:pos="4153"/>
        <w:tab w:val="right" w:pos="8306"/>
      </w:tabs>
    </w:pPr>
    <w:rPr>
      <w:sz w:val="18"/>
      <w:szCs w:val="18"/>
    </w:rPr>
  </w:style>
  <w:style w:type="character" w:styleId="UserStyle_0">
    <w:name w:val=" Char Char"/>
    <w:basedOn w:val="NormalCharacter"/>
    <w:link w:val="Footer"/>
    <w:rPr>
      <w:sz w:val="18"/>
      <w:szCs w:val="18"/>
      <w:kern w:val="2"/>
    </w:rPr>
  </w:style>
  <w:style w:type="paragraph" w:styleId="Header">
    <w:name w:val="页眉"/>
    <w:basedOn w:val="Normal"/>
    <w:link w:val="UserStyle_1"/>
    <w:pPr>
      <w:snapToGrid w:val="0"/>
      <w:jc w:val="center"/>
      <w:pBdr>
        <w:bottom w:val="single" w:color="auto" w:sz="6" w:space="1"/>
      </w:pBdr>
      <w:tabs>
        <w:tab w:val="center" w:pos="4153"/>
        <w:tab w:val="right" w:pos="8306"/>
      </w:tabs>
    </w:pPr>
    <w:rPr>
      <w:sz w:val="18"/>
      <w:szCs w:val="18"/>
    </w:rPr>
  </w:style>
  <w:style w:type="character" w:styleId="UserStyle_1">
    <w:name w:val=" Char Char1"/>
    <w:basedOn w:val="NormalCharacter"/>
    <w:link w:val="Header"/>
    <w:rPr>
      <w:sz w:val="18"/>
      <w:szCs w:val="18"/>
      <w:kern w:val="2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>
  <Template/>
  <TotalTime>0</TotalTime>
  <Pages>0</Pages>
  <Words>0</Words>
  <Characters>0</Characters>
  <Application/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/>
  <cp:keywords/>
  <dc:description/>
  <cp:lastModifiedBy/>
  <cp:revision>0</cp:revision>
</cp:coreProperties>
</file>

<file path=tbak/document.xml><?xml version="1.0" encoding="utf-8"?>
<w:document xmlns:wps="http://schemas.microsoft.com/office/word/2010/wordprocessingShape" xmlns:wpc="http://schemas.microsoft.com/office/word/2010/wordprocessingCanvas" xmlns:r="http://schemas.openxmlformats.org/officeDocument/2006/relationships" xmlns:o="urn:schemas-microsoft-com:office:office" xmlns:m="http://schemas.openxmlformats.org/officeDocument/2006/math" xmlns:wpi="http://schemas.microsoft.com/office/word/2010/wordprocessingInk" xmlns:w10="urn:schemas-microsoft-com:office:word" xmlns:cx="http://schemas.microsoft.com/office/drawing/2014/chartex" xmlns:w14="http://schemas.microsoft.com/office/word/2010/wordml" xmlns:cx1="http://schemas.microsoft.com/office/drawing/2015/9/8/chartex" xmlns:wne="http://schemas.microsoft.com/office/word/2006/wordml" xmlns:w15="http://schemas.microsoft.com/office/word/2012/wordml" xmlns:mc="http://schemas.openxmlformats.org/markup-compatibility/2006" xmlns:v="urn:schemas-microsoft-com:vml" xmlns:wp14="http://schemas.microsoft.com/office/word/2010/wordprocessingDrawing" xmlns:wpg="http://schemas.microsoft.com/office/word/2010/wordprocessingGroup" xmlns:wp="http://schemas.openxmlformats.org/drawingml/2006/wordprocessingDrawing" xmlns:w16se="http://schemas.microsoft.com/office/word/2015/wordml/symex" xmlns:w="http://schemas.openxmlformats.org/wordprocessingml/2006/main" mc:Ignorable="w14 w15 w16se wp14">
  <w:body>
    <w:p>
      <w:pPr>
        <w:pStyle w:val="Normal"/>
        <w:jc w:val="center"/>
        <w:rPr>
          <w:b w:val="1"/>
          <w:rFonts w:hint="eastAsia"/>
        </w:rPr>
      </w:pPr>
      <w:r>
        <w:rPr>
          <w:b w:val="1"/>
        </w:rPr>
      </w:r>
      <w:r>
        <w:rPr>
          <w:sz w:val="32"/>
          <w:szCs w:val="32"/>
          <w:rFonts w:ascii="黑体" w:eastAsia="黑体" w:hint="eastAsia"/>
        </w:rPr>
        <w:t xml:space="preserve">课题名称：手机辐射与人体健康</w:t>
      </w:r>
      <w:r>
        <w:rPr>
          <w:sz w:val="32"/>
          <w:szCs w:val="32"/>
          <w:rFonts w:ascii="黑体" w:eastAsia="黑体"/>
        </w:rPr>
      </w:r>
    </w:p>
    <w:p>
      <w:pPr>
        <w:pStyle w:val="Normal"/>
        <w:jc w:val="center"/>
        <w:spacing w:line="360" w:lineRule="auto"/>
        <w:rPr>
          <w:sz w:val="24"/>
          <w:rFonts w:ascii="楷体" w:hAnsi="楷体" w:eastAsia="楷体" w:hint="eastAsia"/>
        </w:rPr>
      </w:pPr>
      <w:r>
        <w:rPr>
          <w:sz w:val="24"/>
          <w:rFonts w:ascii="楷体" w:hAnsi="楷体" w:eastAsia="楷体" w:hint="eastAsia"/>
        </w:rPr>
        <w:t xml:space="preserve">20</w:t>
      </w:r>
      <w:r>
        <w:rPr>
          <w:sz w:val="24"/>
          <w:lang w:val="en-US" w:eastAsia="zh-CN"/>
          <w:rFonts w:ascii="楷体" w:hAnsi="楷体" w:eastAsia="楷体" w:hint="eastAsia"/>
        </w:rPr>
        <w:t xml:space="preserve">24</w:t>
      </w:r>
      <w:r>
        <w:rPr>
          <w:sz w:val="24"/>
          <w:rFonts w:ascii="楷体" w:hAnsi="楷体" w:eastAsia="楷体" w:hint="eastAsia"/>
        </w:rPr>
        <w:t xml:space="preserve">-20</w:t>
      </w:r>
      <w:r>
        <w:rPr>
          <w:sz w:val="24"/>
          <w:lang w:val="en-US" w:eastAsia="zh-CN"/>
          <w:rFonts w:ascii="楷体" w:hAnsi="楷体" w:eastAsia="楷体" w:hint="eastAsia"/>
        </w:rPr>
        <w:t xml:space="preserve">25</w:t>
      </w:r>
      <w:r>
        <w:rPr>
          <w:sz w:val="24"/>
          <w:rFonts w:ascii="楷体" w:hAnsi="楷体" w:eastAsia="楷体" w:hint="eastAsia"/>
        </w:rPr>
        <w:t xml:space="preserve">学年(上）学期     班级：高一（18）  班</w:t>
      </w:r>
      <w:r>
        <w:rPr>
          <w:sz w:val="24"/>
          <w:rFonts w:ascii="楷体" w:hAnsi="楷体" w:eastAsia="楷体" w:hint="eastAsia"/>
        </w:rPr>
      </w:r>
    </w:p>
    <w:p>
      <w:pPr>
        <w:pStyle w:val="Normal"/>
        <w:jc w:val="center"/>
        <w:rPr>
          <w:sz w:val="24"/>
          <w:rFonts w:ascii="楷体" w:hAnsi="楷体" w:eastAsia="楷体" w:hint="eastAsia"/>
        </w:rPr>
      </w:pPr>
      <w:r>
        <w:rPr>
          <w:sz w:val="24"/>
          <w:rFonts w:ascii="楷体" w:hAnsi="楷体" w:eastAsia="楷体" w:hint="eastAsia"/>
        </w:rPr>
        <w:t xml:space="preserve">指导教师：汤爱仪 </w:t>
      </w:r>
      <w:r>
        <w:rPr>
          <w:sz w:val="24"/>
          <w:rFonts w:ascii="楷体" w:hAnsi="楷体" w:eastAsia="楷体" w:hint="eastAsia"/>
        </w:rPr>
      </w:r>
    </w:p>
    <w:p>
      <w:pPr>
        <w:pStyle w:val="Normal"/>
        <w:jc w:val="center"/>
        <w:spacing w:line="360" w:lineRule="auto"/>
        <w:rPr>
          <w:sz w:val="24"/>
          <w:rFonts w:ascii="楷体" w:hAnsi="楷体" w:eastAsia="楷体" w:hint="eastAsia"/>
        </w:rPr>
      </w:pPr>
      <w:r>
        <w:rPr>
          <w:sz w:val="24"/>
          <w:rFonts w:ascii="楷体" w:hAnsi="楷体" w:eastAsia="楷体" w:hint="eastAsia"/>
        </w:rPr>
        <w:t xml:space="preserve">小组成员：黄思晴、夏莉欣、丘毓铃</w:t>
      </w:r>
      <w:r>
        <w:rPr>
          <w:sz w:val="24"/>
          <w:rFonts w:ascii="楷体" w:hAnsi="楷体" w:eastAsia="楷体" w:hint="eastAsia"/>
        </w:rPr>
      </w:r>
    </w:p>
    <w:p>
      <w:pPr>
        <w:pStyle w:val="Normal"/>
        <w:jc w:val="center"/>
        <w:spacing w:line="360" w:lineRule="auto"/>
        <w:rPr>
          <w:sz w:val="24"/>
          <w:rFonts w:ascii="楷体_GB2312" w:eastAsia="楷体_GB2312" w:hint="eastAsia"/>
        </w:rPr>
      </w:pPr>
      <w:r>
        <w:rPr>
          <w:sz w:val="24"/>
          <w:rFonts w:ascii="楷体_GB2312" w:eastAsia="楷体_GB2312" w:hint="eastAsia"/>
        </w:rPr>
      </w:r>
    </w:p>
    <w:p>
      <w:pPr>
        <w:pStyle w:val="Normal"/>
        <w:jc w:val="center"/>
        <w:ind w:firstLine="960" w:firstLineChars="400"/>
        <w:rPr>
          <w:sz w:val="24"/>
          <w:rFonts w:hint="eastAsia"/>
        </w:rPr>
      </w:pPr>
      <w:r>
        <w:rPr>
          <w:sz w:val="24"/>
          <w:rFonts w:hint="eastAsia"/>
        </w:rPr>
        <w:t xml:space="preserve">以下正文（小</w:t>
      </w:r>
      <w:r>
        <w:rPr>
          <w:sz w:val="24"/>
        </w:rPr>
        <w:t xml:space="preserve">4</w:t>
      </w:r>
      <w:r>
        <w:rPr>
          <w:sz w:val="24"/>
          <w:rFonts w:hint="eastAsia"/>
        </w:rPr>
        <w:t xml:space="preserve">号宋体）</w:t>
      </w:r>
      <w:r>
        <w:rPr>
          <w:sz w:val="24"/>
          <w:rFonts w:hint="eastAsia"/>
        </w:rPr>
      </w: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一、研究背景</w:t>
      </w:r>
      <w:r>
        <w:rPr>
          <w:b w:val="1"/>
          <w:sz w:val="24"/>
          <w:bCs/>
        </w:rPr>
      </w:r>
    </w:p>
    <w:p>
      <w:pPr>
        <w:pStyle w:val="Normal"/>
        <w:spacing w:line="360" w:lineRule="auto"/>
        <w:rPr>
          <w:b w:val="1"/>
          <w:sz w:val="24"/>
          <w:bCs/>
        </w:rPr>
      </w:pPr>
      <w:r>
        <w:rPr>
          <w:b w:val="1"/>
          <w:sz w:val="24"/>
          <w:bCs/>
        </w:rPr>
      </w:r>
      <w:r>
        <w:rPr>
          <w:b w:val="1"/>
          <w:sz w:val="24"/>
        </w:rPr>
        <w:t xml:space="preserve">    </w:t>
      </w:r>
      <w:r>
        <w:rPr>
          <w:b w:val="0"/>
          <w:sz w:val="24"/>
        </w:rPr>
        <w:t xml:space="preserve">在移动互联网时代，手机已成为人们生活中不可或缺的工具，全球手机用户数量持续攀升。手机在通信过程中会产生射频电磁场辐射，这种辐射与人体健康的关系备受关注。尽管世界卫生组织将射频电磁场归类为“可能致癌物”，但学界对于其是否会引发健康风险尚无定论。一方面，部分研究提示长期高频使用手机可能与脑部肿瘤等疾病存在关联；另一方面，大量流行病学调查未发现明确致病证据。随着5G技术的普及，更高频段的辐射影响也有待探索。深入研究手机辐射与人体健康的关系，有助于消除公众认知误区，为制定科学的防护策略提供依据。</w:t>
      </w: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二、研究意义</w:t>
      </w:r>
      <w:r>
        <w:rPr>
          <w:b w:val="1"/>
          <w:sz w:val="24"/>
          <w:lang w:eastAsia="zh-CN"/>
          <w:bCs/>
          <w:rFonts w:hint="eastAsia"/>
        </w:rPr>
        <w:t xml:space="preserve">（</w:t>
      </w:r>
      <w:r>
        <w:rPr>
          <w:b w:val="1"/>
          <w:sz w:val="24"/>
          <w:lang w:val="en-US" w:eastAsia="zh-CN"/>
          <w:bCs/>
          <w:rFonts w:hint="eastAsia"/>
        </w:rPr>
        <w:t xml:space="preserve">目的</w:t>
      </w:r>
      <w:r>
        <w:rPr>
          <w:b w:val="1"/>
          <w:sz w:val="24"/>
          <w:lang w:eastAsia="zh-CN"/>
          <w:bCs/>
          <w:rFonts w:hint="eastAsia"/>
        </w:rPr>
        <w:t xml:space="preserve">）</w:t>
      </w:r>
      <w:r>
        <w:rPr>
          <w:b w:val="1"/>
          <w:sz w:val="24"/>
          <w:lang w:eastAsia="zh-CN"/>
          <w:bCs/>
          <w:rFonts w:eastAsia="宋体" w:hint="eastAsia"/>
        </w:rPr>
      </w:r>
    </w:p>
    <w:p>
      <w:pPr>
        <w:pStyle w:val="Normal"/>
        <w:spacing w:line="360" w:lineRule="auto"/>
        <w:rPr>
          <w:b w:val="1"/>
          <w:sz w:val="24"/>
          <w:bCs/>
        </w:rPr>
      </w:pPr>
      <w:r>
        <w:rPr>
          <w:b w:val="1"/>
          <w:sz w:val="24"/>
          <w:bCs/>
        </w:rPr>
      </w: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三、研究内容</w:t>
      </w:r>
      <w:r>
        <w:rPr>
          <w:b w:val="1"/>
          <w:sz w:val="24"/>
          <w:bCs/>
        </w:rPr>
      </w:r>
    </w:p>
    <w:p>
      <w:pPr>
        <w:pStyle w:val="Normal"/>
        <w:spacing w:line="360" w:lineRule="auto"/>
        <w:rPr>
          <w:b w:val="1"/>
          <w:sz w:val="24"/>
          <w:bCs/>
        </w:rPr>
      </w:pPr>
      <w:r>
        <w:rPr>
          <w:b w:val="1"/>
          <w:sz w:val="24"/>
          <w:bCs/>
        </w:rPr>
      </w: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四、研究方法</w:t>
      </w:r>
      <w:r>
        <w:rPr>
          <w:b w:val="1"/>
          <w:sz w:val="24"/>
          <w:bCs/>
        </w:rPr>
      </w:r>
    </w:p>
    <w:p>
      <w:pPr>
        <w:pStyle w:val="Normal"/>
        <w:spacing w:line="360" w:lineRule="auto"/>
        <w:rPr>
          <w:sz w:val="24"/>
          <w:bCs/>
          <w:rFonts w:hint="eastAsia"/>
        </w:rPr>
      </w:pPr>
      <w:r>
        <w:rPr>
          <w:sz w:val="24"/>
          <w:bCs/>
          <w:rFonts w:hint="eastAsia"/>
        </w:rPr>
        <w:t xml:space="preserve">文献资料法</w:t>
      </w:r>
      <w:r>
        <w:rPr>
          <w:sz w:val="24"/>
          <w:bCs/>
        </w:rPr>
        <w:t xml:space="preserve">      </w:t>
      </w:r>
      <w:r>
        <w:rPr>
          <w:sz w:val="24"/>
          <w:bCs/>
          <w:rFonts w:hint="eastAsia"/>
        </w:rPr>
        <w:t xml:space="preserve">调查法</w:t>
      </w:r>
      <w:r>
        <w:rPr>
          <w:sz w:val="24"/>
          <w:bCs/>
        </w:rPr>
        <w:t xml:space="preserve">  </w:t>
      </w:r>
      <w:r>
        <w:rPr>
          <w:sz w:val="24"/>
          <w:bCs/>
        </w:rPr>
      </w:r>
    </w:p>
    <w:p>
      <w:pPr>
        <w:pStyle w:val="Normal"/>
        <w:spacing w:line="360" w:lineRule="auto"/>
        <w:rPr>
          <w:sz w:val="24"/>
          <w:bCs/>
        </w:rPr>
      </w:pPr>
      <w:r>
        <w:rPr>
          <w:sz w:val="24"/>
          <w:bCs/>
        </w:rPr>
        <w:t xml:space="preserve">  </w:t>
      </w:r>
      <w:r>
        <w:rPr>
          <w:sz w:val="24"/>
          <w:bCs/>
        </w:rPr>
      </w: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五、活动计划</w:t>
      </w:r>
      <w:r>
        <w:rPr>
          <w:b w:val="1"/>
          <w:sz w:val="24"/>
          <w:bCs/>
        </w:rPr>
      </w:r>
    </w:p>
    <w:p>
      <w:pPr>
        <w:pStyle w:val="Normal"/>
        <w:spacing w:line="360" w:lineRule="auto"/>
        <w:rPr>
          <w:sz w:val="24"/>
          <w:bCs/>
        </w:rPr>
      </w:pPr>
      <w:r>
        <w:rPr>
          <w:sz w:val="24"/>
          <w:bCs/>
        </w:rPr>
        <w:t xml:space="preserve">1</w:t>
      </w:r>
      <w:r>
        <w:rPr>
          <w:sz w:val="24"/>
          <w:bCs/>
          <w:rFonts w:hint="eastAsia"/>
        </w:rPr>
        <w:t xml:space="preserve">、小组分工</w:t>
      </w:r>
      <w:r>
        <w:rPr>
          <w:sz w:val="24"/>
          <w:bCs/>
          <w:rFonts w:hint="eastAsia"/>
        </w:rPr>
      </w:r>
    </w:p>
    <w:p>
      <w:pPr>
        <w:pStyle w:val="Normal"/>
        <w:spacing w:line="360" w:lineRule="auto"/>
        <w:rPr>
          <w:sz w:val="24"/>
          <w:bCs/>
        </w:rPr>
      </w:pPr>
      <w:r>
        <w:rPr>
          <w:sz w:val="24"/>
          <w:bCs/>
        </w:rPr>
        <w:t xml:space="preserve">2</w:t>
      </w:r>
      <w:r>
        <w:rPr>
          <w:sz w:val="24"/>
          <w:bCs/>
          <w:rFonts w:hint="eastAsia"/>
        </w:rPr>
        <w:t xml:space="preserve">、活动步骤</w:t>
      </w:r>
      <w:r>
        <w:rPr>
          <w:sz w:val="24"/>
          <w:bCs/>
          <w:rFonts w:hint="eastAsia"/>
        </w:rPr>
      </w:r>
    </w:p>
    <w:p>
      <w:pPr>
        <w:pStyle w:val="Normal"/>
        <w:spacing w:line="360" w:lineRule="auto"/>
        <w:rPr>
          <w:sz w:val="24"/>
          <w:bCs/>
        </w:rPr>
      </w:pPr>
      <w:r>
        <w:rPr>
          <w:sz w:val="24"/>
          <w:bCs/>
        </w:rPr>
        <w:t xml:space="preserve">3</w:t>
      </w:r>
      <w:r>
        <w:rPr>
          <w:sz w:val="24"/>
          <w:bCs/>
          <w:rFonts w:hint="eastAsia"/>
        </w:rPr>
        <w:t xml:space="preserve">、可行性分析</w:t>
      </w:r>
      <w:r>
        <w:rPr>
          <w:sz w:val="24"/>
          <w:bCs/>
          <w:rFonts w:hint="eastAsia"/>
        </w:rPr>
      </w:r>
    </w:p>
    <w:p>
      <w:pPr>
        <w:pStyle w:val="Normal"/>
        <w:spacing w:line="360" w:lineRule="auto"/>
        <w:rPr>
          <w:sz w:val="24"/>
          <w:bCs/>
          <w:rFonts w:hint="eastAsia"/>
        </w:rPr>
      </w:pPr>
      <w:r>
        <w:rPr>
          <w:sz w:val="24"/>
          <w:bCs/>
          <w:rFonts w:hint="eastAsia"/>
        </w:rPr>
      </w: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六、预期成果</w:t>
      </w:r>
      <w:r>
        <w:rPr>
          <w:b w:val="1"/>
          <w:sz w:val="24"/>
          <w:bCs/>
        </w:rPr>
      </w:r>
    </w:p>
    <w:p>
      <w:pPr>
        <w:pStyle w:val="Normal"/>
        <w:spacing w:line="360" w:lineRule="auto"/>
        <w:rPr>
          <w:sz w:val="24"/>
          <w:bCs/>
        </w:rPr>
      </w:pPr>
      <w:r>
        <w:rPr>
          <w:sz w:val="24"/>
          <w:bCs/>
        </w:rPr>
        <w:t xml:space="preserve"> </w:t>
      </w:r>
      <w:r>
        <w:rPr>
          <w:sz w:val="24"/>
          <w:bCs/>
          <w:rFonts w:hint="eastAsia"/>
        </w:rPr>
        <w:t xml:space="preserve">论文等</w:t>
      </w:r>
      <w:r>
        <w:rPr>
          <w:sz w:val="24"/>
          <w:bCs/>
          <w:rFonts w:hint="eastAsia"/>
        </w:rPr>
      </w:r>
    </w:p>
    <w:p>
      <w:pPr>
        <w:pStyle w:val="Normal"/>
        <w:rPr>
          <w:b w:val="1"/>
          <w:rFonts w:hint="eastAsia"/>
        </w:rPr>
      </w:pPr>
      <w:r>
        <w:rPr>
          <w:b w:val="1"/>
          <w:rFonts w:hint="eastAsia"/>
        </w:rPr>
      </w:r>
    </w:p>
    <w:p>
      <w:pPr>
        <w:pStyle w:val="Normal"/>
        <w:rPr>
          <w:b w:val="1"/>
          <w:rFonts w:hint="eastAsia"/>
        </w:rPr>
      </w:pPr>
      <w:r>
        <w:rPr>
          <w:b w:val="1"/>
          <w:rFonts w:hint="eastAsia"/>
        </w:rPr>
      </w:r>
    </w:p>
    <w:p>
      <w:pPr>
        <w:pStyle w:val="Normal"/>
        <w:rPr>
          <w:b w:val="1"/>
          <w:rFonts w:hint="eastAsia"/>
        </w:rPr>
      </w:pPr>
      <w:r>
        <w:rPr>
          <w:b w:val="1"/>
          <w:rFonts w:hint="eastAsia"/>
        </w:rPr>
      </w:r>
    </w:p>
    <w:p>
      <w:pPr>
        <w:pStyle w:val="Normal"/>
        <w:rPr>
          <w:b w:val="1"/>
          <w:rFonts w:hint="eastAsia"/>
        </w:rPr>
      </w:pPr>
      <w:r>
        <w:rPr>
          <w:b w:val="1"/>
          <w:rFonts w:hint="eastAsia"/>
        </w:rPr>
      </w:r>
    </w:p>
    <w:p>
      <w:pPr>
        <w:pStyle w:val="Normal"/>
        <w:rPr>
          <w:b w:val="1"/>
          <w:rFonts w:hint="eastAsia"/>
        </w:rPr>
      </w:pPr>
      <w:r>
        <w:rPr>
          <w:b w:val="1"/>
          <w:rFonts w:hint="eastAsia"/>
        </w:rPr>
      </w:r>
    </w:p>
    <w:p>
      <w:pPr>
        <w:pStyle w:val="Normal"/>
        <w:rPr>
          <w:b w:val="1"/>
          <w:rFonts w:hint="eastAsia"/>
        </w:rPr>
      </w:pPr>
      <w:r>
        <w:rPr>
          <w:b w:val="1"/>
          <w:rFonts w:hint="eastAsia"/>
        </w:rPr>
        <w:t xml:space="preserve">研究性学习结题报告格式</w:t>
      </w:r>
      <w:r>
        <w:rPr>
          <w:b w:val="1"/>
        </w:rPr>
      </w:r>
    </w:p>
    <w:p>
      <w:pPr>
        <w:pStyle w:val="Normal"/>
        <w:jc w:val="center"/>
        <w:rPr>
          <w:b w:val="1"/>
          <w:sz w:val="32"/>
          <w:szCs w:val="32"/>
          <w:bCs/>
          <w:rFonts w:ascii="黑体" w:eastAsia="黑体" w:hint="eastAsia"/>
        </w:rPr>
      </w:pPr>
      <w:r>
        <w:rPr>
          <w:b w:val="1"/>
          <w:sz w:val="32"/>
          <w:szCs w:val="32"/>
          <w:bCs/>
          <w:rFonts w:ascii="黑体" w:eastAsia="黑体" w:hint="eastAsia"/>
        </w:rPr>
        <w:t xml:space="preserve">课题名称</w:t>
      </w:r>
      <w:r>
        <w:rPr>
          <w:rFonts w:hint="eastAsia"/>
        </w:rPr>
        <w:t xml:space="preserve">（</w:t>
      </w:r>
      <w:r>
        <w:t xml:space="preserve">3</w:t>
      </w:r>
      <w:r>
        <w:rPr>
          <w:rFonts w:hint="eastAsia"/>
        </w:rPr>
        <w:t xml:space="preserve">号黑体）</w:t>
      </w:r>
      <w:r/>
    </w:p>
    <w:p>
      <w:pPr>
        <w:pStyle w:val="Normal"/>
        <w:jc w:val="center"/>
        <w:rPr>
          <w:sz w:val="24"/>
          <w:rFonts w:ascii="楷体" w:hAnsi="楷体" w:eastAsia="楷体" w:hint="eastAsia"/>
        </w:rPr>
      </w:pPr>
      <w:r>
        <w:rPr>
          <w:sz w:val="24"/>
          <w:rFonts w:ascii="楷体" w:hAnsi="楷体" w:eastAsia="楷体" w:hint="eastAsia"/>
        </w:rPr>
        <w:t xml:space="preserve">2017-2018学年（上）学期  </w:t>
      </w:r>
      <w:r>
        <w:rPr>
          <w:sz w:val="24"/>
          <w:rFonts w:ascii="楷体" w:hAnsi="楷体" w:eastAsia="楷体" w:hint="eastAsia"/>
        </w:rPr>
      </w:r>
    </w:p>
    <w:p>
      <w:pPr>
        <w:pStyle w:val="Normal"/>
        <w:jc w:val="center"/>
        <w:rPr>
          <w:sz w:val="24"/>
          <w:rFonts w:ascii="楷体" w:hAnsi="楷体" w:eastAsia="楷体" w:hint="eastAsia"/>
        </w:rPr>
      </w:pPr>
      <w:r>
        <w:rPr>
          <w:sz w:val="24"/>
          <w:rFonts w:ascii="楷体" w:hAnsi="楷体" w:eastAsia="楷体" w:hint="eastAsia"/>
        </w:rPr>
      </w:r>
    </w:p>
    <w:p>
      <w:pPr>
        <w:pStyle w:val="Normal"/>
        <w:jc w:val="center"/>
        <w:rPr>
          <w:sz w:val="24"/>
          <w:rFonts w:ascii="楷体" w:hAnsi="楷体" w:eastAsia="楷体" w:hint="eastAsia"/>
        </w:rPr>
      </w:pPr>
      <w:r>
        <w:rPr>
          <w:sz w:val="24"/>
          <w:rFonts w:ascii="楷体" w:hAnsi="楷体" w:eastAsia="楷体" w:hint="eastAsia"/>
        </w:rPr>
        <w:t xml:space="preserve">指导老师（小4号楷体）</w:t>
      </w:r>
      <w:r>
        <w:rPr>
          <w:sz w:val="24"/>
          <w:rFonts w:ascii="楷体" w:hAnsi="楷体" w:eastAsia="楷体" w:hint="eastAsia"/>
        </w:rPr>
      </w:r>
    </w:p>
    <w:p>
      <w:pPr>
        <w:pStyle w:val="Normal"/>
        <w:jc w:val="center"/>
        <w:rPr>
          <w:sz w:val="24"/>
          <w:rFonts w:ascii="楷体" w:hAnsi="楷体" w:eastAsia="楷体" w:hint="eastAsia"/>
        </w:rPr>
      </w:pPr>
      <w:r>
        <w:rPr>
          <w:sz w:val="24"/>
          <w:rFonts w:ascii="楷体" w:hAnsi="楷体" w:eastAsia="楷体" w:hint="eastAsia"/>
        </w:rPr>
        <w:t xml:space="preserve">高一（  ）班          小组成员</w:t>
      </w:r>
      <w:r>
        <w:rPr>
          <w:sz w:val="24"/>
          <w:rFonts w:ascii="楷体" w:hAnsi="楷体" w:eastAsia="楷体" w:hint="eastAsia"/>
        </w:rPr>
      </w:r>
    </w:p>
    <w:p>
      <w:pPr>
        <w:pStyle w:val="Normal"/>
        <w:jc w:val="center"/>
        <w:rPr>
          <w:sz w:val="21"/>
          <w:rFonts w:hint="eastAsia"/>
        </w:rPr>
      </w:pPr>
      <w:r>
        <w:rPr>
          <w:sz w:val="21"/>
          <w:rFonts w:hint="eastAsia"/>
        </w:rPr>
      </w:r>
    </w:p>
    <w:p>
      <w:pPr>
        <w:pStyle w:val="Normal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摘要：</w:t>
      </w:r>
      <w:r>
        <w:rPr>
          <w:sz w:val="24"/>
          <w:rFonts w:hint="eastAsia"/>
        </w:rPr>
        <w:t xml:space="preserve">（小</w:t>
      </w:r>
      <w:r>
        <w:rPr>
          <w:sz w:val="24"/>
        </w:rPr>
        <w:t xml:space="preserve">4</w:t>
      </w:r>
      <w:r>
        <w:rPr>
          <w:sz w:val="24"/>
          <w:rFonts w:hint="eastAsia"/>
        </w:rPr>
        <w:t xml:space="preserve">号字体）</w:t>
      </w:r>
      <w:r>
        <w:rPr>
          <w:sz w:val="24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jc w:val="center"/>
        <w:ind w:firstLine="960" w:firstLineChars="400"/>
        <w:rPr>
          <w:sz w:val="24"/>
          <w:rFonts w:hint="eastAsia"/>
        </w:rPr>
      </w:pPr>
      <w:r>
        <w:rPr>
          <w:sz w:val="24"/>
          <w:rFonts w:hint="eastAsia"/>
        </w:rPr>
        <w:t xml:space="preserve">以下正文（小</w:t>
      </w:r>
      <w:r>
        <w:rPr>
          <w:sz w:val="24"/>
        </w:rPr>
        <w:t xml:space="preserve">4</w:t>
      </w:r>
      <w:r>
        <w:rPr>
          <w:sz w:val="24"/>
          <w:rFonts w:hint="eastAsia"/>
        </w:rPr>
        <w:t xml:space="preserve">号宋体）</w:t>
      </w: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一、课题背景</w:t>
      </w:r>
      <w:r>
        <w:rPr>
          <w:b w:val="1"/>
          <w:sz w:val="24"/>
          <w:bCs/>
        </w:rPr>
        <w:t xml:space="preserve"> </w:t>
      </w: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</w:rPr>
      </w:pP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二、研究目的（意义）</w:t>
      </w:r>
      <w:r>
        <w:rPr>
          <w:b w:val="1"/>
          <w:sz w:val="24"/>
          <w:bCs/>
        </w:rPr>
        <w:t xml:space="preserve"> </w:t>
      </w: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</w:rPr>
      </w:pP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三、研究方法</w:t>
      </w: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</w:rPr>
      </w:pP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四、研究内容</w:t>
      </w:r>
      <w:r>
        <w:rPr>
          <w:b w:val="1"/>
          <w:sz w:val="24"/>
          <w:bCs/>
        </w:rPr>
        <w:t xml:space="preserve">      </w:t>
      </w: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</w:rPr>
      </w:pP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五、研究过程</w:t>
      </w: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</w:rPr>
      </w:pP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六．研究结果（成果）</w:t>
      </w: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</w:rPr>
      </w:pP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七、研究体会</w:t>
      </w: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</w:rPr>
      </w:pP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八、教师点评</w:t>
      </w: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</w:rPr>
      </w:pP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（字数不少于</w:t>
      </w:r>
      <w:r>
        <w:rPr>
          <w:b w:val="1"/>
          <w:sz w:val="24"/>
          <w:bCs/>
        </w:rPr>
        <w:t xml:space="preserve">3000</w:t>
      </w:r>
      <w:r>
        <w:rPr>
          <w:b w:val="1"/>
          <w:sz w:val="24"/>
          <w:bCs/>
          <w:rFonts w:hint="eastAsia"/>
        </w:rPr>
        <w:t xml:space="preserve">字）</w:t>
      </w:r>
      <w:r>
        <w:rPr>
          <w:b w:val="1"/>
          <w:sz w:val="24"/>
          <w:bCs/>
        </w:rPr>
      </w:r>
    </w:p>
    <w:p>
      <w:pPr>
        <w:pStyle w:val="Normal"/>
        <w:rPr>
          <w:b w:val="1"/>
          <w:sz w:val="24"/>
          <w:bCs/>
        </w:rPr>
      </w:pPr>
      <w:r>
        <w:rPr>
          <w:b w:val="1"/>
          <w:sz w:val="24"/>
          <w:bCs/>
        </w:rPr>
      </w:r>
    </w:p>
    <w:p>
      <w:pPr>
        <w:pStyle w:val="Normal"/>
        <w:rPr>
          <w:b w:val="1"/>
          <w:sz w:val="21"/>
          <w:bCs/>
          <w:rFonts w:hint="eastAsia"/>
        </w:rPr>
      </w:pPr>
      <w:r>
        <w:rPr>
          <w:b w:val="1"/>
          <w:sz w:val="21"/>
          <w:bCs/>
          <w:rFonts w:hint="eastAsia"/>
        </w:rPr>
        <w:t xml:space="preserve">参考文献</w:t>
      </w:r>
      <w:r>
        <w:rPr>
          <w:b w:val="1"/>
          <w:sz w:val="21"/>
          <w:bCs/>
        </w:rPr>
        <w:t xml:space="preserve"> </w:t>
      </w:r>
      <w:r>
        <w:rPr>
          <w:b w:val="1"/>
          <w:sz w:val="21"/>
          <w:bCs/>
          <w:rFonts w:hint="eastAsia"/>
        </w:rPr>
        <w:t xml:space="preserve">：</w:t>
      </w:r>
      <w:r>
        <w:rPr>
          <w:b w:val="1"/>
          <w:sz w:val="21"/>
          <w:bCs/>
        </w:rPr>
        <w:t xml:space="preserve">     </w:t>
      </w:r>
      <w:r>
        <w:rPr>
          <w:sz w:val="21"/>
          <w:rFonts w:hint="eastAsia"/>
        </w:rPr>
        <w:t xml:space="preserve">（</w:t>
      </w:r>
      <w:r>
        <w:rPr>
          <w:sz w:val="21"/>
        </w:rPr>
        <w:t xml:space="preserve">5</w:t>
      </w:r>
      <w:r>
        <w:rPr>
          <w:sz w:val="21"/>
          <w:rFonts w:hint="eastAsia"/>
        </w:rPr>
        <w:t xml:space="preserve">号楷体）</w:t>
      </w:r>
      <w:r>
        <w:rPr>
          <w:sz w:val="21"/>
        </w:rPr>
      </w:r>
    </w:p>
    <w:p>
      <w:pPr>
        <w:pStyle w:val="Normal"/>
        <w:rPr>
          <w:sz w:val="21"/>
          <w:szCs w:val="21"/>
          <w:rFonts w:ascii="楷体_GB2312" w:eastAsia="楷体_GB2312" w:hint="eastAsia"/>
        </w:rPr>
      </w:pPr>
      <w:r>
        <w:rPr>
          <w:sz w:val="21"/>
          <w:szCs w:val="21"/>
          <w:rFonts w:ascii="楷体_GB2312" w:eastAsia="楷体_GB2312" w:hint="eastAsia"/>
        </w:rPr>
        <w:t xml:space="preserve">参考书籍格式示例</w:t>
      </w:r>
      <w:r>
        <w:rPr>
          <w:sz w:val="21"/>
          <w:szCs w:val="21"/>
          <w:rFonts w:ascii="楷体_GB2312" w:eastAsia="楷体_GB2312"/>
        </w:rPr>
      </w:r>
    </w:p>
    <w:p>
      <w:pPr>
        <w:pStyle w:val="Normal"/>
        <w:rPr>
          <w:sz w:val="21"/>
          <w:szCs w:val="21"/>
          <w:rFonts w:ascii="楷体_GB2312" w:eastAsia="楷体_GB2312" w:hint="eastAsia"/>
        </w:rPr>
      </w:pPr>
      <w:r>
        <w:rPr>
          <w:sz w:val="21"/>
          <w:szCs w:val="21"/>
          <w:rFonts w:ascii="楷体_GB2312" w:eastAsia="楷体_GB2312" w:hint="eastAsia"/>
        </w:rPr>
        <w:t xml:space="preserve">罗玲玲.科学创造方法论.北京：中国经济出版社，2003</w:t>
      </w:r>
      <w:r>
        <w:rPr>
          <w:sz w:val="21"/>
          <w:szCs w:val="21"/>
          <w:rFonts w:ascii="楷体_GB2312" w:eastAsia="楷体_GB2312" w:hint="eastAsia"/>
        </w:rPr>
      </w:r>
    </w:p>
    <w:p>
      <w:pPr>
        <w:pStyle w:val="Normal"/>
        <w:rPr>
          <w:sz w:val="21"/>
          <w:szCs w:val="21"/>
          <w:rFonts w:ascii="楷体_GB2312" w:eastAsia="楷体_GB2312" w:hint="eastAsia"/>
        </w:rPr>
      </w:pPr>
      <w:r>
        <w:rPr>
          <w:sz w:val="21"/>
          <w:szCs w:val="21"/>
          <w:rFonts w:ascii="楷体_GB2312" w:eastAsia="楷体_GB2312" w:hint="eastAsia"/>
        </w:rPr>
      </w:r>
    </w:p>
    <w:p>
      <w:pPr>
        <w:pStyle w:val="Normal"/>
        <w:rPr>
          <w:sz w:val="21"/>
          <w:szCs w:val="21"/>
          <w:rFonts w:ascii="楷体_GB2312" w:eastAsia="楷体_GB2312" w:hint="eastAsia"/>
        </w:rPr>
      </w:pPr>
      <w:r>
        <w:rPr>
          <w:sz w:val="21"/>
          <w:szCs w:val="21"/>
          <w:rFonts w:ascii="楷体_GB2312" w:eastAsia="楷体_GB2312" w:hint="eastAsia"/>
        </w:rPr>
        <w:t xml:space="preserve">（参考杂志格式示例）</w:t>
      </w:r>
      <w:r>
        <w:rPr>
          <w:sz w:val="21"/>
          <w:szCs w:val="21"/>
          <w:rFonts w:ascii="楷体_GB2312" w:eastAsia="楷体_GB2312" w:hint="eastAsia"/>
        </w:rPr>
      </w:r>
    </w:p>
    <w:p>
      <w:pPr>
        <w:pStyle w:val="Normal"/>
        <w:rPr>
          <w:sz w:val="21"/>
          <w:szCs w:val="21"/>
          <w:rFonts w:ascii="楷体_GB2312" w:eastAsia="楷体_GB2312" w:hint="eastAsia"/>
        </w:rPr>
      </w:pPr>
      <w:r>
        <w:rPr>
          <w:sz w:val="21"/>
          <w:szCs w:val="21"/>
          <w:rFonts w:ascii="楷体_GB2312" w:eastAsia="楷体_GB2312" w:hint="eastAsia"/>
        </w:rPr>
        <w:t xml:space="preserve">王磊.科学素养的形成与发展.化学教育，1999（3）</w:t>
      </w:r>
      <w:r>
        <w:rPr>
          <w:sz w:val="21"/>
          <w:szCs w:val="21"/>
          <w:rFonts w:ascii="楷体_GB2312" w:eastAsia="楷体_GB2312" w:hint="eastAsia"/>
        </w:rPr>
      </w:r>
    </w:p>
    <w:p>
      <w:pPr>
        <w:pStyle w:val="Normal"/>
        <w:rPr>
          <w:sz w:val="21"/>
          <w:szCs w:val="21"/>
          <w:rFonts w:ascii="楷体_GB2312" w:eastAsia="楷体_GB2312" w:hint="eastAsia"/>
        </w:rPr>
      </w:pPr>
      <w:r>
        <w:rPr>
          <w:sz w:val="21"/>
          <w:szCs w:val="21"/>
          <w:rFonts w:ascii="楷体_GB2312" w:eastAsia="楷体_GB2312" w:hint="eastAsia"/>
        </w:rPr>
        <w:t xml:space="preserve">（参考报纸格式示例）</w:t>
      </w:r>
      <w:r>
        <w:rPr>
          <w:sz w:val="21"/>
          <w:szCs w:val="21"/>
          <w:rFonts w:ascii="楷体_GB2312" w:eastAsia="楷体_GB2312" w:hint="eastAsia"/>
        </w:rPr>
      </w:r>
    </w:p>
    <w:p>
      <w:pPr>
        <w:pStyle w:val="Normal"/>
        <w:rPr>
          <w:sz w:val="21"/>
          <w:szCs w:val="21"/>
          <w:rFonts w:ascii="楷体_GB2312" w:eastAsia="楷体_GB2312" w:hint="eastAsia"/>
        </w:rPr>
      </w:pPr>
      <w:r>
        <w:rPr>
          <w:sz w:val="21"/>
          <w:szCs w:val="21"/>
          <w:rFonts w:ascii="楷体_GB2312" w:eastAsia="楷体_GB2312" w:hint="eastAsia"/>
        </w:rPr>
        <w:t xml:space="preserve">李建平.高中新课程的实施. 中国 教育报，2005-5-20（4）</w:t>
      </w:r>
    </w:p>
    <w:sectPr>
      <w:type w:val="nextPage"/>
      <w:docGrid w:type="lines" w:linePitch="312"/>
      <w:pgSz w:w="11906" w:h="16838"/>
      <w:pgMar w:top="1440" w:right="1800" w:bottom="1440" w:left="1800" w:header="851" w:footer="992" w:gutter="0"/>
    </w:sectPr>
  </w:body>
</w:document>
</file>

<file path=tbak/document1.xml><?xml version="1.0" encoding="utf-8"?>
<w:document xmlns:w="http://schemas.openxmlformats.org/wordprocessingml/2006/main" xmlns:wpg="http://schemas.microsoft.com/office/word/2010/wordprocessingGroup" xmlns:w16se="http://schemas.microsoft.com/office/word/2015/wordml/symex" xmlns:wp="http://schemas.openxmlformats.org/drawingml/2006/wordprocessingDrawing" xmlns:v="urn:schemas-microsoft-com:vml" xmlns:wp14="http://schemas.microsoft.com/office/word/2010/wordprocessingDrawing" xmlns:mc="http://schemas.openxmlformats.org/markup-compatibility/2006" xmlns:w15="http://schemas.microsoft.com/office/word/2012/wordml" xmlns:wne="http://schemas.microsoft.com/office/word/2006/wordml" xmlns:cx1="http://schemas.microsoft.com/office/drawing/2015/9/8/chartex" xmlns:w14="http://schemas.microsoft.com/office/word/2010/wordml" xmlns:cx="http://schemas.microsoft.com/office/drawing/2014/chartex" xmlns:w10="urn:schemas-microsoft-com:office:word" xmlns:wpi="http://schemas.microsoft.com/office/word/2010/wordprocessingInk" xmlns:m="http://schemas.openxmlformats.org/officeDocument/2006/math" xmlns:o="urn:schemas-microsoft-com:office:office" xmlns:r="http://schemas.openxmlformats.org/officeDocument/2006/relationships" xmlns:wps="http://schemas.microsoft.com/office/word/2010/wordprocessingShape" xmlns:wpc="http://schemas.microsoft.com/office/word/2010/wordprocessingCanvas" mc:Ignorable="w14 w15 w16se wp14">
  <w:body>
    <w:p>
      <w:pPr>
        <w:pStyle w:val="Normal"/>
        <w:jc w:val="center"/>
        <w:rPr>
          <w:b w:val="1"/>
          <w:rFonts w:hint="eastAsia"/>
        </w:rPr>
      </w:pPr>
      <w:r>
        <w:rPr>
          <w:b w:val="1"/>
        </w:rPr>
      </w:r>
      <w:r>
        <w:rPr>
          <w:sz w:val="32"/>
          <w:szCs w:val="32"/>
          <w:rFonts w:ascii="黑体" w:eastAsia="黑体" w:hint="eastAsia"/>
        </w:rPr>
        <w:t xml:space="preserve">课题名称：手机辐射与人体健康</w:t>
      </w:r>
      <w:r>
        <w:rPr>
          <w:sz w:val="32"/>
          <w:szCs w:val="32"/>
          <w:rFonts w:ascii="黑体" w:eastAsia="黑体"/>
        </w:rPr>
      </w:r>
    </w:p>
    <w:p>
      <w:pPr>
        <w:pStyle w:val="Normal"/>
        <w:jc w:val="center"/>
        <w:spacing w:line="360" w:lineRule="auto"/>
        <w:rPr>
          <w:sz w:val="24"/>
          <w:rFonts w:ascii="楷体" w:hAnsi="楷体" w:eastAsia="楷体" w:hint="eastAsia"/>
        </w:rPr>
      </w:pPr>
      <w:r>
        <w:rPr>
          <w:sz w:val="24"/>
          <w:rFonts w:ascii="楷体" w:hAnsi="楷体" w:eastAsia="楷体" w:hint="eastAsia"/>
        </w:rPr>
        <w:t xml:space="preserve">20</w:t>
      </w:r>
      <w:r>
        <w:rPr>
          <w:sz w:val="24"/>
          <w:lang w:val="en-US" w:eastAsia="zh-CN"/>
          <w:rFonts w:ascii="楷体" w:hAnsi="楷体" w:eastAsia="楷体" w:hint="eastAsia"/>
        </w:rPr>
        <w:t xml:space="preserve">24</w:t>
      </w:r>
      <w:r>
        <w:rPr>
          <w:sz w:val="24"/>
          <w:rFonts w:ascii="楷体" w:hAnsi="楷体" w:eastAsia="楷体" w:hint="eastAsia"/>
        </w:rPr>
        <w:t xml:space="preserve">-20</w:t>
      </w:r>
      <w:r>
        <w:rPr>
          <w:sz w:val="24"/>
          <w:lang w:val="en-US" w:eastAsia="zh-CN"/>
          <w:rFonts w:ascii="楷体" w:hAnsi="楷体" w:eastAsia="楷体" w:hint="eastAsia"/>
        </w:rPr>
        <w:t xml:space="preserve">25</w:t>
      </w:r>
      <w:r>
        <w:rPr>
          <w:sz w:val="24"/>
          <w:rFonts w:ascii="楷体" w:hAnsi="楷体" w:eastAsia="楷体" w:hint="eastAsia"/>
        </w:rPr>
        <w:t xml:space="preserve">学年(上）学期     班级：高一（18）  班</w:t>
      </w:r>
      <w:r>
        <w:rPr>
          <w:sz w:val="24"/>
          <w:rFonts w:ascii="楷体" w:hAnsi="楷体" w:eastAsia="楷体" w:hint="eastAsia"/>
        </w:rPr>
      </w:r>
    </w:p>
    <w:p>
      <w:pPr>
        <w:pStyle w:val="Normal"/>
        <w:jc w:val="center"/>
        <w:rPr>
          <w:sz w:val="24"/>
          <w:rFonts w:ascii="楷体" w:hAnsi="楷体" w:eastAsia="楷体" w:hint="eastAsia"/>
        </w:rPr>
      </w:pPr>
      <w:r>
        <w:rPr>
          <w:sz w:val="24"/>
          <w:rFonts w:ascii="楷体" w:hAnsi="楷体" w:eastAsia="楷体" w:hint="eastAsia"/>
        </w:rPr>
        <w:t xml:space="preserve">指导教师：汤爱仪 </w:t>
      </w:r>
      <w:r>
        <w:rPr>
          <w:sz w:val="24"/>
          <w:rFonts w:ascii="楷体" w:hAnsi="楷体" w:eastAsia="楷体" w:hint="eastAsia"/>
        </w:rPr>
      </w:r>
    </w:p>
    <w:p>
      <w:pPr>
        <w:pStyle w:val="Normal"/>
        <w:jc w:val="center"/>
        <w:spacing w:line="360" w:lineRule="auto"/>
        <w:rPr>
          <w:sz w:val="24"/>
          <w:rFonts w:ascii="楷体" w:hAnsi="楷体" w:eastAsia="楷体" w:hint="eastAsia"/>
        </w:rPr>
      </w:pPr>
      <w:r>
        <w:rPr>
          <w:sz w:val="24"/>
          <w:rFonts w:ascii="楷体" w:hAnsi="楷体" w:eastAsia="楷体" w:hint="eastAsia"/>
        </w:rPr>
        <w:t xml:space="preserve">小组成员：黄思晴、夏莉欣、丘毓铃</w:t>
      </w:r>
      <w:r>
        <w:rPr>
          <w:sz w:val="24"/>
          <w:rFonts w:ascii="楷体" w:hAnsi="楷体" w:eastAsia="楷体" w:hint="eastAsia"/>
        </w:rPr>
      </w:r>
    </w:p>
    <w:p>
      <w:pPr>
        <w:pStyle w:val="Normal"/>
        <w:jc w:val="center"/>
        <w:spacing w:line="360" w:lineRule="auto"/>
        <w:rPr>
          <w:sz w:val="24"/>
          <w:rFonts w:ascii="楷体_GB2312" w:eastAsia="楷体_GB2312" w:hint="eastAsia"/>
        </w:rPr>
      </w:pPr>
      <w:r>
        <w:rPr>
          <w:sz w:val="24"/>
          <w:rFonts w:ascii="楷体_GB2312" w:eastAsia="楷体_GB2312" w:hint="eastAsia"/>
        </w:rPr>
      </w:r>
    </w:p>
    <w:p>
      <w:pPr>
        <w:pStyle w:val="Normal"/>
        <w:jc w:val="center"/>
        <w:ind w:firstLine="960" w:firstLineChars="400"/>
        <w:rPr>
          <w:sz w:val="24"/>
          <w:rFonts w:hint="eastAsia"/>
        </w:rPr>
      </w:pPr>
      <w:r>
        <w:rPr>
          <w:sz w:val="24"/>
          <w:rFonts w:hint="eastAsia"/>
        </w:rPr>
        <w:t xml:space="preserve">以下正文（小</w:t>
      </w:r>
      <w:r>
        <w:rPr>
          <w:sz w:val="24"/>
        </w:rPr>
        <w:t xml:space="preserve">4</w:t>
      </w:r>
      <w:r>
        <w:rPr>
          <w:sz w:val="24"/>
          <w:rFonts w:hint="eastAsia"/>
        </w:rPr>
        <w:t xml:space="preserve">号宋体）</w:t>
      </w:r>
      <w:r>
        <w:rPr>
          <w:sz w:val="24"/>
          <w:rFonts w:hint="eastAsia"/>
        </w:rPr>
      </w:r>
    </w:p>
    <w:p>
      <w:pPr>
        <w:pStyle w:val="Normal"/>
        <w:spacing w:line="360" w:lineRule="auto"/>
        <w:rPr>
          <w:b w:val="1"/>
          <w:sz w:val="24"/>
          <w:rFonts w:hint="eastAsia"/>
        </w:rPr>
      </w:pPr>
      <w:r>
        <w:rPr>
          <w:b w:val="1"/>
          <w:sz w:val="24"/>
          <w:bCs/>
          <w:rFonts w:hint="eastAsia"/>
        </w:rPr>
        <w:t xml:space="preserve">一、研究背景</w:t>
      </w: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</w:rPr>
      </w:r>
      <w:r>
        <w:rPr>
          <w:b w:val="0"/>
          <w:sz w:val="24"/>
          <w:rFonts w:hint="eastAsia"/>
        </w:rPr>
        <w:t xml:space="preserve">    在移动互联网时代，手机已成为人们生活中不可或缺的工具，全球手机用户数量持续攀升。手机在通信过程中会产生射频电磁场辐射，这种辐射与人体健康的关系备受关注。尽管世界卫生组织将射频电磁场归类为“可能致癌物”，但学界对于其是否会引发健康风险尚无定论。一方面，部分研究提示长期高频使用手机可能与脑部肿瘤等疾病存在关联；另一方面，大量流行病学调查未发现明确致病证据。随着5G技术的普及，更高频段的辐射影响也有待探索。深入研究手机辐射与人体健康的关系，有助于消除公众认知误区，为制定科学的防护策略提供依据。</w:t>
      </w: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二、研究意义</w:t>
      </w:r>
      <w:r>
        <w:rPr>
          <w:b w:val="1"/>
          <w:sz w:val="24"/>
          <w:lang w:eastAsia="zh-CN"/>
          <w:bCs/>
          <w:rFonts w:hint="eastAsia"/>
        </w:rPr>
        <w:t xml:space="preserve">（</w:t>
      </w:r>
      <w:r>
        <w:rPr>
          <w:b w:val="1"/>
          <w:sz w:val="24"/>
          <w:lang w:val="en-US" w:eastAsia="zh-CN"/>
          <w:bCs/>
          <w:rFonts w:hint="eastAsia"/>
        </w:rPr>
        <w:t xml:space="preserve">目的</w:t>
      </w:r>
      <w:r>
        <w:rPr>
          <w:b w:val="1"/>
          <w:sz w:val="24"/>
          <w:lang w:eastAsia="zh-CN"/>
          <w:bCs/>
          <w:rFonts w:hint="eastAsia"/>
        </w:rPr>
        <w:t xml:space="preserve">）</w:t>
      </w:r>
      <w:r>
        <w:rPr>
          <w:b w:val="1"/>
          <w:sz w:val="24"/>
          <w:lang w:eastAsia="zh-CN"/>
          <w:bCs/>
          <w:rFonts w:eastAsia="宋体" w:hint="eastAsia"/>
        </w:rPr>
      </w:r>
    </w:p>
    <w:p>
      <w:pPr>
        <w:pStyle w:val="Normal"/>
        <w:spacing w:line="360" w:lineRule="auto"/>
        <w:rPr>
          <w:b w:val="1"/>
          <w:sz w:val="24"/>
          <w:bCs/>
        </w:rPr>
      </w:pPr>
      <w:r>
        <w:rPr>
          <w:b w:val="1"/>
          <w:sz w:val="24"/>
          <w:bCs/>
        </w:rPr>
      </w:r>
      <w:r>
        <w:rPr>
          <w:b w:val="1"/>
          <w:sz w:val="24"/>
        </w:rPr>
        <w:t xml:space="preserve">  </w:t>
      </w:r>
      <w:r>
        <w:rPr>
          <w:b w:val="0"/>
          <w:sz w:val="24"/>
        </w:rPr>
        <w:t xml:space="preserve">  本课题以问卷调查为主要研究方法，旨在系统探究公众对手机辐射的认知水平、日常防护行为及健康影响感知，剖析其在“辐射原理认知—防护行为实践”链条中的知识盲区与行为偏差。通过研究，明确公众对手机辐射伤害生物机制的理解程度，挖掘科学认知与生活防护行为之间的断层，提炼有效降低手机辐射影响的生活方式。研究成果将为制定针对性健康科普方案提供依据，助力公众建立科学的手机辐射防护意识，掌握正确防护方法，减少不必要的健康焦虑，促进身心健康，以积极的态度享受数字生活。</w:t>
      </w: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三、研究内容</w:t>
      </w:r>
      <w:r>
        <w:rPr>
          <w:b w:val="1"/>
          <w:sz w:val="24"/>
          <w:bCs/>
        </w:rPr>
      </w:r>
    </w:p>
    <w:p>
      <w:pPr>
        <w:pStyle w:val="Normal"/>
        <w:spacing w:line="360" w:lineRule="auto"/>
        <w:rPr>
          <w:b w:val="1"/>
          <w:sz w:val="24"/>
        </w:rPr>
      </w:pPr>
      <w:r>
        <w:rPr>
          <w:b w:val="1"/>
          <w:sz w:val="24"/>
          <w:bCs/>
        </w:rPr>
      </w:r>
      <w:r>
        <w:rPr>
          <w:b w:val="0"/>
          <w:sz w:val="24"/>
        </w:rPr>
        <w:t>1.什么是辐射以及其来源辐射的作用机制</w:t>
      </w:r>
    </w:p>
    <w:p>
      <w:pPr>
        <w:pStyle w:val="Normal"/>
        <w:spacing w:line="360" w:lineRule="auto"/>
        <w:rPr>
          <w:b w:val="1"/>
          <w:sz w:val="24"/>
        </w:rPr>
      </w:pPr>
      <w:r>
        <w:rPr>
          <w:b w:val="0"/>
          <w:sz w:val="24"/>
        </w:rPr>
        <w:t>2.辐射对生物健康的影响</w:t>
      </w:r>
    </w:p>
    <w:p>
      <w:pPr>
        <w:pStyle w:val="Normal"/>
        <w:spacing w:line="360" w:lineRule="auto"/>
        <w:rPr>
          <w:b w:val="1"/>
          <w:sz w:val="24"/>
        </w:rPr>
      </w:pPr>
      <w:r>
        <w:rPr>
          <w:b w:val="0"/>
          <w:sz w:val="24"/>
        </w:rPr>
        <w:t>3.预防辐射的具体措施</w:t>
      </w:r>
    </w:p>
    <w:p>
      <w:pPr>
        <w:pStyle w:val="Normal"/>
        <w:spacing w:line="360" w:lineRule="auto"/>
        <w:rPr>
          <w:b w:val="1"/>
          <w:sz w:val="24"/>
          <w:bCs/>
        </w:rPr>
      </w:pPr>
      <w:r>
        <w:rPr>
          <w:b w:val="0"/>
          <w:sz w:val="24"/>
        </w:rPr>
        <w:t>4.关于辐射的新技术应用</w:t>
      </w: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四、研究方法</w:t>
      </w:r>
      <w:r>
        <w:rPr>
          <w:b w:val="1"/>
          <w:sz w:val="24"/>
          <w:bCs/>
        </w:rPr>
      </w:r>
    </w:p>
    <w:p>
      <w:pPr>
        <w:pStyle w:val="Normal"/>
        <w:spacing w:line="360" w:lineRule="auto"/>
        <w:rPr>
          <w:sz w:val="24"/>
          <w:rFonts w:hint="eastAsia"/>
        </w:rPr>
      </w:pPr>
      <w:r>
        <w:rPr>
          <w:sz w:val="24"/>
          <w:bCs/>
        </w:rPr>
      </w:r>
      <w:r>
        <w:rPr>
          <w:sz w:val="24"/>
          <w:rFonts w:hint="eastAsia"/>
        </w:rPr>
        <w:t>1.资料查询</w:t>
      </w:r>
    </w:p>
    <w:p>
      <w:pPr>
        <w:pStyle w:val="Normal"/>
        <w:spacing w:line="360" w:lineRule="auto"/>
        <w:rPr>
          <w:sz w:val="24"/>
          <w:bCs/>
          <w:rFonts w:hint="eastAsia"/>
        </w:rPr>
      </w:pPr>
      <w:r>
        <w:rPr>
          <w:sz w:val="24"/>
          <w:rFonts w:hint="eastAsia"/>
        </w:rPr>
        <w:t>2.问卷调查</w:t>
      </w:r>
    </w:p>
    <w:p>
      <w:pPr>
        <w:pStyle w:val="Normal"/>
        <w:spacing w:line="360" w:lineRule="auto"/>
        <w:rPr>
          <w:sz w:val="24"/>
          <w:bCs/>
        </w:rPr>
      </w:pPr>
      <w:r>
        <w:rPr>
          <w:sz w:val="24"/>
          <w:bCs/>
        </w:rPr>
        <w:t xml:space="preserve">  </w:t>
      </w:r>
      <w:r>
        <w:rPr>
          <w:sz w:val="24"/>
          <w:bCs/>
        </w:rPr>
      </w: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五、活动计划</w:t>
      </w:r>
      <w:r>
        <w:rPr>
          <w:b w:val="1"/>
          <w:sz w:val="24"/>
          <w:bCs/>
        </w:rPr>
      </w:r>
    </w:p>
    <w:p>
      <w:pPr>
        <w:pStyle w:val="Normal"/>
        <w:spacing w:line="360" w:lineRule="auto"/>
        <w:rPr>
          <w:sz w:val="24"/>
        </w:rPr>
      </w:pPr>
      <w:r>
        <w:rPr>
          <w:sz w:val="24"/>
          <w:bCs/>
          <w:rFonts w:hint="eastAsia"/>
        </w:rPr>
        <w:t xml:space="preserve">（一）、小组分工</w:t>
      </w:r>
    </w:p>
    <w:p>
      <w:pPr>
        <w:pStyle w:val="Normal"/>
        <w:spacing w:line="360" w:lineRule="auto"/>
        <w:rPr>
          <w:sz w:val="24"/>
        </w:rPr>
      </w:pPr>
      <w:r>
        <w:rPr>
          <w:sz w:val="24"/>
          <w:bCs/>
          <w:rFonts w:hint="eastAsia"/>
        </w:rPr>
      </w:r>
      <w:r>
        <w:rPr>
          <w:sz w:val="24"/>
        </w:rPr>
        <w:t>1.小组成员共同进行有关辐射的资料查询</w:t>
      </w:r>
    </w:p>
    <w:p>
      <w:pPr>
        <w:pStyle w:val="Normal"/>
        <w:spacing w:line="360" w:lineRule="auto"/>
        <w:rPr>
          <w:sz w:val="24"/>
        </w:rPr>
      </w:pPr>
      <w:r>
        <w:rPr>
          <w:sz w:val="24"/>
        </w:rPr>
        <w:t>2.黄思晴进行PPT及问卷星制作</w:t>
      </w:r>
    </w:p>
    <w:p>
      <w:pPr>
        <w:pStyle w:val="Normal"/>
        <w:spacing w:line="360" w:lineRule="auto"/>
        <w:rPr>
          <w:sz w:val="24"/>
        </w:rPr>
      </w:pPr>
      <w:r>
        <w:rPr>
          <w:sz w:val="24"/>
        </w:rPr>
        <w:t>3.丘毓铃和夏莉欣进行文档整理</w:t>
      </w:r>
    </w:p>
    <w:p>
      <w:pPr>
        <w:pStyle w:val="Normal"/>
        <w:spacing w:line="360" w:lineRule="auto"/>
        <w:rPr>
          <w:sz w:val="24"/>
          <w:bCs/>
        </w:rPr>
      </w:pPr>
      <w:r>
        <w:rPr>
          <w:sz w:val="24"/>
        </w:rPr>
        <w:t>4.小组成员共同进行开题报告以及结题报告的分析与整理</w:t>
      </w:r>
    </w:p>
    <w:p>
      <w:pPr>
        <w:pStyle w:val="Normal"/>
        <w:spacing w:line="360" w:lineRule="auto"/>
        <w:rPr>
          <w:sz w:val="24"/>
        </w:rPr>
      </w:pPr>
      <w:r>
        <w:rPr>
          <w:sz w:val="24"/>
          <w:bCs/>
          <w:rFonts w:hint="eastAsia"/>
        </w:rPr>
        <w:t xml:space="preserve">（二）、活动步骤</w:t>
      </w:r>
    </w:p>
    <w:p>
      <w:pPr>
        <w:pStyle w:val="Normal"/>
        <w:spacing w:line="360" w:lineRule="auto"/>
        <w:rPr>
          <w:sz w:val="24"/>
        </w:rPr>
      </w:pPr>
      <w:r>
        <w:rPr>
          <w:sz w:val="24"/>
          <w:bCs/>
          <w:rFonts w:hint="eastAsia"/>
        </w:rPr>
      </w:r>
      <w:r>
        <w:rPr>
          <w:sz w:val="24"/>
        </w:rPr>
        <w:t>1.2025年3月：确定课题，撰写开题报告，设计调查问卷</w:t>
      </w:r>
    </w:p>
    <w:p>
      <w:pPr>
        <w:pStyle w:val="Normal"/>
        <w:spacing w:line="360" w:lineRule="auto"/>
        <w:rPr>
          <w:sz w:val="24"/>
        </w:rPr>
      </w:pPr>
      <w:r>
        <w:rPr>
          <w:sz w:val="24"/>
        </w:rPr>
        <w:t>2.2025年4月：进行资料查询并发放问卷调查</w:t>
      </w:r>
    </w:p>
    <w:p>
      <w:pPr>
        <w:pStyle w:val="Normal"/>
        <w:spacing w:line="360" w:lineRule="auto"/>
        <w:rPr>
          <w:sz w:val="24"/>
          <w:bCs/>
        </w:rPr>
      </w:pPr>
      <w:r>
        <w:rPr>
          <w:sz w:val="24"/>
        </w:rPr>
        <w:t>3.2025年5月：统计分析调查结果，整理相关资料，撰写结题报告</w:t>
      </w:r>
    </w:p>
    <w:p>
      <w:pPr>
        <w:pStyle w:val="Normal"/>
        <w:spacing w:line="360" w:lineRule="auto"/>
        <w:rPr>
          <w:sz w:val="24"/>
        </w:rPr>
      </w:pPr>
      <w:r>
        <w:rPr>
          <w:sz w:val="24"/>
          <w:bCs/>
          <w:rFonts w:hint="eastAsia"/>
        </w:rPr>
        <w:t xml:space="preserve">（三）、可行性分析</w:t>
      </w:r>
    </w:p>
    <w:p>
      <w:pPr>
        <w:pStyle w:val="Normal"/>
        <w:spacing w:line="360" w:lineRule="auto"/>
        <w:rPr>
          <w:sz w:val="24"/>
          <w:bCs/>
        </w:rPr>
      </w:pPr>
      <w:r>
        <w:rPr>
          <w:sz w:val="24"/>
          <w:bCs/>
          <w:rFonts w:hint="eastAsia"/>
        </w:rPr>
      </w:r>
      <w:r>
        <w:rPr>
          <w:sz w:val="24"/>
        </w:rPr>
        <w:t>1. 方法可行：采用资料查询与问卷调查结合的方式，资料查询可通过权威数据库获取辐射相关研究成果，问卷调查借助问卷星等工具便于大规模发放与数据回收，操作流程成熟。</w:t>
      </w:r>
      <w:r>
        <w:br/>
        <w:rPr>
          <w:sz w:val="24"/>
        </w:rPr>
      </w:r>
      <w:r>
        <w:rPr>
          <w:sz w:val="24"/>
        </w:rPr>
        <w:t>2. 人员可行：小组成员分工明确（资料查询、问卷制作、文档整理等），具备基础研究能力，且指导教师可提供专业指导。</w:t>
      </w:r>
      <w:r>
        <w:br/>
        <w:rPr>
          <w:sz w:val="24"/>
        </w:rPr>
      </w:r>
      <w:r>
        <w:rPr>
          <w:sz w:val="24"/>
        </w:rPr>
        <w:t>3. 时间可行：活动计划分阶段推进（3月选题设计、4月调研、5月分析总结），时间安排合理，符合高一学生课余研究节奏。</w:t>
      </w:r>
      <w:r>
        <w:br/>
        <w:rPr>
          <w:sz w:val="24"/>
        </w:rPr>
      </w:r>
      <w:r>
        <w:rPr>
          <w:sz w:val="24"/>
        </w:rPr>
        <w:t>4. 资源可行：网络资源丰富，可获取辐射原理、防护措施等公开资料；问卷星等平台免费易用，降低数据收集成本。</w:t>
      </w:r>
    </w:p>
    <w:p>
      <w:pPr>
        <w:pStyle w:val="Normal"/>
        <w:spacing w:line="360" w:lineRule="auto"/>
        <w:rPr>
          <w:sz w:val="24"/>
          <w:bCs/>
          <w:rFonts w:hint="eastAsia"/>
        </w:rPr>
      </w:pPr>
      <w:r>
        <w:rPr>
          <w:sz w:val="24"/>
          <w:bCs/>
          <w:rFonts w:hint="eastAsia"/>
        </w:rPr>
      </w:r>
    </w:p>
    <w:p>
      <w:pPr>
        <w:pStyle w:val="Normal"/>
        <w:spacing w:line="360" w:lineRule="auto"/>
        <w:rPr>
          <w:b w:val="1"/>
          <w:sz w:val="24"/>
          <w:bCs/>
          <w:rFonts w:hint="eastAsia"/>
        </w:rPr>
      </w:pPr>
      <w:r>
        <w:rPr>
          <w:b w:val="1"/>
          <w:sz w:val="24"/>
          <w:bCs/>
          <w:rFonts w:hint="eastAsia"/>
        </w:rPr>
        <w:t xml:space="preserve">六、预期成果</w:t>
      </w:r>
      <w:r>
        <w:rPr>
          <w:b w:val="1"/>
          <w:sz w:val="24"/>
          <w:bCs/>
        </w:rPr>
      </w:r>
    </w:p>
    <w:p>
      <w:pPr>
        <w:pStyle w:val="Normal"/>
        <w:spacing w:line="360" w:lineRule="auto"/>
        <w:rPr>
          <w:sz w:val="24"/>
          <w:bCs/>
        </w:rPr>
      </w:pPr>
      <w:r>
        <w:rPr>
          <w:sz w:val="24"/>
          <w:bCs/>
        </w:rPr>
        <w:t xml:space="preserve"> </w:t>
      </w:r>
      <w:r>
        <w:rPr>
          <w:sz w:val="24"/>
        </w:rPr>
        <w:t xml:space="preserve">1. 核心成果：形成《手机辐射与人体健康研究报告》，梳理辐射原理、健康影响及防护策略，揭示公众认知与行为偏差。</w:t>
      </w:r>
      <w:r>
        <w:br/>
        <w:rPr>
          <w:sz w:val="24"/>
        </w:rPr>
      </w:r>
      <w:r>
        <w:rPr>
          <w:sz w:val="24"/>
        </w:rPr>
        <w:t xml:space="preserve">2. 实践成果：基于调查结果，提出针对性健康科普建议（如制作科普手册、开展校园宣传），提升公众科学防护意识。</w:t>
      </w:r>
      <w:r>
        <w:br/>
        <w:rPr>
          <w:sz w:val="24"/>
        </w:rPr>
      </w:r>
      <w:r>
        <w:rPr>
          <w:sz w:val="24"/>
        </w:rPr>
        <w:t xml:space="preserve">3. 拓展成果：小组合作完成结题论文，总结研究方法与结论，为同类课题提供参考；可能形成PPT成果展示，促进学术交流。</w:t>
      </w:r>
      <w:r>
        <w:rPr>
          <w:sz w:val="24"/>
          <w:bCs/>
          <w:rFonts w:hint="eastAsia"/>
        </w:rPr>
      </w:r>
    </w:p>
    <w:p>
      <w:pPr>
        <w:pStyle w:val="Normal"/>
        <w:rPr>
          <w:b w:val="1"/>
          <w:rFonts w:hint="eastAsia"/>
        </w:rPr>
      </w:pPr>
      <w:r>
        <w:rPr>
          <w:b w:val="1"/>
          <w:rFonts w:hint="eastAsia"/>
        </w:rPr>
      </w:r>
      <w:r>
        <w:rPr>
          <w:b w:val="1"/>
          <w:rFonts w:hint="eastAsia"/>
        </w:rPr>
        <w:t>附件：</w:t>
      </w:r>
    </w:p>
    <w:p>
      <w:pPr>
        <w:pStyle w:val="Normal"/>
        <w:rPr>
          <w:b w:val="1"/>
          <w:rFonts w:hint="eastAsia"/>
        </w:rPr>
      </w:pPr>
    </w:p>
    <w:p>
      <w:pPr>
        <w:pStyle w:val="Normal"/>
        <w:rPr>
          <w:b w:val="1"/>
          <w:rFonts w:hint="eastAsia"/>
        </w:rPr>
      </w:pPr>
      <w:r>
        <w:rPr>
          <w:b w:val="1"/>
          <w:rFonts w:hint="eastAsia"/>
        </w:rPr>
      </w:r>
    </w:p>
    <w:p>
      <w:pPr>
        <w:pStyle w:val="Normal"/>
        <w:rPr>
          <w:b w:val="1"/>
          <w:rFonts w:hint="eastAsia"/>
        </w:rPr>
      </w:pPr>
      <w:r>
        <w:rPr>
          <w:b w:val="1"/>
          <w:rFonts w:hint="eastAsia"/>
        </w:rPr>
      </w:r>
    </w:p>
    <w:p>
      <w:pPr>
        <w:pStyle w:val="Normal"/>
        <w:rPr>
          <w:b w:val="1"/>
          <w:rFonts w:hint="eastAsia"/>
        </w:rPr>
      </w:pPr>
      <w:r>
        <w:rPr>
          <w:b w:val="1"/>
          <w:rFonts w:hint="eastAsia"/>
        </w:rPr>
      </w:r>
    </w:p>
    <w:p>
      <w:pPr>
        <w:pStyle w:val="Normal"/>
        <w:rPr>
          <w:b w:val="1"/>
          <w:rFonts w:hint="eastAsia"/>
        </w:rPr>
      </w:pPr>
      <w:r>
        <w:rPr>
          <w:b w:val="1"/>
          <w:rFonts w:hint="eastAsia"/>
        </w:rPr>
      </w:r>
    </w:p>
    <w:sectPr>
      <w:type w:val="nextPage"/>
      <w:docGrid w:type="lines" w:linePitch="312"/>
      <w:pgSz w:w="11906" w:h="16838"/>
      <w:pgMar w:top="1440" w:right="1800" w:bottom="1440" w:left="1800" w:header="851" w:footer="992" w:gutter="0"/>
    </w:sectPr>
  </w:body>
</w:document>
</file>

<file path=tbak/modified.xml>Sun Jun  8 12:27:37 2025
save:Sun Jun  8 12:30:09 2025

</file>