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57" w:rsidRPr="005D7A37" w:rsidRDefault="006F25C8">
      <w:pPr>
        <w:rPr>
          <w:b/>
        </w:rPr>
      </w:pPr>
      <w:r w:rsidRPr="005D7A37">
        <w:rPr>
          <w:b/>
        </w:rPr>
        <w:t>Entscheidung zum Protest des</w:t>
      </w:r>
      <w:r w:rsidR="008A75FB" w:rsidRPr="005D7A37">
        <w:rPr>
          <w:b/>
        </w:rPr>
        <w:t xml:space="preserve"> SV Reutlingen</w:t>
      </w:r>
    </w:p>
    <w:p w:rsidR="008A75FB" w:rsidRDefault="008A75FB">
      <w:r>
        <w:t>Eingereicht am 12.10.2017 per Mail durch den 1. Vorsitzenden des SV Reutlingen, Herrn Dr. Oliver Maas. Begründet in</w:t>
      </w:r>
      <w:r w:rsidR="00E05600">
        <w:t xml:space="preserve"> den Mails von Herr Vuckovic </w:t>
      </w:r>
      <w:r>
        <w:t>vom 16.10.2017 und 18.10.2017.</w:t>
      </w:r>
    </w:p>
    <w:p w:rsidR="008A75FB" w:rsidRDefault="008A75FB">
      <w:r>
        <w:t>Protest:</w:t>
      </w:r>
    </w:p>
    <w:p w:rsidR="008A75FB" w:rsidRDefault="008A75FB">
      <w:r>
        <w:t>Der SV Reutlingen reklamiert das Ergebnis an Bret</w:t>
      </w:r>
      <w:r w:rsidR="008331E3">
        <w:t xml:space="preserve">t 5 zwischen den Spielern </w:t>
      </w:r>
      <w:proofErr w:type="spellStart"/>
      <w:r w:rsidR="008331E3">
        <w:t>Tomash</w:t>
      </w:r>
      <w:r>
        <w:t>evskyy</w:t>
      </w:r>
      <w:proofErr w:type="spellEnd"/>
      <w:r>
        <w:t xml:space="preserve"> und Born (Ergebnis 0,5-0,5)</w:t>
      </w:r>
      <w:r w:rsidR="006F25C8">
        <w:t xml:space="preserve"> beim Spiel in der Bezirksliga A Neckar-Fils in der 2. Runde vom 8.10.2017</w:t>
      </w:r>
      <w:r w:rsidR="00BF70BD">
        <w:t xml:space="preserve"> zwischen dem SV Reutlingen 2 und den SF Pfullingen 2</w:t>
      </w:r>
      <w:r w:rsidR="006F25C8">
        <w:t>, gespielt in Reutlingen</w:t>
      </w:r>
      <w:r>
        <w:t xml:space="preserve">. Nach Auffassung des SV Reutlingen soll das Ergebnis mit 1-0 für Herr </w:t>
      </w:r>
      <w:proofErr w:type="spellStart"/>
      <w:r w:rsidR="008331E3">
        <w:t>Tomash</w:t>
      </w:r>
      <w:r>
        <w:t>evskyy</w:t>
      </w:r>
      <w:proofErr w:type="spellEnd"/>
      <w:r>
        <w:t xml:space="preserve"> gewertet werden, da Herr Born trotz Ermahnung seiner Schreibpflicht nicht nachgekommen sei. </w:t>
      </w:r>
    </w:p>
    <w:p w:rsidR="006F25C8" w:rsidRDefault="008A75FB">
      <w:r>
        <w:t xml:space="preserve">Des Weiteren liegt eine Stellungnahme der SF Pfullingen durch den 1. </w:t>
      </w:r>
      <w:r w:rsidR="006F25C8">
        <w:t xml:space="preserve">Vorsitzenden, Herrn Hasso </w:t>
      </w:r>
      <w:proofErr w:type="spellStart"/>
      <w:r w:rsidR="006F25C8">
        <w:t>Ercel</w:t>
      </w:r>
      <w:r>
        <w:t>bi</w:t>
      </w:r>
      <w:proofErr w:type="spellEnd"/>
      <w:r>
        <w:t>, vor. Zudem hat Herr Born eine persönliche Stellungn</w:t>
      </w:r>
      <w:r w:rsidR="008331E3">
        <w:t xml:space="preserve">ahme abgegeben. Von Herrn </w:t>
      </w:r>
      <w:proofErr w:type="spellStart"/>
      <w:r w:rsidR="008331E3">
        <w:t>Tomash</w:t>
      </w:r>
      <w:r>
        <w:t>evskyy</w:t>
      </w:r>
      <w:proofErr w:type="spellEnd"/>
      <w:r>
        <w:t xml:space="preserve"> liegt </w:t>
      </w:r>
      <w:r w:rsidR="006F25C8">
        <w:t xml:space="preserve">keine Stellungnahme vor, da er russischsprachig ist. Auf eine Stellungnahme wird daher auch verzichtet. </w:t>
      </w:r>
    </w:p>
    <w:p w:rsidR="006F25C8" w:rsidRDefault="006F25C8">
      <w:r>
        <w:t>Da die Stellungnahmen der Vereine kontrovers und teilweise auch emotional sind, stützt sich die Entscheidung zum Protest auf den unstrittigen Teil des Sachverhaltes und die vorgelegten Dokumente (Partieformular der Spieler + Spielbericht).</w:t>
      </w:r>
    </w:p>
    <w:p w:rsidR="00BF70BD" w:rsidRDefault="00BF70BD"/>
    <w:p w:rsidR="00BF70BD" w:rsidRDefault="00BF70BD">
      <w:r>
        <w:t>Formales:</w:t>
      </w:r>
    </w:p>
    <w:p w:rsidR="00BF70BD" w:rsidRDefault="00267AB2">
      <w:r>
        <w:t>Der Schiedsrichter wird in der Regel vom Platzverein gestellt. Der Platzverein ist dafür verantwortlich, dass ein regelkundiger Schiedsrichter vor Ort i</w:t>
      </w:r>
      <w:r w:rsidR="00060E0D">
        <w:t>st und die aktuelle WTO und FIDE</w:t>
      </w:r>
      <w:r>
        <w:t>-Regel ausliegen. Wir</w:t>
      </w:r>
      <w:r w:rsidR="00C22733">
        <w:t xml:space="preserve">d </w:t>
      </w:r>
      <w:r>
        <w:t xml:space="preserve">kein Schiedsrichter genannt, gilt der Mannschaftsführer der Heimmannschaft als bestimmt (§4, 2 WTO). </w:t>
      </w:r>
    </w:p>
    <w:p w:rsidR="00494717" w:rsidRDefault="00494717" w:rsidP="00494717">
      <w:r>
        <w:t>Auf dem Spielbericht</w:t>
      </w:r>
      <w:r w:rsidR="007C5B9C">
        <w:t>sformular</w:t>
      </w:r>
      <w:r>
        <w:t xml:space="preserve"> steht „Reklamation bei Brett 5 Born hat mehrere Züge nicht geschrieben!“ – </w:t>
      </w:r>
      <w:r w:rsidR="009D6080">
        <w:t>notiert durch Herrn Vuckovic</w:t>
      </w:r>
      <w:r w:rsidR="007C5B9C">
        <w:t xml:space="preserve"> und </w:t>
      </w:r>
      <w:r>
        <w:t>„Brett 5 hat sich Remis geeinigt, denn auch der RT Spieler hat nachweislich nicht korrekt geschrieben. Insofern reklamieren wir ebenfalls.“ – notiert durch Herr</w:t>
      </w:r>
      <w:r w:rsidR="00A4617A">
        <w:t>n</w:t>
      </w:r>
      <w:r>
        <w:t xml:space="preserve"> Born.</w:t>
      </w:r>
    </w:p>
    <w:p w:rsidR="00494717" w:rsidRDefault="00494717" w:rsidP="00494717">
      <w:r>
        <w:t>Der Spielbericht wurde nur von den SF Pfullingen unterschrieben, nicht aber von dem MF des SV Reutlingen.</w:t>
      </w:r>
    </w:p>
    <w:p w:rsidR="00494717" w:rsidRDefault="00494717" w:rsidP="00494717">
      <w:r>
        <w:t xml:space="preserve">Das Partieformular von sind von keinem der Spieler unterschrieben (was aber noch §8.7 der FIDE vorgeschrieben ist). </w:t>
      </w:r>
    </w:p>
    <w:p w:rsidR="00494717" w:rsidRDefault="00494717" w:rsidP="00494717">
      <w:r>
        <w:t>SV Reutlingen – künftig genannt „Protestführer“</w:t>
      </w:r>
    </w:p>
    <w:p w:rsidR="00494717" w:rsidRDefault="00494717" w:rsidP="00494717">
      <w:r>
        <w:t>SF Pfullingen – künftig genannt „Protestgegner“</w:t>
      </w:r>
    </w:p>
    <w:p w:rsidR="00494717" w:rsidRDefault="00494717">
      <w:r>
        <w:t>Herr Vucko</w:t>
      </w:r>
      <w:r w:rsidR="009D6080">
        <w:t>v</w:t>
      </w:r>
      <w:r>
        <w:t>ic – künftig genannt „Schiedsrichter“ (als MF der Heimmannschaft)</w:t>
      </w:r>
    </w:p>
    <w:p w:rsidR="00494717" w:rsidRDefault="00494717"/>
    <w:p w:rsidR="00060E0D" w:rsidRDefault="00060E0D">
      <w:r>
        <w:t>Sachverhalt:</w:t>
      </w:r>
    </w:p>
    <w:p w:rsidR="005978C0" w:rsidRDefault="005978C0">
      <w:r>
        <w:t xml:space="preserve">Der Spieler </w:t>
      </w:r>
      <w:proofErr w:type="spellStart"/>
      <w:r w:rsidR="00480D89">
        <w:t>Tomash</w:t>
      </w:r>
      <w:r>
        <w:t>evskyy</w:t>
      </w:r>
      <w:proofErr w:type="spellEnd"/>
      <w:r>
        <w:t xml:space="preserve"> hat beim Schiedsrichter im 30. Zug reklamiert, dass Herr Born nicht korrekt seine Züge notiert. Beim Partieformular von Herr Born fehlt der 30. Zug seines Gegners. Nach Artikel 8 der FIDE sind nach Unterpunkt 8.1.1 von jedem Spieler alle Züge (die eigenen und die des Gegners) korrekt auf dem Partieformular zu notieren. Der Schiedsrichter hat der Stellungnahme nach </w:t>
      </w:r>
      <w:r>
        <w:lastRenderedPageBreak/>
        <w:t>den Spieler Born zum Schreiben ermahnt</w:t>
      </w:r>
      <w:r w:rsidR="00F13569">
        <w:t xml:space="preserve"> (§ 12.9.1 der FIDE Regel)</w:t>
      </w:r>
      <w:r>
        <w:t>.</w:t>
      </w:r>
      <w:r w:rsidR="00F13569">
        <w:t xml:space="preserve"> Laut dem Protestgegner hat der Schiedsrichter ein Nachschreiben nicht zugelassen.</w:t>
      </w:r>
    </w:p>
    <w:p w:rsidR="00AF14E5" w:rsidRDefault="00F13569">
      <w:r>
        <w:t xml:space="preserve">Fakt ist, dass Herr Born vergessen hat, den 29. Zug zu notieren (und den Fehler offensichtlich nicht gefunden hat). Die Nachtragung ist daher nicht erfolgt. Die Suche </w:t>
      </w:r>
      <w:r w:rsidR="00AF14E5">
        <w:t>des Fehlers</w:t>
      </w:r>
      <w:r>
        <w:t xml:space="preserve"> unter Aufsicht des </w:t>
      </w:r>
      <w:r w:rsidR="00AF14E5">
        <w:t>Schiedsrichters</w:t>
      </w:r>
      <w:r>
        <w:t xml:space="preserve"> wurde nicht durchgeführt</w:t>
      </w:r>
      <w:r w:rsidR="009D6080">
        <w:t xml:space="preserve">. </w:t>
      </w:r>
      <w:r w:rsidR="00AF14E5">
        <w:t xml:space="preserve">Hätte der Schiedsrichter korrekt gehandelt, hätte er </w:t>
      </w:r>
      <w:r w:rsidR="008D0BD8">
        <w:t>zusammen</w:t>
      </w:r>
      <w:r w:rsidR="00AF14E5">
        <w:t xml:space="preserve"> mit den Spielern prüfen müssen, beim wem und in welchem Zug der Fehler vorlag und dann nachtragen lassen (es war hier für die Spieler</w:t>
      </w:r>
      <w:r w:rsidR="009D6080">
        <w:t xml:space="preserve"> </w:t>
      </w:r>
      <w:r w:rsidR="007C5B9C">
        <w:t>und den</w:t>
      </w:r>
      <w:r w:rsidR="009D6080">
        <w:t xml:space="preserve"> Schiedsrichter</w:t>
      </w:r>
      <w:r w:rsidR="00AF14E5">
        <w:t xml:space="preserve"> wohl nicht ersichtlich, auf welchem Partieformular der Fehler tatsächlich vorlag).</w:t>
      </w:r>
    </w:p>
    <w:p w:rsidR="009D6080" w:rsidRDefault="006A0B43">
      <w:r>
        <w:t>Des Weiteren reklamiert der Protestführer, dass bei Herr Born im weiteren Verlauf die Züge 56-59 und 61-65 nicht korrekt geschrieben hat. Das wird auch durch das Partieformular so bestätigt. Der Schiedsrichter hat daraufhin nach eigener Aussage eine weitere Verwarnung ausgesprochen und mit einem Spielabbruch gedroht</w:t>
      </w:r>
      <w:r w:rsidR="009D6080">
        <w:t xml:space="preserve"> (laut dem Protestgegner hat der Schiedsrichter das Nachtragen verhindert)</w:t>
      </w:r>
      <w:r>
        <w:t>.</w:t>
      </w:r>
      <w:r w:rsidR="00896559">
        <w:t xml:space="preserve"> </w:t>
      </w:r>
    </w:p>
    <w:p w:rsidR="00896559" w:rsidRDefault="009D6080">
      <w:r>
        <w:t>Des Weiteren hat der Schiedsrichter</w:t>
      </w:r>
      <w:r w:rsidR="00896559">
        <w:t xml:space="preserve"> </w:t>
      </w:r>
      <w:r w:rsidR="007C5B9C">
        <w:t xml:space="preserve">in Funktion des MF des SV </w:t>
      </w:r>
      <w:proofErr w:type="spellStart"/>
      <w:r w:rsidR="007C5B9C">
        <w:t>Reutlingen</w:t>
      </w:r>
      <w:r w:rsidR="00896559">
        <w:t>einen</w:t>
      </w:r>
      <w:proofErr w:type="spellEnd"/>
      <w:r w:rsidR="00896559">
        <w:t xml:space="preserve"> Protest bezogen auf die Partie angekündigt.</w:t>
      </w:r>
      <w:r w:rsidR="006A0B43">
        <w:t xml:space="preserve"> Die Partie wurde zu Ende gespielt und die Spieler haben sich </w:t>
      </w:r>
      <w:r w:rsidR="00896559">
        <w:t>im 86. Zug von Weiß auf Remis geeinigt.</w:t>
      </w:r>
    </w:p>
    <w:p w:rsidR="00146BF0" w:rsidRDefault="00146BF0">
      <w:pPr>
        <w:rPr>
          <w:b/>
        </w:rPr>
      </w:pPr>
    </w:p>
    <w:p w:rsidR="003A2954" w:rsidRPr="003A2954" w:rsidRDefault="003A2954">
      <w:pPr>
        <w:rPr>
          <w:b/>
        </w:rPr>
      </w:pPr>
      <w:r w:rsidRPr="003A2954">
        <w:rPr>
          <w:b/>
        </w:rPr>
        <w:t>Der Protest des SV Reutlingen wird abgelehnt.</w:t>
      </w:r>
    </w:p>
    <w:p w:rsidR="003A2954" w:rsidRDefault="003A2954">
      <w:bookmarkStart w:id="0" w:name="_GoBack"/>
      <w:bookmarkEnd w:id="0"/>
      <w:r>
        <w:t>Begründung:</w:t>
      </w:r>
    </w:p>
    <w:p w:rsidR="00896559" w:rsidRDefault="00896559">
      <w:r>
        <w:t xml:space="preserve">Nach §4, 3 der WTO hat der Schiedsrichter bei allen Strafmaßnahmen den Grundsatz der Verhältnismäßigkeit zu beachten. Die Androhung des Spielabbruchs entspricht nicht der Verhältnismäßigkeit. Nach der ersten Verwarnung </w:t>
      </w:r>
      <w:r w:rsidR="009D6080">
        <w:t xml:space="preserve">(zu diesem Zeitpunkt war nicht klar, ob diese überhaupt berechtigt war, da der Schiedsrichter nicht geprüft hat, wer falsch geschrieben hat) </w:t>
      </w:r>
      <w:r>
        <w:t xml:space="preserve">hätte der Schiedsrichter zusammen mit den Spielern der Schreibfehler ermitteln und nachtragen lassen müssen (was offensichtlich nicht erfolgt ist). </w:t>
      </w:r>
      <w:r w:rsidR="00D7343F">
        <w:t>Der Schiedsrichter hat, bevor er einen Spielabbruch ankündigt</w:t>
      </w:r>
      <w:r w:rsidR="00274732">
        <w:t>,</w:t>
      </w:r>
      <w:r w:rsidR="00D7343F">
        <w:t xml:space="preserve"> auch die Möglichkeit einer weiteren Verwarnung und kann in der Folge auch Zeitstrafen aussprechen (§12.9 der FIDE). Da ist aber nach Schilderung der Beteiligten (siehe Stellungnahmen</w:t>
      </w:r>
      <w:r w:rsidR="009D6080">
        <w:t>) nicht erfolgt</w:t>
      </w:r>
      <w:r w:rsidR="00D7343F">
        <w:t>.</w:t>
      </w:r>
      <w:r w:rsidR="00445103">
        <w:t xml:space="preserve"> Zudem beschuldigen sich beide Seiten gegenseitig, das Match gestört zu haben. Auch widersprechen sich die Aussagen bezüglich der Aufzeichnung der Partien durch die Spieler</w:t>
      </w:r>
      <w:r w:rsidR="009D6080">
        <w:t xml:space="preserve"> (der Protestgegner hat auf dem Spielbericht vermerkt, dass der Spieler </w:t>
      </w:r>
      <w:proofErr w:type="spellStart"/>
      <w:r w:rsidR="009D6080">
        <w:t>Tomashevskyy</w:t>
      </w:r>
      <w:proofErr w:type="spellEnd"/>
      <w:r w:rsidR="009D6080">
        <w:t xml:space="preserve"> ebenfalls nicht korrekt geschrieben und am Ende die Züge nachgetragen hätte)</w:t>
      </w:r>
      <w:r w:rsidR="00445103">
        <w:t xml:space="preserve">. </w:t>
      </w:r>
    </w:p>
    <w:p w:rsidR="00494717" w:rsidRDefault="00445103">
      <w:r>
        <w:t>In</w:t>
      </w:r>
      <w:r w:rsidR="00494717">
        <w:t xml:space="preserve"> §11.7 </w:t>
      </w:r>
      <w:r>
        <w:t xml:space="preserve">FIDE </w:t>
      </w:r>
      <w:r w:rsidR="00494717">
        <w:t xml:space="preserve">steht, dass eine andauernde Weigerung eines Spielers, sich an die Schachregeln zu halten, mit dem Partieverlust bestraft wird. </w:t>
      </w:r>
      <w:r>
        <w:t xml:space="preserve">Dies geht aus den Stellungnahmen so nicht hervor. Vielmehr müssen Strafen im Grundsatz der Verhältnismäßigkeit erfolgen (§4, 3 der WTO). Die Partie wurde zu Ende gespielt und die Spieler haben sich auf Remis geeinigt. </w:t>
      </w:r>
      <w:r w:rsidR="003A2954">
        <w:t>Das erspielte Ergebnis bleibt bestehen.</w:t>
      </w:r>
    </w:p>
    <w:p w:rsidR="003A2954" w:rsidRDefault="007E7B2D">
      <w:r>
        <w:t xml:space="preserve">Gegen die Entscheidung kann binnen einer Frist von 10 Tagen beim Bezirksspielgericht Protest eingelegt werden. Der Protest muss laut §17, 3 der WTO schriftlich in dreifacher Fertigung an den Vorsitzenden des Bezirksschiedsgerichtes gesendet werden (einen Einspruch bitte </w:t>
      </w:r>
      <w:r w:rsidR="007C5B9C">
        <w:t xml:space="preserve">beim </w:t>
      </w:r>
      <w:r>
        <w:t>Stellvertreter, Stefan Auch, einlegen).</w:t>
      </w:r>
    </w:p>
    <w:p w:rsidR="003A2954" w:rsidRDefault="003A2954">
      <w:r>
        <w:t>20.10.2017</w:t>
      </w:r>
    </w:p>
    <w:p w:rsidR="008D0BD8" w:rsidRDefault="003A2954">
      <w:r>
        <w:t>David Blank, Stel</w:t>
      </w:r>
      <w:r w:rsidR="00E05600">
        <w:t>lvertretender Bezirksspielleiter</w:t>
      </w:r>
      <w:r w:rsidR="009C0A4C">
        <w:t xml:space="preserve"> Neckar-Fils</w:t>
      </w:r>
    </w:p>
    <w:sectPr w:rsidR="008D0B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FB"/>
    <w:rsid w:val="00060E0D"/>
    <w:rsid w:val="00146BF0"/>
    <w:rsid w:val="00267AB2"/>
    <w:rsid w:val="00274732"/>
    <w:rsid w:val="003A2954"/>
    <w:rsid w:val="00432441"/>
    <w:rsid w:val="00445103"/>
    <w:rsid w:val="00480D89"/>
    <w:rsid w:val="00494717"/>
    <w:rsid w:val="005978C0"/>
    <w:rsid w:val="005D7A37"/>
    <w:rsid w:val="006A0B43"/>
    <w:rsid w:val="006F25C8"/>
    <w:rsid w:val="007C5B9C"/>
    <w:rsid w:val="007C67B3"/>
    <w:rsid w:val="007E7B2D"/>
    <w:rsid w:val="008331E3"/>
    <w:rsid w:val="00896559"/>
    <w:rsid w:val="008A75FB"/>
    <w:rsid w:val="008D0BD8"/>
    <w:rsid w:val="00944387"/>
    <w:rsid w:val="009C0A4C"/>
    <w:rsid w:val="009D6080"/>
    <w:rsid w:val="00A4617A"/>
    <w:rsid w:val="00AF14E5"/>
    <w:rsid w:val="00B22557"/>
    <w:rsid w:val="00B722C2"/>
    <w:rsid w:val="00B94F2D"/>
    <w:rsid w:val="00BF70BD"/>
    <w:rsid w:val="00C22733"/>
    <w:rsid w:val="00D7343F"/>
    <w:rsid w:val="00E05600"/>
    <w:rsid w:val="00F1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4CA5"/>
  <w15:chartTrackingRefBased/>
  <w15:docId w15:val="{085A1FEF-EFCC-4999-81F7-1FAE5E9B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808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</dc:creator>
  <cp:keywords/>
  <dc:description/>
  <cp:lastModifiedBy>Blank</cp:lastModifiedBy>
  <cp:revision>21</cp:revision>
  <dcterms:created xsi:type="dcterms:W3CDTF">2017-10-20T17:47:00Z</dcterms:created>
  <dcterms:modified xsi:type="dcterms:W3CDTF">2017-10-21T21:02:00Z</dcterms:modified>
</cp:coreProperties>
</file>