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2020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6229214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121F2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903535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955F936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524666FB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71E98745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26F744F9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71DD54D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5E7F00E" w14:textId="77777777" w:rsidR="0062616E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2DF0F9B7" w14:textId="77777777" w:rsidR="0062616E" w:rsidRPr="00645ACF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0F188FD2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C521A7F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CF3E3F" w14:textId="4C7AD3A8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0D93D500" w14:textId="6E3C5243" w:rsidR="002E3F7D" w:rsidRPr="00645ACF" w:rsidRDefault="00092716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</w:t>
      </w:r>
      <w:r w:rsidR="00F372CC">
        <w:rPr>
          <w:rFonts w:ascii="Times New Roman" w:eastAsia="Calibri" w:hAnsi="Times New Roman" w:cs="Times New Roman"/>
          <w:b/>
          <w:sz w:val="28"/>
          <w:szCs w:val="28"/>
        </w:rPr>
        <w:t>евые технологии в АСОИУ</w:t>
      </w:r>
    </w:p>
    <w:p w14:paraId="7B5F19DE" w14:textId="4E897BA5" w:rsidR="002E3F7D" w:rsidRPr="00136E8E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136E8E" w:rsidRPr="00136E8E">
        <w:rPr>
          <w:rFonts w:ascii="Times New Roman" w:eastAsia="Calibri" w:hAnsi="Times New Roman" w:cs="Times New Roman"/>
          <w:b/>
          <w:sz w:val="28"/>
          <w:szCs w:val="28"/>
          <w:u w:val="single"/>
        </w:rPr>
        <w:t>4</w:t>
      </w:r>
    </w:p>
    <w:p w14:paraId="0A7054AF" w14:textId="7469930C" w:rsidR="002E3F7D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62616E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136E8E" w:rsidRPr="00136E8E">
        <w:rPr>
          <w:rFonts w:ascii="Times New Roman" w:eastAsia="Calibri" w:hAnsi="Times New Roman" w:cs="Times New Roman"/>
          <w:bCs/>
          <w:sz w:val="28"/>
          <w:szCs w:val="28"/>
        </w:rPr>
        <w:t>Комплексная настройка корпоративной сети</w:t>
      </w:r>
      <w:r w:rsidRPr="0062616E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25D11022" w14:textId="77777777" w:rsidR="0062616E" w:rsidRPr="0062616E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26D7AF2" w14:textId="59A197F2" w:rsidR="002E3F7D" w:rsidRPr="00645ACF" w:rsidRDefault="002E3F7D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0D124054" w14:textId="0F7A23CA" w:rsidR="002E3F7D" w:rsidRPr="00645ACF" w:rsidRDefault="006805E3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 А.</w:t>
      </w:r>
    </w:p>
    <w:p w14:paraId="2FB2F39F" w14:textId="05D0FED1" w:rsidR="002E3F7D" w:rsidRPr="00645ACF" w:rsidRDefault="0009271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</w:t>
      </w:r>
      <w:r w:rsidR="00F372CC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6</w:t>
      </w: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4Б</w:t>
      </w:r>
    </w:p>
    <w:p w14:paraId="7F38E204" w14:textId="77777777" w:rsidR="002E3F7D" w:rsidRPr="00645ACF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268600F" w14:textId="398BB8C3" w:rsidR="002E3F7D" w:rsidRPr="00645ACF" w:rsidRDefault="002E3F7D" w:rsidP="00092716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FE1FA4"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 w:rsidR="00FE1F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Лосева </w:t>
      </w:r>
      <w:proofErr w:type="gramStart"/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proofErr w:type="gramEnd"/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293A26D9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93CF38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0B491ED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A4EF2A9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1C014C3" w14:textId="4A35FDCE" w:rsidR="00602832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E94EBC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B6D6F6F" w14:textId="63B46639" w:rsidR="0062616E" w:rsidRDefault="002E3F7D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</w:t>
      </w:r>
      <w:r w:rsidR="00F372CC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6CA51910" w14:textId="6C521E87" w:rsidR="00631F77" w:rsidRPr="0062616E" w:rsidRDefault="0062616E" w:rsidP="0062616E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7F57E084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lastRenderedPageBreak/>
        <w:t>1. Постановка задачи</w:t>
      </w:r>
    </w:p>
    <w:p w14:paraId="694D1FD6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Цель лабораторной работы: проверка комплексных навыков в области сетевых технологий. Настройка корпоративной сети компании с использованием сочетания протоколов </w:t>
      </w:r>
      <w:proofErr w:type="spellStart"/>
      <w:r w:rsidRPr="00834662">
        <w:rPr>
          <w:rFonts w:eastAsia="Times New Roman"/>
        </w:rPr>
        <w:t>eBGP</w:t>
      </w:r>
      <w:proofErr w:type="spellEnd"/>
      <w:r w:rsidRPr="00834662">
        <w:rPr>
          <w:rFonts w:eastAsia="Times New Roman"/>
        </w:rPr>
        <w:t xml:space="preserve"> и PPP для организации сети WAN. Реализация технологий NAT, DHCP, статической маршрутизации и маршрутизации по умолчанию, EIGRP для IPv4, маршрутизации между сетями VLAN и настройки VLAN. Внедрение параметров безопасности: SSH, Port Security, списков контроля доступа (ACL).</w:t>
      </w:r>
    </w:p>
    <w:p w14:paraId="1C878F20" w14:textId="77777777" w:rsid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Исходные данные:</w:t>
      </w:r>
    </w:p>
    <w:p w14:paraId="1D014D18" w14:textId="4DB231A1" w:rsid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Группа: X = </w:t>
      </w:r>
      <w:r w:rsidR="00916B3B">
        <w:rPr>
          <w:rFonts w:eastAsia="Times New Roman"/>
        </w:rPr>
        <w:t>6</w:t>
      </w:r>
      <w:r w:rsidRPr="00834662">
        <w:rPr>
          <w:rFonts w:eastAsia="Times New Roman"/>
        </w:rPr>
        <w:t>4</w:t>
      </w:r>
    </w:p>
    <w:p w14:paraId="4ECB468F" w14:textId="1E953F38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Вариант: Y = </w:t>
      </w:r>
      <w:r w:rsidR="00916B3B">
        <w:rPr>
          <w:rFonts w:eastAsia="Times New Roman"/>
        </w:rPr>
        <w:t>20</w:t>
      </w:r>
    </w:p>
    <w:p w14:paraId="675EB26A" w14:textId="77777777" w:rsidR="00834662" w:rsidRPr="00834662" w:rsidRDefault="00834662" w:rsidP="00603CFE">
      <w:pPr>
        <w:pStyle w:val="ad"/>
        <w:spacing w:line="240" w:lineRule="auto"/>
        <w:rPr>
          <w:rFonts w:eastAsia="Times New Roman"/>
        </w:rPr>
      </w:pPr>
      <w:r w:rsidRPr="00834662">
        <w:rPr>
          <w:rFonts w:eastAsia="Times New Roman"/>
        </w:rPr>
        <w:t>1.1. Таблица адресации (рассчитанная по варианту):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01"/>
        <w:gridCol w:w="2268"/>
        <w:gridCol w:w="2693"/>
      </w:tblGrid>
      <w:tr w:rsidR="00A62B80" w:rsidRPr="005A43B5" w14:paraId="3CDCD639" w14:textId="77777777" w:rsidTr="00A62B80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EF7DE0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Устройство</w:t>
            </w:r>
          </w:p>
        </w:tc>
        <w:tc>
          <w:tcPr>
            <w:tcW w:w="1671" w:type="dxa"/>
            <w:vAlign w:val="center"/>
            <w:hideMark/>
          </w:tcPr>
          <w:p w14:paraId="1CBCCD66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Интерфейс</w:t>
            </w:r>
          </w:p>
        </w:tc>
        <w:tc>
          <w:tcPr>
            <w:tcW w:w="2238" w:type="dxa"/>
            <w:vAlign w:val="center"/>
            <w:hideMark/>
          </w:tcPr>
          <w:p w14:paraId="12207F6D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IP-адрес</w:t>
            </w:r>
          </w:p>
        </w:tc>
        <w:tc>
          <w:tcPr>
            <w:tcW w:w="2648" w:type="dxa"/>
            <w:vAlign w:val="center"/>
            <w:hideMark/>
          </w:tcPr>
          <w:p w14:paraId="03C52303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Маска подсети</w:t>
            </w:r>
          </w:p>
        </w:tc>
      </w:tr>
      <w:tr w:rsidR="00834662" w:rsidRPr="005A43B5" w14:paraId="093A5D4E" w14:textId="77777777" w:rsidTr="00A62B80">
        <w:trPr>
          <w:tblCellSpacing w:w="15" w:type="dxa"/>
        </w:trPr>
        <w:tc>
          <w:tcPr>
            <w:tcW w:w="1510" w:type="dxa"/>
            <w:vMerge w:val="restart"/>
            <w:vAlign w:val="center"/>
            <w:hideMark/>
          </w:tcPr>
          <w:p w14:paraId="7F132205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HQ</w:t>
            </w:r>
          </w:p>
        </w:tc>
        <w:tc>
          <w:tcPr>
            <w:tcW w:w="1671" w:type="dxa"/>
            <w:vAlign w:val="center"/>
            <w:hideMark/>
          </w:tcPr>
          <w:p w14:paraId="1C0D0770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G0/0</w:t>
            </w:r>
          </w:p>
        </w:tc>
        <w:tc>
          <w:tcPr>
            <w:tcW w:w="2238" w:type="dxa"/>
            <w:vAlign w:val="center"/>
            <w:hideMark/>
          </w:tcPr>
          <w:p w14:paraId="3AE323A3" w14:textId="43BB82AE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</w:t>
            </w:r>
            <w:r w:rsidR="00916B3B" w:rsidRPr="005A43B5">
              <w:rPr>
                <w:rFonts w:eastAsia="Times New Roman"/>
                <w:sz w:val="24"/>
                <w:szCs w:val="24"/>
              </w:rPr>
              <w:t>6</w:t>
            </w:r>
            <w:r w:rsidRPr="005A43B5">
              <w:rPr>
                <w:rFonts w:eastAsia="Times New Roman"/>
                <w:sz w:val="24"/>
                <w:szCs w:val="24"/>
              </w:rPr>
              <w:t>4.</w:t>
            </w:r>
            <w:r w:rsidR="00916B3B" w:rsidRPr="005A43B5">
              <w:rPr>
                <w:rFonts w:eastAsia="Times New Roman"/>
                <w:sz w:val="24"/>
                <w:szCs w:val="24"/>
              </w:rPr>
              <w:t>21</w:t>
            </w:r>
            <w:r w:rsidRPr="005A43B5">
              <w:rPr>
                <w:rFonts w:eastAsia="Times New Roman"/>
                <w:sz w:val="24"/>
                <w:szCs w:val="24"/>
              </w:rPr>
              <w:t>.1</w:t>
            </w:r>
          </w:p>
        </w:tc>
        <w:tc>
          <w:tcPr>
            <w:tcW w:w="2648" w:type="dxa"/>
            <w:vAlign w:val="center"/>
            <w:hideMark/>
          </w:tcPr>
          <w:p w14:paraId="36DAF6C9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</w:tr>
      <w:tr w:rsidR="00834662" w:rsidRPr="005A43B5" w14:paraId="780A68A1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1F1A3C79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4C8EBE34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G0/1</w:t>
            </w:r>
          </w:p>
        </w:tc>
        <w:tc>
          <w:tcPr>
            <w:tcW w:w="2238" w:type="dxa"/>
            <w:vAlign w:val="center"/>
            <w:hideMark/>
          </w:tcPr>
          <w:p w14:paraId="1B23BF56" w14:textId="7C88D53F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192.</w:t>
            </w:r>
            <w:r w:rsidR="00916B3B" w:rsidRPr="005A43B5">
              <w:rPr>
                <w:rFonts w:eastAsia="Times New Roman"/>
                <w:sz w:val="24"/>
                <w:szCs w:val="24"/>
              </w:rPr>
              <w:t>6</w:t>
            </w:r>
            <w:r w:rsidR="00FA7F6F" w:rsidRPr="005A43B5">
              <w:rPr>
                <w:rFonts w:eastAsia="Times New Roman"/>
                <w:sz w:val="24"/>
                <w:szCs w:val="24"/>
              </w:rPr>
              <w:t>4</w:t>
            </w:r>
            <w:r w:rsidRPr="005A43B5">
              <w:rPr>
                <w:rFonts w:eastAsia="Times New Roman"/>
                <w:sz w:val="24"/>
                <w:szCs w:val="24"/>
              </w:rPr>
              <w:t>.</w:t>
            </w:r>
            <w:r w:rsidR="00916B3B" w:rsidRPr="005A43B5">
              <w:rPr>
                <w:rFonts w:eastAsia="Times New Roman"/>
                <w:sz w:val="24"/>
                <w:szCs w:val="24"/>
              </w:rPr>
              <w:t>22</w:t>
            </w:r>
            <w:r w:rsidRPr="005A43B5">
              <w:rPr>
                <w:rFonts w:eastAsia="Times New Roman"/>
                <w:sz w:val="24"/>
                <w:szCs w:val="24"/>
              </w:rPr>
              <w:t>.1</w:t>
            </w:r>
          </w:p>
        </w:tc>
        <w:tc>
          <w:tcPr>
            <w:tcW w:w="2648" w:type="dxa"/>
            <w:vAlign w:val="center"/>
            <w:hideMark/>
          </w:tcPr>
          <w:p w14:paraId="4570160A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</w:tr>
      <w:tr w:rsidR="00834662" w:rsidRPr="005A43B5" w14:paraId="0B35B59F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425CD103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7DCB48E9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S0/0/0</w:t>
            </w:r>
          </w:p>
        </w:tc>
        <w:tc>
          <w:tcPr>
            <w:tcW w:w="2238" w:type="dxa"/>
            <w:vAlign w:val="center"/>
            <w:hideMark/>
          </w:tcPr>
          <w:p w14:paraId="7AB91744" w14:textId="10005E3F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</w:t>
            </w:r>
            <w:r w:rsidR="00916B3B" w:rsidRPr="005A43B5">
              <w:rPr>
                <w:rFonts w:eastAsia="Times New Roman"/>
                <w:sz w:val="24"/>
                <w:szCs w:val="24"/>
              </w:rPr>
              <w:t>191</w:t>
            </w:r>
            <w:r w:rsidRPr="005A43B5">
              <w:rPr>
                <w:rFonts w:eastAsia="Times New Roman"/>
                <w:sz w:val="24"/>
                <w:szCs w:val="24"/>
              </w:rPr>
              <w:t>.2</w:t>
            </w:r>
            <w:r w:rsidR="00916B3B" w:rsidRPr="005A43B5">
              <w:rPr>
                <w:rFonts w:eastAsia="Times New Roman"/>
                <w:sz w:val="24"/>
                <w:szCs w:val="24"/>
              </w:rPr>
              <w:t>35</w:t>
            </w:r>
            <w:r w:rsidRPr="005A43B5">
              <w:rPr>
                <w:rFonts w:eastAsia="Times New Roman"/>
                <w:sz w:val="24"/>
                <w:szCs w:val="24"/>
              </w:rPr>
              <w:t>.</w:t>
            </w:r>
            <w:r w:rsidR="00916B3B" w:rsidRPr="005A43B5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648" w:type="dxa"/>
            <w:vAlign w:val="center"/>
            <w:hideMark/>
          </w:tcPr>
          <w:p w14:paraId="29BE7906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255.255.255.252</w:t>
            </w:r>
          </w:p>
        </w:tc>
      </w:tr>
      <w:tr w:rsidR="00834662" w:rsidRPr="005A43B5" w14:paraId="409C4DE3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26855175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6392ADEC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S0/0/1</w:t>
            </w:r>
          </w:p>
        </w:tc>
        <w:tc>
          <w:tcPr>
            <w:tcW w:w="2238" w:type="dxa"/>
            <w:vAlign w:val="center"/>
            <w:hideMark/>
          </w:tcPr>
          <w:p w14:paraId="0D272E53" w14:textId="6A2187E1" w:rsidR="00834662" w:rsidRPr="005A43B5" w:rsidRDefault="00901A9D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10.191.235.253</w:t>
            </w:r>
          </w:p>
        </w:tc>
        <w:tc>
          <w:tcPr>
            <w:tcW w:w="2648" w:type="dxa"/>
            <w:vAlign w:val="center"/>
            <w:hideMark/>
          </w:tcPr>
          <w:p w14:paraId="3328D5BC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255.255.255.252</w:t>
            </w:r>
          </w:p>
        </w:tc>
      </w:tr>
      <w:tr w:rsidR="00834662" w:rsidRPr="005A43B5" w14:paraId="38111F4E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4764C6F8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0031F934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S0/1/0</w:t>
            </w:r>
          </w:p>
        </w:tc>
        <w:tc>
          <w:tcPr>
            <w:tcW w:w="2238" w:type="dxa"/>
            <w:vAlign w:val="center"/>
            <w:hideMark/>
          </w:tcPr>
          <w:p w14:paraId="183202F4" w14:textId="1721D36E" w:rsidR="00834662" w:rsidRPr="005A43B5" w:rsidRDefault="00901A9D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209.229.221.1</w:t>
            </w:r>
          </w:p>
        </w:tc>
        <w:tc>
          <w:tcPr>
            <w:tcW w:w="2648" w:type="dxa"/>
            <w:vAlign w:val="center"/>
            <w:hideMark/>
          </w:tcPr>
          <w:p w14:paraId="51A813EC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255.255.255.252</w:t>
            </w:r>
          </w:p>
        </w:tc>
      </w:tr>
      <w:tr w:rsidR="00834662" w:rsidRPr="005A43B5" w14:paraId="36207947" w14:textId="77777777" w:rsidTr="00A62B80">
        <w:trPr>
          <w:tblCellSpacing w:w="15" w:type="dxa"/>
        </w:trPr>
        <w:tc>
          <w:tcPr>
            <w:tcW w:w="1510" w:type="dxa"/>
            <w:vMerge w:val="restart"/>
            <w:vAlign w:val="center"/>
            <w:hideMark/>
          </w:tcPr>
          <w:p w14:paraId="03EAC5D6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B1</w:t>
            </w:r>
          </w:p>
        </w:tc>
        <w:tc>
          <w:tcPr>
            <w:tcW w:w="1671" w:type="dxa"/>
            <w:vAlign w:val="center"/>
            <w:hideMark/>
          </w:tcPr>
          <w:p w14:paraId="60B455B1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G0/0.10</w:t>
            </w:r>
          </w:p>
        </w:tc>
        <w:tc>
          <w:tcPr>
            <w:tcW w:w="2238" w:type="dxa"/>
            <w:vAlign w:val="center"/>
            <w:hideMark/>
          </w:tcPr>
          <w:p w14:paraId="014854ED" w14:textId="0685BA48" w:rsidR="00834662" w:rsidRPr="005A43B5" w:rsidRDefault="00BB1D37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10.65.30.1</w:t>
            </w:r>
          </w:p>
        </w:tc>
        <w:tc>
          <w:tcPr>
            <w:tcW w:w="2648" w:type="dxa"/>
            <w:vAlign w:val="center"/>
            <w:hideMark/>
          </w:tcPr>
          <w:p w14:paraId="4EEEB19B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</w:tr>
      <w:tr w:rsidR="00834662" w:rsidRPr="005A43B5" w14:paraId="7542AC83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16D9624D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2C9CDEB8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G0/0.20</w:t>
            </w:r>
          </w:p>
        </w:tc>
        <w:tc>
          <w:tcPr>
            <w:tcW w:w="2238" w:type="dxa"/>
            <w:vAlign w:val="center"/>
            <w:hideMark/>
          </w:tcPr>
          <w:p w14:paraId="1918FBE8" w14:textId="7830D871" w:rsidR="00834662" w:rsidRPr="005A43B5" w:rsidRDefault="00BB1D37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10.65.40.1</w:t>
            </w:r>
          </w:p>
        </w:tc>
        <w:tc>
          <w:tcPr>
            <w:tcW w:w="2648" w:type="dxa"/>
            <w:vAlign w:val="center"/>
            <w:hideMark/>
          </w:tcPr>
          <w:p w14:paraId="6E84BC8F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</w:tr>
      <w:tr w:rsidR="00834662" w:rsidRPr="005A43B5" w14:paraId="6B9285B5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19E11374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6AB41856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G0/0.30</w:t>
            </w:r>
          </w:p>
        </w:tc>
        <w:tc>
          <w:tcPr>
            <w:tcW w:w="2238" w:type="dxa"/>
            <w:vAlign w:val="center"/>
            <w:hideMark/>
          </w:tcPr>
          <w:p w14:paraId="1A169B39" w14:textId="59E4A2DA" w:rsidR="00834662" w:rsidRPr="005A43B5" w:rsidRDefault="00452101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10.65.50.1</w:t>
            </w:r>
          </w:p>
        </w:tc>
        <w:tc>
          <w:tcPr>
            <w:tcW w:w="2648" w:type="dxa"/>
            <w:vAlign w:val="center"/>
            <w:hideMark/>
          </w:tcPr>
          <w:p w14:paraId="704D9679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</w:tr>
      <w:tr w:rsidR="00834662" w:rsidRPr="005A43B5" w14:paraId="10687DD3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6F20645E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48B74E7A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G0/0.99</w:t>
            </w:r>
          </w:p>
        </w:tc>
        <w:tc>
          <w:tcPr>
            <w:tcW w:w="2238" w:type="dxa"/>
            <w:vAlign w:val="center"/>
            <w:hideMark/>
          </w:tcPr>
          <w:p w14:paraId="3B4A808D" w14:textId="3B83EDEB" w:rsidR="00834662" w:rsidRPr="005A43B5" w:rsidRDefault="00BB1D37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10.65.119.1</w:t>
            </w:r>
          </w:p>
        </w:tc>
        <w:tc>
          <w:tcPr>
            <w:tcW w:w="2648" w:type="dxa"/>
            <w:vAlign w:val="center"/>
            <w:hideMark/>
          </w:tcPr>
          <w:p w14:paraId="34328015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</w:tr>
      <w:tr w:rsidR="00834662" w:rsidRPr="005A43B5" w14:paraId="2E7C5728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13AFB31D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5677207F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S0/0/0</w:t>
            </w:r>
          </w:p>
        </w:tc>
        <w:tc>
          <w:tcPr>
            <w:tcW w:w="2238" w:type="dxa"/>
            <w:vAlign w:val="center"/>
            <w:hideMark/>
          </w:tcPr>
          <w:p w14:paraId="3326947C" w14:textId="282D6FFF" w:rsidR="00834662" w:rsidRPr="005A43B5" w:rsidRDefault="00963EC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10.191.235.2</w:t>
            </w:r>
          </w:p>
        </w:tc>
        <w:tc>
          <w:tcPr>
            <w:tcW w:w="2648" w:type="dxa"/>
            <w:vAlign w:val="center"/>
            <w:hideMark/>
          </w:tcPr>
          <w:p w14:paraId="6A1B258C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255.255.255.252</w:t>
            </w:r>
          </w:p>
        </w:tc>
      </w:tr>
      <w:tr w:rsidR="00A62B80" w:rsidRPr="005A43B5" w14:paraId="3DE48893" w14:textId="77777777" w:rsidTr="00A62B80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3287790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B1-S2</w:t>
            </w:r>
          </w:p>
        </w:tc>
        <w:tc>
          <w:tcPr>
            <w:tcW w:w="1671" w:type="dxa"/>
            <w:vAlign w:val="center"/>
            <w:hideMark/>
          </w:tcPr>
          <w:p w14:paraId="727FCDF0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VLAN 99</w:t>
            </w:r>
          </w:p>
        </w:tc>
        <w:tc>
          <w:tcPr>
            <w:tcW w:w="2238" w:type="dxa"/>
            <w:vAlign w:val="center"/>
            <w:hideMark/>
          </w:tcPr>
          <w:p w14:paraId="2C0C6F7E" w14:textId="57935265" w:rsidR="00834662" w:rsidRPr="005A43B5" w:rsidRDefault="00D23BF5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10.65.119.22</w:t>
            </w:r>
          </w:p>
        </w:tc>
        <w:tc>
          <w:tcPr>
            <w:tcW w:w="2648" w:type="dxa"/>
            <w:vAlign w:val="center"/>
            <w:hideMark/>
          </w:tcPr>
          <w:p w14:paraId="741DFFA0" w14:textId="77777777" w:rsidR="00834662" w:rsidRPr="005A43B5" w:rsidRDefault="00834662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</w:tr>
      <w:tr w:rsidR="00A62B80" w:rsidRPr="005A43B5" w14:paraId="073E956E" w14:textId="77777777" w:rsidTr="00A62B80">
        <w:trPr>
          <w:tblCellSpacing w:w="15" w:type="dxa"/>
        </w:trPr>
        <w:tc>
          <w:tcPr>
            <w:tcW w:w="1510" w:type="dxa"/>
            <w:vMerge w:val="restart"/>
            <w:vAlign w:val="center"/>
            <w:hideMark/>
          </w:tcPr>
          <w:p w14:paraId="0358352A" w14:textId="77777777" w:rsidR="00A62B80" w:rsidRPr="005A43B5" w:rsidRDefault="00A62B80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proofErr w:type="spellStart"/>
            <w:r w:rsidRPr="005A43B5">
              <w:rPr>
                <w:rFonts w:eastAsia="Times New Roman"/>
                <w:sz w:val="24"/>
                <w:szCs w:val="24"/>
              </w:rPr>
              <w:t>NewB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9FC43DA" w14:textId="77777777" w:rsidR="00A62B80" w:rsidRPr="005A43B5" w:rsidRDefault="00A62B80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G0/0</w:t>
            </w:r>
          </w:p>
        </w:tc>
        <w:tc>
          <w:tcPr>
            <w:tcW w:w="2238" w:type="dxa"/>
            <w:vAlign w:val="center"/>
            <w:hideMark/>
          </w:tcPr>
          <w:p w14:paraId="0DC3F9DC" w14:textId="45723449" w:rsidR="00A62B80" w:rsidRPr="005A43B5" w:rsidRDefault="00FC4917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10.4.5.1</w:t>
            </w:r>
          </w:p>
        </w:tc>
        <w:tc>
          <w:tcPr>
            <w:tcW w:w="2648" w:type="dxa"/>
            <w:vAlign w:val="center"/>
            <w:hideMark/>
          </w:tcPr>
          <w:p w14:paraId="32552379" w14:textId="77777777" w:rsidR="00A62B80" w:rsidRPr="005A43B5" w:rsidRDefault="00A62B80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</w:tr>
      <w:tr w:rsidR="00A62B80" w:rsidRPr="005A43B5" w14:paraId="13C6D88B" w14:textId="77777777" w:rsidTr="00A62B80">
        <w:trPr>
          <w:tblCellSpacing w:w="15" w:type="dxa"/>
        </w:trPr>
        <w:tc>
          <w:tcPr>
            <w:tcW w:w="1510" w:type="dxa"/>
            <w:vMerge/>
            <w:vAlign w:val="center"/>
            <w:hideMark/>
          </w:tcPr>
          <w:p w14:paraId="06F7407B" w14:textId="77777777" w:rsidR="00A62B80" w:rsidRPr="005A43B5" w:rsidRDefault="00A62B80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567165E8" w14:textId="77777777" w:rsidR="00A62B80" w:rsidRPr="005A43B5" w:rsidRDefault="00A62B80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S0/0/0</w:t>
            </w:r>
          </w:p>
        </w:tc>
        <w:tc>
          <w:tcPr>
            <w:tcW w:w="2238" w:type="dxa"/>
            <w:vAlign w:val="center"/>
            <w:hideMark/>
          </w:tcPr>
          <w:p w14:paraId="575F4A19" w14:textId="24F564F4" w:rsidR="00A62B80" w:rsidRPr="005A43B5" w:rsidRDefault="00FC4917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10.191.235.5</w:t>
            </w:r>
          </w:p>
        </w:tc>
        <w:tc>
          <w:tcPr>
            <w:tcW w:w="2648" w:type="dxa"/>
            <w:vAlign w:val="center"/>
            <w:hideMark/>
          </w:tcPr>
          <w:p w14:paraId="7DAA9298" w14:textId="77777777" w:rsidR="00A62B80" w:rsidRPr="005A43B5" w:rsidRDefault="00A62B80" w:rsidP="00A62B80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255.255.255.252</w:t>
            </w:r>
          </w:p>
        </w:tc>
      </w:tr>
    </w:tbl>
    <w:p w14:paraId="4E6E01C5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lastRenderedPageBreak/>
        <w:t>1.2. Настройки сетей VLAN и сопоставление портов: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26"/>
        <w:gridCol w:w="1985"/>
        <w:gridCol w:w="3118"/>
      </w:tblGrid>
      <w:tr w:rsidR="00A62B80" w:rsidRPr="005A43B5" w14:paraId="2D477A2C" w14:textId="77777777" w:rsidTr="00A62B8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D46C206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Номер VLAN</w:t>
            </w:r>
          </w:p>
        </w:tc>
        <w:tc>
          <w:tcPr>
            <w:tcW w:w="2096" w:type="dxa"/>
            <w:vAlign w:val="center"/>
            <w:hideMark/>
          </w:tcPr>
          <w:p w14:paraId="4E8E49C1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Сетевой адрес</w:t>
            </w:r>
          </w:p>
        </w:tc>
        <w:tc>
          <w:tcPr>
            <w:tcW w:w="1955" w:type="dxa"/>
            <w:vAlign w:val="center"/>
            <w:hideMark/>
          </w:tcPr>
          <w:p w14:paraId="43B04868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Имя VLAN</w:t>
            </w:r>
          </w:p>
        </w:tc>
        <w:tc>
          <w:tcPr>
            <w:tcW w:w="3073" w:type="dxa"/>
            <w:vAlign w:val="center"/>
            <w:hideMark/>
          </w:tcPr>
          <w:p w14:paraId="5CD688B5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Сопоставление портов</w:t>
            </w:r>
          </w:p>
        </w:tc>
      </w:tr>
      <w:tr w:rsidR="00A62B80" w:rsidRPr="005A43B5" w14:paraId="6472A809" w14:textId="77777777" w:rsidTr="00A62B8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A26AB79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2096" w:type="dxa"/>
            <w:vAlign w:val="center"/>
            <w:hideMark/>
          </w:tcPr>
          <w:p w14:paraId="288D115B" w14:textId="0C920F9C" w:rsidR="00834662" w:rsidRPr="005A43B5" w:rsidRDefault="00E30921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10.65.30.0/24</w:t>
            </w:r>
          </w:p>
        </w:tc>
        <w:tc>
          <w:tcPr>
            <w:tcW w:w="1955" w:type="dxa"/>
            <w:vAlign w:val="center"/>
            <w:hideMark/>
          </w:tcPr>
          <w:p w14:paraId="46DFA614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proofErr w:type="spellStart"/>
            <w:r w:rsidRPr="005A43B5">
              <w:rPr>
                <w:rFonts w:eastAsia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0CF314D3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F0/6</w:t>
            </w:r>
          </w:p>
        </w:tc>
      </w:tr>
      <w:tr w:rsidR="00A62B80" w:rsidRPr="005A43B5" w14:paraId="0497A433" w14:textId="77777777" w:rsidTr="00A62B8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DA542C1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2096" w:type="dxa"/>
            <w:vAlign w:val="center"/>
            <w:hideMark/>
          </w:tcPr>
          <w:p w14:paraId="67FEA5A6" w14:textId="59B37DCA" w:rsidR="00834662" w:rsidRPr="005A43B5" w:rsidRDefault="00E30921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10.65.40.0/24</w:t>
            </w:r>
          </w:p>
        </w:tc>
        <w:tc>
          <w:tcPr>
            <w:tcW w:w="1955" w:type="dxa"/>
            <w:vAlign w:val="center"/>
            <w:hideMark/>
          </w:tcPr>
          <w:p w14:paraId="2F25D2B5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Sales</w:t>
            </w:r>
          </w:p>
        </w:tc>
        <w:tc>
          <w:tcPr>
            <w:tcW w:w="3073" w:type="dxa"/>
            <w:vAlign w:val="center"/>
            <w:hideMark/>
          </w:tcPr>
          <w:p w14:paraId="591137D4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F0/11</w:t>
            </w:r>
          </w:p>
        </w:tc>
      </w:tr>
      <w:tr w:rsidR="00A62B80" w:rsidRPr="005A43B5" w14:paraId="27AC49D7" w14:textId="77777777" w:rsidTr="00A62B8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82E662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30</w:t>
            </w:r>
          </w:p>
        </w:tc>
        <w:tc>
          <w:tcPr>
            <w:tcW w:w="2096" w:type="dxa"/>
            <w:vAlign w:val="center"/>
            <w:hideMark/>
          </w:tcPr>
          <w:p w14:paraId="60CD1DBC" w14:textId="6B7D6326" w:rsidR="00834662" w:rsidRPr="005A43B5" w:rsidRDefault="00E30921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10.65.50.0/24</w:t>
            </w:r>
          </w:p>
        </w:tc>
        <w:tc>
          <w:tcPr>
            <w:tcW w:w="1955" w:type="dxa"/>
            <w:vAlign w:val="center"/>
            <w:hideMark/>
          </w:tcPr>
          <w:p w14:paraId="37FA90DC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Production</w:t>
            </w:r>
          </w:p>
        </w:tc>
        <w:tc>
          <w:tcPr>
            <w:tcW w:w="3073" w:type="dxa"/>
            <w:vAlign w:val="center"/>
            <w:hideMark/>
          </w:tcPr>
          <w:p w14:paraId="2294206A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F0/16</w:t>
            </w:r>
          </w:p>
        </w:tc>
      </w:tr>
      <w:tr w:rsidR="00A62B80" w:rsidRPr="005A43B5" w14:paraId="2E952161" w14:textId="77777777" w:rsidTr="00A62B8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79993F3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99</w:t>
            </w:r>
          </w:p>
        </w:tc>
        <w:tc>
          <w:tcPr>
            <w:tcW w:w="2096" w:type="dxa"/>
            <w:vAlign w:val="center"/>
            <w:hideMark/>
          </w:tcPr>
          <w:p w14:paraId="79CD98C1" w14:textId="3B375AEF" w:rsidR="00834662" w:rsidRPr="005A43B5" w:rsidRDefault="00E30921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10.65.119.0/24</w:t>
            </w:r>
          </w:p>
        </w:tc>
        <w:tc>
          <w:tcPr>
            <w:tcW w:w="1955" w:type="dxa"/>
            <w:vAlign w:val="center"/>
            <w:hideMark/>
          </w:tcPr>
          <w:p w14:paraId="5F6A2F41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proofErr w:type="spellStart"/>
            <w:r w:rsidRPr="005A43B5">
              <w:rPr>
                <w:rFonts w:eastAsia="Times New Roman"/>
                <w:sz w:val="24"/>
                <w:szCs w:val="24"/>
              </w:rPr>
              <w:t>Mgmt&amp;Native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07A3B64B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F0/1-4 (Транк)</w:t>
            </w:r>
          </w:p>
        </w:tc>
      </w:tr>
      <w:tr w:rsidR="00A62B80" w:rsidRPr="005A43B5" w14:paraId="5A5F85FA" w14:textId="77777777" w:rsidTr="00A62B8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A2E60AE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999</w:t>
            </w:r>
          </w:p>
        </w:tc>
        <w:tc>
          <w:tcPr>
            <w:tcW w:w="2096" w:type="dxa"/>
            <w:vAlign w:val="center"/>
            <w:hideMark/>
          </w:tcPr>
          <w:p w14:paraId="503FAFE7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1955" w:type="dxa"/>
            <w:vAlign w:val="center"/>
            <w:hideMark/>
          </w:tcPr>
          <w:p w14:paraId="364C0FB4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proofErr w:type="spellStart"/>
            <w:r w:rsidRPr="005A43B5">
              <w:rPr>
                <w:rFonts w:eastAsia="Times New Roman"/>
                <w:sz w:val="24"/>
                <w:szCs w:val="24"/>
              </w:rPr>
              <w:t>BlackHole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1F033D9D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Неиспользуемые порты</w:t>
            </w:r>
          </w:p>
        </w:tc>
      </w:tr>
    </w:tbl>
    <w:p w14:paraId="2B74AB70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 Ход выполнения работы</w:t>
      </w:r>
    </w:p>
    <w:p w14:paraId="35E1A26F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2.1. Создание физической и логической топологии сети</w:t>
      </w:r>
    </w:p>
    <w:p w14:paraId="2C213F63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В среде моделирования Cisco Packet </w:t>
      </w:r>
      <w:proofErr w:type="spellStart"/>
      <w:r w:rsidRPr="00834662">
        <w:rPr>
          <w:rFonts w:eastAsia="Times New Roman"/>
        </w:rPr>
        <w:t>Tracer</w:t>
      </w:r>
      <w:proofErr w:type="spellEnd"/>
      <w:r w:rsidRPr="00834662">
        <w:rPr>
          <w:rFonts w:eastAsia="Times New Roman"/>
        </w:rPr>
        <w:t xml:space="preserve"> построена логическая схема сети, полностью соответствующая заданию. На маршрутизаторы HQ, </w:t>
      </w:r>
      <w:proofErr w:type="spellStart"/>
      <w:r w:rsidRPr="00834662">
        <w:rPr>
          <w:rFonts w:eastAsia="Times New Roman"/>
        </w:rPr>
        <w:t>NewB</w:t>
      </w:r>
      <w:proofErr w:type="spellEnd"/>
      <w:r w:rsidRPr="00834662">
        <w:rPr>
          <w:rFonts w:eastAsia="Times New Roman"/>
        </w:rPr>
        <w:t xml:space="preserve"> и B1 добавлены модули HWIC-2T для обеспечения WAN-соединений. Для фиксации параметров конечных устройств составлена документация по конечной системе.</w:t>
      </w:r>
    </w:p>
    <w:p w14:paraId="1289823F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Документация по конечной системе: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629"/>
        <w:gridCol w:w="1812"/>
        <w:gridCol w:w="1561"/>
        <w:gridCol w:w="1100"/>
        <w:gridCol w:w="1261"/>
      </w:tblGrid>
      <w:tr w:rsidR="00834662" w:rsidRPr="005A43B5" w14:paraId="488E35F3" w14:textId="77777777" w:rsidTr="00A6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7717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50237CC7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Подключение</w:t>
            </w:r>
          </w:p>
        </w:tc>
        <w:tc>
          <w:tcPr>
            <w:tcW w:w="0" w:type="auto"/>
            <w:vAlign w:val="center"/>
            <w:hideMark/>
          </w:tcPr>
          <w:p w14:paraId="7C76CCCF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IP-адрес</w:t>
            </w:r>
          </w:p>
        </w:tc>
        <w:tc>
          <w:tcPr>
            <w:tcW w:w="0" w:type="auto"/>
            <w:vAlign w:val="center"/>
            <w:hideMark/>
          </w:tcPr>
          <w:p w14:paraId="749C1E54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Маска подсети</w:t>
            </w:r>
          </w:p>
        </w:tc>
        <w:tc>
          <w:tcPr>
            <w:tcW w:w="0" w:type="auto"/>
            <w:vAlign w:val="center"/>
            <w:hideMark/>
          </w:tcPr>
          <w:p w14:paraId="2444638B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Шлюз</w:t>
            </w:r>
          </w:p>
        </w:tc>
        <w:tc>
          <w:tcPr>
            <w:tcW w:w="0" w:type="auto"/>
            <w:vAlign w:val="center"/>
            <w:hideMark/>
          </w:tcPr>
          <w:p w14:paraId="6EAB9C0B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DNS-сервер</w:t>
            </w:r>
          </w:p>
        </w:tc>
      </w:tr>
      <w:tr w:rsidR="00FA7F6F" w:rsidRPr="005A43B5" w14:paraId="698E80E3" w14:textId="77777777" w:rsidTr="00A6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911C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ПК Администратор</w:t>
            </w:r>
          </w:p>
        </w:tc>
        <w:tc>
          <w:tcPr>
            <w:tcW w:w="0" w:type="auto"/>
            <w:vAlign w:val="center"/>
            <w:hideMark/>
          </w:tcPr>
          <w:p w14:paraId="4DA38CE1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B1-S2 (F0/6)</w:t>
            </w:r>
          </w:p>
        </w:tc>
        <w:tc>
          <w:tcPr>
            <w:tcW w:w="0" w:type="auto"/>
            <w:vAlign w:val="center"/>
            <w:hideMark/>
          </w:tcPr>
          <w:p w14:paraId="166065F0" w14:textId="03948C66" w:rsidR="00FA7F6F" w:rsidRPr="005A43B5" w:rsidRDefault="00E53094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10.65.</w:t>
            </w:r>
            <w:r w:rsidR="007844F0">
              <w:rPr>
                <w:rFonts w:eastAsia="Times New Roman"/>
                <w:sz w:val="24"/>
                <w:szCs w:val="24"/>
                <w:lang w:val="en-US"/>
              </w:rPr>
              <w:t>30</w:t>
            </w:r>
            <w:r w:rsidRPr="00E53094">
              <w:rPr>
                <w:rFonts w:eastAsia="Times New Roman"/>
                <w:sz w:val="24"/>
                <w:szCs w:val="24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14:paraId="0B3365A2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DCEA93B" w14:textId="396AAE68" w:rsidR="00FA7F6F" w:rsidRPr="005A43B5" w:rsidRDefault="00E53094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10.65.</w:t>
            </w:r>
            <w:r w:rsidR="007844F0">
              <w:rPr>
                <w:rFonts w:eastAsia="Times New Roman"/>
                <w:sz w:val="24"/>
                <w:szCs w:val="24"/>
                <w:lang w:val="en-US"/>
              </w:rPr>
              <w:t>30</w:t>
            </w:r>
            <w:r w:rsidRPr="00E53094">
              <w:rPr>
                <w:rFonts w:eastAsia="Times New Roman"/>
                <w:sz w:val="24"/>
                <w:szCs w:val="24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0C3F0AD0" w14:textId="36EEF992" w:rsidR="00FA7F6F" w:rsidRPr="005A43B5" w:rsidRDefault="00E53094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10.64.20.2</w:t>
            </w:r>
          </w:p>
        </w:tc>
      </w:tr>
      <w:tr w:rsidR="00834662" w:rsidRPr="005A43B5" w14:paraId="05537F75" w14:textId="77777777" w:rsidTr="00A6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6E91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ПК Отдел продаж</w:t>
            </w:r>
          </w:p>
        </w:tc>
        <w:tc>
          <w:tcPr>
            <w:tcW w:w="0" w:type="auto"/>
            <w:vAlign w:val="center"/>
            <w:hideMark/>
          </w:tcPr>
          <w:p w14:paraId="07E56BF3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B1-S2 (F0/11)</w:t>
            </w:r>
          </w:p>
        </w:tc>
        <w:tc>
          <w:tcPr>
            <w:tcW w:w="0" w:type="auto"/>
            <w:vAlign w:val="center"/>
            <w:hideMark/>
          </w:tcPr>
          <w:p w14:paraId="076AF065" w14:textId="6D7A1DD8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10.</w:t>
            </w:r>
            <w:r w:rsidR="00EF0966">
              <w:rPr>
                <w:rFonts w:eastAsia="Times New Roman"/>
                <w:sz w:val="24"/>
                <w:szCs w:val="24"/>
                <w:lang w:val="en-US"/>
              </w:rPr>
              <w:t>6</w:t>
            </w:r>
            <w:r w:rsidRPr="005A43B5">
              <w:rPr>
                <w:rFonts w:eastAsia="Times New Roman"/>
                <w:sz w:val="24"/>
                <w:szCs w:val="24"/>
              </w:rPr>
              <w:t>5.</w:t>
            </w:r>
            <w:r w:rsidR="007844F0">
              <w:rPr>
                <w:rFonts w:eastAsia="Times New Roman"/>
                <w:sz w:val="24"/>
                <w:szCs w:val="24"/>
                <w:lang w:val="en-US"/>
              </w:rPr>
              <w:t>40</w:t>
            </w:r>
            <w:r w:rsidRPr="005A43B5">
              <w:rPr>
                <w:rFonts w:eastAsia="Times New Roman"/>
                <w:sz w:val="24"/>
                <w:szCs w:val="24"/>
              </w:rPr>
              <w:t>.11 (DHCP)</w:t>
            </w:r>
          </w:p>
        </w:tc>
        <w:tc>
          <w:tcPr>
            <w:tcW w:w="0" w:type="auto"/>
            <w:vAlign w:val="center"/>
            <w:hideMark/>
          </w:tcPr>
          <w:p w14:paraId="2C94FF20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B0C3D72" w14:textId="2D0F7670" w:rsidR="00834662" w:rsidRPr="005A43B5" w:rsidRDefault="00E53094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10.65.</w:t>
            </w:r>
            <w:r w:rsidR="007844F0">
              <w:rPr>
                <w:rFonts w:eastAsia="Times New Roman"/>
                <w:sz w:val="24"/>
                <w:szCs w:val="24"/>
                <w:lang w:val="en-US"/>
              </w:rPr>
              <w:t>40</w:t>
            </w:r>
            <w:r w:rsidRPr="00E53094">
              <w:rPr>
                <w:rFonts w:eastAsia="Times New Roman"/>
                <w:sz w:val="24"/>
                <w:szCs w:val="24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4F9E41EA" w14:textId="161312AC" w:rsidR="00834662" w:rsidRPr="005A43B5" w:rsidRDefault="00E53094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10.64.20.2</w:t>
            </w:r>
          </w:p>
        </w:tc>
      </w:tr>
      <w:tr w:rsidR="00834662" w:rsidRPr="005A43B5" w14:paraId="6DFE590E" w14:textId="77777777" w:rsidTr="00A6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6FFC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ПК Производство</w:t>
            </w:r>
          </w:p>
        </w:tc>
        <w:tc>
          <w:tcPr>
            <w:tcW w:w="0" w:type="auto"/>
            <w:vAlign w:val="center"/>
            <w:hideMark/>
          </w:tcPr>
          <w:p w14:paraId="08CE1781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B1-S2 (F0/16)</w:t>
            </w:r>
          </w:p>
        </w:tc>
        <w:tc>
          <w:tcPr>
            <w:tcW w:w="0" w:type="auto"/>
            <w:vAlign w:val="center"/>
            <w:hideMark/>
          </w:tcPr>
          <w:p w14:paraId="65685434" w14:textId="525FED85" w:rsidR="00834662" w:rsidRPr="005A43B5" w:rsidRDefault="00862A20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862A20">
              <w:rPr>
                <w:rFonts w:eastAsia="Times New Roman"/>
                <w:sz w:val="24"/>
                <w:szCs w:val="24"/>
              </w:rPr>
              <w:t>10.65.</w:t>
            </w:r>
            <w:r w:rsidR="007844F0">
              <w:rPr>
                <w:rFonts w:eastAsia="Times New Roman"/>
                <w:sz w:val="24"/>
                <w:szCs w:val="24"/>
                <w:lang w:val="en-US"/>
              </w:rPr>
              <w:t>60</w:t>
            </w:r>
            <w:r w:rsidRPr="00862A20">
              <w:rPr>
                <w:rFonts w:eastAsia="Times New Roman"/>
                <w:sz w:val="24"/>
                <w:szCs w:val="24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14:paraId="6E732C66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37B3945" w14:textId="010B1646" w:rsidR="00834662" w:rsidRPr="005A43B5" w:rsidRDefault="00E53094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10.65.</w:t>
            </w:r>
            <w:r w:rsidR="007844F0">
              <w:rPr>
                <w:rFonts w:eastAsia="Times New Roman"/>
                <w:sz w:val="24"/>
                <w:szCs w:val="24"/>
                <w:lang w:val="en-US"/>
              </w:rPr>
              <w:t>60</w:t>
            </w:r>
            <w:r w:rsidRPr="00E53094">
              <w:rPr>
                <w:rFonts w:eastAsia="Times New Roman"/>
                <w:sz w:val="24"/>
                <w:szCs w:val="24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3950DB6B" w14:textId="4C70049B" w:rsidR="00834662" w:rsidRPr="005A43B5" w:rsidRDefault="00E53094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10.64.20.2</w:t>
            </w:r>
          </w:p>
        </w:tc>
      </w:tr>
      <w:tr w:rsidR="00FA7F6F" w:rsidRPr="005A43B5" w14:paraId="3727B28B" w14:textId="77777777" w:rsidTr="00A6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6F56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NewB-PC1</w:t>
            </w:r>
          </w:p>
        </w:tc>
        <w:tc>
          <w:tcPr>
            <w:tcW w:w="0" w:type="auto"/>
            <w:vAlign w:val="center"/>
            <w:hideMark/>
          </w:tcPr>
          <w:p w14:paraId="38DB1CD2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NewB-S1 (F0/2)</w:t>
            </w:r>
          </w:p>
        </w:tc>
        <w:tc>
          <w:tcPr>
            <w:tcW w:w="0" w:type="auto"/>
            <w:vAlign w:val="center"/>
            <w:hideMark/>
          </w:tcPr>
          <w:p w14:paraId="48ED7151" w14:textId="0F16A747" w:rsidR="00FA7F6F" w:rsidRPr="005A43B5" w:rsidRDefault="00862A20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862A20">
              <w:rPr>
                <w:rFonts w:eastAsia="Times New Roman"/>
                <w:sz w:val="24"/>
                <w:szCs w:val="24"/>
              </w:rPr>
              <w:t>10.64.21.11</w:t>
            </w:r>
          </w:p>
        </w:tc>
        <w:tc>
          <w:tcPr>
            <w:tcW w:w="0" w:type="auto"/>
            <w:vAlign w:val="center"/>
            <w:hideMark/>
          </w:tcPr>
          <w:p w14:paraId="5820FFC6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501367C" w14:textId="1F4698B2" w:rsidR="00FA7F6F" w:rsidRPr="005A43B5" w:rsidRDefault="00E53094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10.64.21.1</w:t>
            </w:r>
          </w:p>
        </w:tc>
        <w:tc>
          <w:tcPr>
            <w:tcW w:w="0" w:type="auto"/>
            <w:vAlign w:val="center"/>
            <w:hideMark/>
          </w:tcPr>
          <w:p w14:paraId="1A93E793" w14:textId="002D9CB8" w:rsidR="00FA7F6F" w:rsidRPr="005A43B5" w:rsidRDefault="00E53094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10.64.20.2</w:t>
            </w:r>
          </w:p>
        </w:tc>
      </w:tr>
      <w:tr w:rsidR="00834662" w:rsidRPr="005A43B5" w14:paraId="233A5FDF" w14:textId="77777777" w:rsidTr="00A6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448F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DNS-сервер</w:t>
            </w:r>
          </w:p>
        </w:tc>
        <w:tc>
          <w:tcPr>
            <w:tcW w:w="0" w:type="auto"/>
            <w:vAlign w:val="center"/>
            <w:hideMark/>
          </w:tcPr>
          <w:p w14:paraId="5DC7CF0E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HQ-S1 (F0/2)</w:t>
            </w:r>
          </w:p>
        </w:tc>
        <w:tc>
          <w:tcPr>
            <w:tcW w:w="0" w:type="auto"/>
            <w:vAlign w:val="center"/>
            <w:hideMark/>
          </w:tcPr>
          <w:p w14:paraId="555F3343" w14:textId="205653EE" w:rsidR="00834662" w:rsidRPr="005A43B5" w:rsidRDefault="00862A20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862A20">
              <w:rPr>
                <w:rFonts w:eastAsia="Times New Roman"/>
                <w:sz w:val="24"/>
                <w:szCs w:val="24"/>
              </w:rPr>
              <w:t>10.64.20.2</w:t>
            </w:r>
          </w:p>
        </w:tc>
        <w:tc>
          <w:tcPr>
            <w:tcW w:w="0" w:type="auto"/>
            <w:vAlign w:val="center"/>
            <w:hideMark/>
          </w:tcPr>
          <w:p w14:paraId="403E6FC0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651ED7F" w14:textId="76875468" w:rsidR="00834662" w:rsidRPr="005A43B5" w:rsidRDefault="00E53094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10.64.20.1</w:t>
            </w:r>
          </w:p>
        </w:tc>
        <w:tc>
          <w:tcPr>
            <w:tcW w:w="0" w:type="auto"/>
            <w:vAlign w:val="center"/>
            <w:hideMark/>
          </w:tcPr>
          <w:p w14:paraId="0010E553" w14:textId="77777777" w:rsidR="00834662" w:rsidRPr="005A43B5" w:rsidRDefault="00834662" w:rsidP="00834662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FA7F6F" w:rsidRPr="005A43B5" w14:paraId="4B39B120" w14:textId="77777777" w:rsidTr="00A6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A2C4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proofErr w:type="spellStart"/>
            <w:r w:rsidRPr="005A43B5">
              <w:rPr>
                <w:rFonts w:eastAsia="Times New Roman"/>
                <w:sz w:val="24"/>
                <w:szCs w:val="24"/>
              </w:rPr>
              <w:t>Intranet</w:t>
            </w:r>
            <w:proofErr w:type="spellEnd"/>
            <w:r w:rsidRPr="005A43B5">
              <w:rPr>
                <w:rFonts w:eastAsia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757CF584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HQ-S1 (F0/3)</w:t>
            </w:r>
          </w:p>
        </w:tc>
        <w:tc>
          <w:tcPr>
            <w:tcW w:w="0" w:type="auto"/>
            <w:vAlign w:val="center"/>
            <w:hideMark/>
          </w:tcPr>
          <w:p w14:paraId="55E3D19F" w14:textId="20846EE8" w:rsidR="00FA7F6F" w:rsidRPr="001958E5" w:rsidRDefault="00862A20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862A20">
              <w:rPr>
                <w:rFonts w:eastAsia="Times New Roman"/>
                <w:sz w:val="24"/>
                <w:szCs w:val="24"/>
              </w:rPr>
              <w:t>10.64.20.3</w:t>
            </w:r>
          </w:p>
        </w:tc>
        <w:tc>
          <w:tcPr>
            <w:tcW w:w="0" w:type="auto"/>
            <w:vAlign w:val="center"/>
            <w:hideMark/>
          </w:tcPr>
          <w:p w14:paraId="1FEDA697" w14:textId="77777777" w:rsidR="00FA7F6F" w:rsidRPr="005A43B5" w:rsidRDefault="00FA7F6F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5A43B5">
              <w:rPr>
                <w:rFonts w:eastAsia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B1CC2EC" w14:textId="22EFCDB2" w:rsidR="00FA7F6F" w:rsidRPr="005A43B5" w:rsidRDefault="00E53094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10.64.20.1</w:t>
            </w:r>
          </w:p>
        </w:tc>
        <w:tc>
          <w:tcPr>
            <w:tcW w:w="0" w:type="auto"/>
            <w:vAlign w:val="center"/>
            <w:hideMark/>
          </w:tcPr>
          <w:p w14:paraId="196ED04C" w14:textId="17858B83" w:rsidR="00FA7F6F" w:rsidRPr="005A43B5" w:rsidRDefault="00E53094" w:rsidP="00FA7F6F">
            <w:pPr>
              <w:pStyle w:val="ad"/>
              <w:ind w:firstLine="0"/>
              <w:rPr>
                <w:rFonts w:eastAsia="Times New Roman"/>
                <w:sz w:val="24"/>
                <w:szCs w:val="24"/>
              </w:rPr>
            </w:pPr>
            <w:r w:rsidRPr="00E53094">
              <w:rPr>
                <w:rFonts w:eastAsia="Times New Roman"/>
                <w:sz w:val="24"/>
                <w:szCs w:val="24"/>
              </w:rPr>
              <w:t>10.64.20.2</w:t>
            </w:r>
          </w:p>
        </w:tc>
      </w:tr>
    </w:tbl>
    <w:p w14:paraId="6491D963" w14:textId="06452959" w:rsidR="00A62B80" w:rsidRPr="00E63218" w:rsidRDefault="001958E5" w:rsidP="00834662">
      <w:pPr>
        <w:pStyle w:val="ad"/>
        <w:ind w:firstLine="0"/>
        <w:jc w:val="center"/>
        <w:rPr>
          <w:rFonts w:eastAsia="Times New Roman"/>
          <w:lang w:val="en-US"/>
        </w:rPr>
      </w:pPr>
      <w:r w:rsidRPr="001958E5">
        <w:rPr>
          <w:rFonts w:eastAsia="Times New Roman"/>
          <w:lang w:val="en-US"/>
        </w:rPr>
        <w:lastRenderedPageBreak/>
        <w:drawing>
          <wp:inline distT="0" distB="0" distL="0" distR="0" wp14:anchorId="264FF1F5" wp14:editId="650D3003">
            <wp:extent cx="5940425" cy="4399915"/>
            <wp:effectExtent l="0" t="0" r="3175" b="0"/>
            <wp:docPr id="1080560757" name="Рисунок 1" descr="Изображение выглядит как текст, диаграмма,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0757" name="Рисунок 1" descr="Изображение выглядит как текст, диаграмма,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F755" w14:textId="27AE4B77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1 – Полная логическая схема корпоративной сети</w:t>
      </w:r>
    </w:p>
    <w:p w14:paraId="46B9687F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2.2. Настройка каналов WAN (протокол PPP)</w:t>
      </w:r>
    </w:p>
    <w:p w14:paraId="51EAAA46" w14:textId="400F8908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Настроены каналы WAN от HQ к Интернету и от HQ к филиалу </w:t>
      </w:r>
      <w:proofErr w:type="spellStart"/>
      <w:r w:rsidRPr="00834662">
        <w:rPr>
          <w:rFonts w:eastAsia="Times New Roman"/>
        </w:rPr>
        <w:t>NewB</w:t>
      </w:r>
      <w:proofErr w:type="spellEnd"/>
      <w:r w:rsidRPr="00834662">
        <w:rPr>
          <w:rFonts w:eastAsia="Times New Roman"/>
        </w:rPr>
        <w:t xml:space="preserve">. Использована инкапсуляция PPP. В соответствии с заданием, созданы локальные учетные записи пользователей </w:t>
      </w:r>
      <w:r w:rsidR="00AF28B9">
        <w:rPr>
          <w:rFonts w:eastAsia="Times New Roman"/>
          <w:lang w:val="en-US"/>
        </w:rPr>
        <w:t>ISP</w:t>
      </w:r>
      <w:r w:rsidRPr="00834662">
        <w:rPr>
          <w:rFonts w:eastAsia="Times New Roman"/>
        </w:rPr>
        <w:t>_</w:t>
      </w:r>
      <w:r w:rsidR="00E63218" w:rsidRPr="00E63218">
        <w:rPr>
          <w:rFonts w:eastAsia="Times New Roman"/>
        </w:rPr>
        <w:t>6</w:t>
      </w:r>
      <w:r w:rsidRPr="00834662">
        <w:rPr>
          <w:rFonts w:eastAsia="Times New Roman"/>
        </w:rPr>
        <w:t>4_</w:t>
      </w:r>
      <w:r w:rsidR="00E63218" w:rsidRPr="00E63218">
        <w:rPr>
          <w:rFonts w:eastAsia="Times New Roman"/>
        </w:rPr>
        <w:t>20</w:t>
      </w:r>
      <w:r w:rsidRPr="00834662">
        <w:rPr>
          <w:rFonts w:eastAsia="Times New Roman"/>
        </w:rPr>
        <w:t xml:space="preserve"> и NewB_</w:t>
      </w:r>
      <w:r w:rsidR="00E63218" w:rsidRPr="00E63218">
        <w:rPr>
          <w:rFonts w:eastAsia="Times New Roman"/>
        </w:rPr>
        <w:t>6</w:t>
      </w:r>
      <w:r w:rsidRPr="00834662">
        <w:rPr>
          <w:rFonts w:eastAsia="Times New Roman"/>
        </w:rPr>
        <w:t>4_</w:t>
      </w:r>
      <w:r w:rsidR="00E63218" w:rsidRPr="00E63218">
        <w:rPr>
          <w:rFonts w:eastAsia="Times New Roman"/>
        </w:rPr>
        <w:t>20</w:t>
      </w:r>
      <w:r w:rsidRPr="00834662">
        <w:rPr>
          <w:rFonts w:eastAsia="Times New Roman"/>
        </w:rPr>
        <w:t xml:space="preserve"> с паролями. Для канала в Интернет активирована аутентификация CHAP, для канала к </w:t>
      </w:r>
      <w:proofErr w:type="spellStart"/>
      <w:r w:rsidRPr="00834662">
        <w:rPr>
          <w:rFonts w:eastAsia="Times New Roman"/>
        </w:rPr>
        <w:t>NewB</w:t>
      </w:r>
      <w:proofErr w:type="spellEnd"/>
      <w:r w:rsidRPr="00834662">
        <w:rPr>
          <w:rFonts w:eastAsia="Times New Roman"/>
        </w:rPr>
        <w:t xml:space="preserve"> — двухсторонняя аутентификация CHAP и PAP с отправкой имени пользователя </w:t>
      </w:r>
      <w:proofErr w:type="spellStart"/>
      <w:r w:rsidRPr="00834662">
        <w:rPr>
          <w:rFonts w:eastAsia="Times New Roman"/>
        </w:rPr>
        <w:t>ppp</w:t>
      </w:r>
      <w:proofErr w:type="spellEnd"/>
      <w:r w:rsidRPr="00834662">
        <w:rPr>
          <w:rFonts w:eastAsia="Times New Roman"/>
        </w:rPr>
        <w:t xml:space="preserve"> </w:t>
      </w:r>
      <w:proofErr w:type="spellStart"/>
      <w:r w:rsidRPr="00834662">
        <w:rPr>
          <w:rFonts w:eastAsia="Times New Roman"/>
        </w:rPr>
        <w:t>pap</w:t>
      </w:r>
      <w:proofErr w:type="spellEnd"/>
      <w:r w:rsidRPr="00834662">
        <w:rPr>
          <w:rFonts w:eastAsia="Times New Roman"/>
        </w:rPr>
        <w:t xml:space="preserve"> </w:t>
      </w:r>
      <w:proofErr w:type="spellStart"/>
      <w:r w:rsidRPr="00834662">
        <w:rPr>
          <w:rFonts w:eastAsia="Times New Roman"/>
        </w:rPr>
        <w:t>sent-username</w:t>
      </w:r>
      <w:proofErr w:type="spellEnd"/>
      <w:r w:rsidRPr="00834662">
        <w:rPr>
          <w:rFonts w:eastAsia="Times New Roman"/>
        </w:rPr>
        <w:t>.</w:t>
      </w:r>
    </w:p>
    <w:p w14:paraId="1EFFD92B" w14:textId="00D5B263" w:rsidR="00EB3181" w:rsidRDefault="00152CB9" w:rsidP="00834662">
      <w:pPr>
        <w:pStyle w:val="ad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1294128" wp14:editId="4725C7A4">
            <wp:extent cx="5430981" cy="4978157"/>
            <wp:effectExtent l="0" t="0" r="0" b="0"/>
            <wp:docPr id="9920113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1388" name="Рисунок 9920113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544" cy="49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2CFA" w14:textId="318A3AD5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2 – Конфигурация пользователей и инкапсуляции PPP на маршрутизаторе HQ</w:t>
      </w:r>
    </w:p>
    <w:p w14:paraId="53313BBA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2.3. Настройка маршрутизации </w:t>
      </w:r>
      <w:proofErr w:type="spellStart"/>
      <w:r w:rsidRPr="00834662">
        <w:rPr>
          <w:rFonts w:eastAsia="Times New Roman"/>
        </w:rPr>
        <w:t>eBGP</w:t>
      </w:r>
      <w:proofErr w:type="spellEnd"/>
    </w:p>
    <w:p w14:paraId="22CD1E4C" w14:textId="1ED1A719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Реализована внешняя маршрутизация </w:t>
      </w:r>
      <w:proofErr w:type="spellStart"/>
      <w:r w:rsidRPr="00834662">
        <w:rPr>
          <w:rFonts w:eastAsia="Times New Roman"/>
        </w:rPr>
        <w:t>eBGP</w:t>
      </w:r>
      <w:proofErr w:type="spellEnd"/>
      <w:r w:rsidRPr="00834662">
        <w:rPr>
          <w:rFonts w:eastAsia="Times New Roman"/>
        </w:rPr>
        <w:t xml:space="preserve"> между HQ и Интернетом. Маршрутизатор HQ отнесен к автономной системе (AS) 65000. В качестве соседа указан BGP-маршрутизатор провайдера 209.165.201.2 в AS 65001. Во внешнюю сеть объявлена сеть Дата-центра 192.</w:t>
      </w:r>
      <w:r w:rsidR="000F0722">
        <w:rPr>
          <w:rFonts w:eastAsia="Times New Roman"/>
          <w:lang w:val="en-US"/>
        </w:rPr>
        <w:t>4</w:t>
      </w:r>
      <w:r w:rsidRPr="00834662">
        <w:rPr>
          <w:rFonts w:eastAsia="Times New Roman"/>
        </w:rPr>
        <w:t>.</w:t>
      </w:r>
      <w:r w:rsidR="000F0722">
        <w:rPr>
          <w:rFonts w:eastAsia="Times New Roman"/>
          <w:lang w:val="en-US"/>
        </w:rPr>
        <w:t>11</w:t>
      </w:r>
      <w:r w:rsidRPr="00834662">
        <w:rPr>
          <w:rFonts w:eastAsia="Times New Roman"/>
        </w:rPr>
        <w:t>.0/24.</w:t>
      </w:r>
    </w:p>
    <w:p w14:paraId="25AF5C25" w14:textId="6AA0A859" w:rsidR="00EB3181" w:rsidRDefault="00421890" w:rsidP="00834662">
      <w:pPr>
        <w:pStyle w:val="ad"/>
        <w:ind w:firstLine="0"/>
        <w:jc w:val="center"/>
        <w:rPr>
          <w:rFonts w:eastAsia="Times New Roman"/>
        </w:rPr>
      </w:pPr>
      <w:r w:rsidRPr="00421890">
        <w:rPr>
          <w:rFonts w:eastAsia="Times New Roman"/>
        </w:rPr>
        <w:lastRenderedPageBreak/>
        <w:drawing>
          <wp:inline distT="0" distB="0" distL="0" distR="0" wp14:anchorId="30676115" wp14:editId="3E2E0FA9">
            <wp:extent cx="5940425" cy="3027045"/>
            <wp:effectExtent l="0" t="0" r="3175" b="0"/>
            <wp:docPr id="17458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5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0747" w14:textId="30E393F1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 xml:space="preserve">Рисунок 3 – Конфигурация и статус соседства протокола </w:t>
      </w:r>
      <w:proofErr w:type="spellStart"/>
      <w:r w:rsidRPr="00834662">
        <w:rPr>
          <w:rFonts w:eastAsia="Times New Roman"/>
        </w:rPr>
        <w:t>eBGP</w:t>
      </w:r>
      <w:proofErr w:type="spellEnd"/>
    </w:p>
    <w:p w14:paraId="2BF3F514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2.4. Настройка динамического преобразования NAT</w:t>
      </w:r>
    </w:p>
    <w:p w14:paraId="490DC247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На маршрутизаторе HQ настроен динамический NAT. Создан стандартный список доступа NAT, разрешающий преобразование для всех адресов пространства 10.0.0.0/8. Создан пул адресов корпорации HQ (209.165.200.241 – .245 с маской /29). Пул связан со списком NAT в режиме PAT (</w:t>
      </w:r>
      <w:proofErr w:type="spellStart"/>
      <w:r w:rsidRPr="00834662">
        <w:rPr>
          <w:rFonts w:eastAsia="Times New Roman"/>
        </w:rPr>
        <w:t>overload</w:t>
      </w:r>
      <w:proofErr w:type="spellEnd"/>
      <w:r w:rsidRPr="00834662">
        <w:rPr>
          <w:rFonts w:eastAsia="Times New Roman"/>
        </w:rPr>
        <w:t>). Интерфейсы разделены на внутренние (</w:t>
      </w:r>
      <w:proofErr w:type="spellStart"/>
      <w:r w:rsidRPr="00834662">
        <w:rPr>
          <w:rFonts w:eastAsia="Times New Roman"/>
        </w:rPr>
        <w:t>inside</w:t>
      </w:r>
      <w:proofErr w:type="spellEnd"/>
      <w:r w:rsidRPr="00834662">
        <w:rPr>
          <w:rFonts w:eastAsia="Times New Roman"/>
        </w:rPr>
        <w:t>) и внешние (</w:t>
      </w:r>
      <w:proofErr w:type="spellStart"/>
      <w:r w:rsidRPr="00834662">
        <w:rPr>
          <w:rFonts w:eastAsia="Times New Roman"/>
        </w:rPr>
        <w:t>outside</w:t>
      </w:r>
      <w:proofErr w:type="spellEnd"/>
      <w:r w:rsidRPr="00834662">
        <w:rPr>
          <w:rFonts w:eastAsia="Times New Roman"/>
        </w:rPr>
        <w:t>).</w:t>
      </w:r>
    </w:p>
    <w:p w14:paraId="697F2029" w14:textId="389666AC" w:rsidR="003143D4" w:rsidRDefault="007E054D" w:rsidP="00834662">
      <w:pPr>
        <w:pStyle w:val="ad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CEDA627" wp14:editId="21179D09">
            <wp:extent cx="5143500" cy="2298700"/>
            <wp:effectExtent l="0" t="0" r="0" b="0"/>
            <wp:docPr id="7391469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6909" name="Рисунок 7391469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F89B" w14:textId="562F23D9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4 – Параметры конфигурации пула и трансляции NAT/PAT</w:t>
      </w:r>
    </w:p>
    <w:p w14:paraId="316831D8" w14:textId="77777777" w:rsidR="00834662" w:rsidRPr="00834662" w:rsidRDefault="00834662" w:rsidP="00834662">
      <w:pPr>
        <w:pStyle w:val="ad"/>
        <w:rPr>
          <w:rFonts w:eastAsia="Times New Roman"/>
          <w:lang w:val="en-US"/>
        </w:rPr>
      </w:pPr>
      <w:r w:rsidRPr="00834662">
        <w:rPr>
          <w:rFonts w:eastAsia="Times New Roman"/>
          <w:lang w:val="en-US"/>
        </w:rPr>
        <w:lastRenderedPageBreak/>
        <w:t xml:space="preserve">2.5. </w:t>
      </w:r>
      <w:r w:rsidRPr="00834662">
        <w:rPr>
          <w:rFonts w:eastAsia="Times New Roman"/>
        </w:rPr>
        <w:t>Маршрутизация</w:t>
      </w:r>
      <w:r w:rsidRPr="00834662">
        <w:rPr>
          <w:rFonts w:eastAsia="Times New Roman"/>
          <w:lang w:val="en-US"/>
        </w:rPr>
        <w:t xml:space="preserve"> </w:t>
      </w:r>
      <w:r w:rsidRPr="00834662">
        <w:rPr>
          <w:rFonts w:eastAsia="Times New Roman"/>
        </w:rPr>
        <w:t>между</w:t>
      </w:r>
      <w:r w:rsidRPr="00834662">
        <w:rPr>
          <w:rFonts w:eastAsia="Times New Roman"/>
          <w:lang w:val="en-US"/>
        </w:rPr>
        <w:t xml:space="preserve"> </w:t>
      </w:r>
      <w:r w:rsidRPr="00834662">
        <w:rPr>
          <w:rFonts w:eastAsia="Times New Roman"/>
        </w:rPr>
        <w:t>сетями</w:t>
      </w:r>
      <w:r w:rsidRPr="00834662">
        <w:rPr>
          <w:rFonts w:eastAsia="Times New Roman"/>
          <w:lang w:val="en-US"/>
        </w:rPr>
        <w:t xml:space="preserve"> VLAN (Router-on-a-Stick)</w:t>
      </w:r>
    </w:p>
    <w:p w14:paraId="054CF5A7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На маршрутизаторе B1 активирован физический интерфейс G0/0. На его базе созданы логические </w:t>
      </w:r>
      <w:proofErr w:type="spellStart"/>
      <w:r w:rsidRPr="00834662">
        <w:rPr>
          <w:rFonts w:eastAsia="Times New Roman"/>
        </w:rPr>
        <w:t>сабинтерфейсы</w:t>
      </w:r>
      <w:proofErr w:type="spellEnd"/>
      <w:r w:rsidRPr="00834662">
        <w:rPr>
          <w:rFonts w:eastAsia="Times New Roman"/>
        </w:rPr>
        <w:t xml:space="preserve"> (.10, .20, .30, .99) для маршрутизации трафика филиалов. Выполнена инкапсуляция dot1Q, интерфейс .99 настроен как </w:t>
      </w:r>
      <w:proofErr w:type="spellStart"/>
      <w:r w:rsidRPr="00834662">
        <w:rPr>
          <w:rFonts w:eastAsia="Times New Roman"/>
        </w:rPr>
        <w:t>native</w:t>
      </w:r>
      <w:proofErr w:type="spellEnd"/>
      <w:r w:rsidRPr="00834662">
        <w:rPr>
          <w:rFonts w:eastAsia="Times New Roman"/>
        </w:rPr>
        <w:t>. Назначены IP-адреса шлюзов по умолчанию.</w:t>
      </w:r>
    </w:p>
    <w:p w14:paraId="45DF5E40" w14:textId="50971F3F" w:rsidR="003143D4" w:rsidRDefault="007E054D" w:rsidP="00834662">
      <w:pPr>
        <w:pStyle w:val="ad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09684E2" wp14:editId="74609401">
            <wp:extent cx="5940425" cy="2805430"/>
            <wp:effectExtent l="0" t="0" r="3175" b="1270"/>
            <wp:docPr id="5095816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81650" name="Рисунок 5095816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B466" w14:textId="3ABED432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5 – Таблица интерфейсов маршрутизатора B1 (</w:t>
      </w:r>
      <w:proofErr w:type="spellStart"/>
      <w:r w:rsidRPr="00834662">
        <w:rPr>
          <w:rFonts w:eastAsia="Times New Roman"/>
        </w:rPr>
        <w:t>сабинтерфейсы</w:t>
      </w:r>
      <w:proofErr w:type="spellEnd"/>
      <w:r w:rsidRPr="00834662">
        <w:rPr>
          <w:rFonts w:eastAsia="Times New Roman"/>
        </w:rPr>
        <w:t xml:space="preserve"> VLAN)</w:t>
      </w:r>
    </w:p>
    <w:p w14:paraId="55AD97C0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2.6. Статическая маршрутизация и маршрутизация по умолчанию</w:t>
      </w:r>
    </w:p>
    <w:p w14:paraId="4AD4653E" w14:textId="05DE053A" w:rsidR="00834662" w:rsidRPr="00FA7F6F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На маршрутизаторе HQ настроен статический маршрут к локальной сети филиала </w:t>
      </w:r>
      <w:proofErr w:type="spellStart"/>
      <w:r w:rsidRPr="00834662">
        <w:rPr>
          <w:rFonts w:eastAsia="Times New Roman"/>
        </w:rPr>
        <w:t>NewB</w:t>
      </w:r>
      <w:proofErr w:type="spellEnd"/>
      <w:r w:rsidRPr="00834662">
        <w:rPr>
          <w:rFonts w:eastAsia="Times New Roman"/>
        </w:rPr>
        <w:t xml:space="preserve"> (10.4.5.0/24) с использованием выходного интерфейса Serial0/0/1 в качестве аргумента.</w:t>
      </w:r>
      <w:r w:rsidR="00CC7688" w:rsidRPr="00CC7688">
        <w:rPr>
          <w:rFonts w:eastAsia="Times New Roman"/>
        </w:rPr>
        <w:t xml:space="preserve"> </w:t>
      </w:r>
    </w:p>
    <w:p w14:paraId="7FA393C3" w14:textId="1A252B29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На маршрутизаторе B1 настроен маршрут по умолчанию (0.0.0.0 0.0.0.0) к HQ с использованием IP-адреса следующего перехода (10.251.2</w:t>
      </w:r>
      <w:r w:rsidR="00AF28B9" w:rsidRPr="00AF28B9">
        <w:rPr>
          <w:rFonts w:eastAsia="Times New Roman"/>
        </w:rPr>
        <w:t>46</w:t>
      </w:r>
      <w:r w:rsidRPr="00834662">
        <w:rPr>
          <w:rFonts w:eastAsia="Times New Roman"/>
        </w:rPr>
        <w:t>.</w:t>
      </w:r>
      <w:r w:rsidR="00AF28B9" w:rsidRPr="00AF28B9">
        <w:rPr>
          <w:rFonts w:eastAsia="Times New Roman"/>
        </w:rPr>
        <w:t>253</w:t>
      </w:r>
      <w:r w:rsidRPr="00834662">
        <w:rPr>
          <w:rFonts w:eastAsia="Times New Roman"/>
        </w:rPr>
        <w:t>).</w:t>
      </w:r>
    </w:p>
    <w:p w14:paraId="5A5EB533" w14:textId="6E32C8D0" w:rsidR="003143D4" w:rsidRDefault="00CD161D" w:rsidP="00834662">
      <w:pPr>
        <w:pStyle w:val="ad"/>
        <w:ind w:firstLine="0"/>
        <w:jc w:val="center"/>
        <w:rPr>
          <w:rFonts w:eastAsia="Times New Roman"/>
        </w:rPr>
      </w:pPr>
      <w:r w:rsidRPr="00CD161D">
        <w:rPr>
          <w:rFonts w:eastAsia="Times New Roman"/>
        </w:rPr>
        <w:lastRenderedPageBreak/>
        <w:drawing>
          <wp:inline distT="0" distB="0" distL="0" distR="0" wp14:anchorId="2D4EBB0A" wp14:editId="0B637F0A">
            <wp:extent cx="4549316" cy="4090737"/>
            <wp:effectExtent l="0" t="0" r="0" b="0"/>
            <wp:docPr id="171101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1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601" cy="410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9913" w14:textId="692C0F95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6 – Проверка статических маршрутов на маршрутизаторах HQ и B1</w:t>
      </w:r>
    </w:p>
    <w:p w14:paraId="64C543D8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2.7. Настройка маршрутизации EIGRP</w:t>
      </w:r>
    </w:p>
    <w:p w14:paraId="7EC89C6B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На маршрутизаторах HQ и B1 настроена и оптимизирована маршрутизация EIGRP с использованием автономной системы 100. Для оптимизации трафика функция отправки обновлений отключена на интерфейсах локальных сетей (команда </w:t>
      </w:r>
      <w:proofErr w:type="spellStart"/>
      <w:r w:rsidRPr="00834662">
        <w:rPr>
          <w:rFonts w:eastAsia="Times New Roman"/>
        </w:rPr>
        <w:t>passive-interface</w:t>
      </w:r>
      <w:proofErr w:type="spellEnd"/>
      <w:r w:rsidRPr="00834662">
        <w:rPr>
          <w:rFonts w:eastAsia="Times New Roman"/>
        </w:rPr>
        <w:t>).</w:t>
      </w:r>
    </w:p>
    <w:p w14:paraId="4548493B" w14:textId="79CC7EBC" w:rsidR="003143D4" w:rsidRDefault="007E054D" w:rsidP="00834662">
      <w:pPr>
        <w:pStyle w:val="ad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3526EA42" wp14:editId="27BFF07F">
            <wp:extent cx="5652654" cy="5241772"/>
            <wp:effectExtent l="0" t="0" r="0" b="3810"/>
            <wp:docPr id="10600261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6191" name="Рисунок 1060026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434" cy="524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A4BD" w14:textId="55CA19B0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7 – Параметры протокола EIGRP и пассивные интерфейсы</w:t>
      </w:r>
    </w:p>
    <w:p w14:paraId="4C2DC7D7" w14:textId="77777777" w:rsidR="00834662" w:rsidRPr="007F5FD4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2.8. Настройки сетей VLAN, транковых каналов и портов коммутатора B1-S2</w:t>
      </w:r>
    </w:p>
    <w:p w14:paraId="13587393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На коммутаторе доступа B1-S2 созданы и именованы виртуальные сети (</w:t>
      </w:r>
      <w:proofErr w:type="spellStart"/>
      <w:r w:rsidRPr="00834662">
        <w:rPr>
          <w:rFonts w:eastAsia="Times New Roman"/>
        </w:rPr>
        <w:t>Admin</w:t>
      </w:r>
      <w:proofErr w:type="spellEnd"/>
      <w:r w:rsidRPr="00834662">
        <w:rPr>
          <w:rFonts w:eastAsia="Times New Roman"/>
        </w:rPr>
        <w:t xml:space="preserve">, Sales, Production, </w:t>
      </w:r>
      <w:proofErr w:type="spellStart"/>
      <w:r w:rsidRPr="00834662">
        <w:rPr>
          <w:rFonts w:eastAsia="Times New Roman"/>
        </w:rPr>
        <w:t>Mgmt&amp;Native</w:t>
      </w:r>
      <w:proofErr w:type="spellEnd"/>
      <w:r w:rsidRPr="00834662">
        <w:rPr>
          <w:rFonts w:eastAsia="Times New Roman"/>
        </w:rPr>
        <w:t xml:space="preserve">, </w:t>
      </w:r>
      <w:proofErr w:type="spellStart"/>
      <w:r w:rsidRPr="00834662">
        <w:rPr>
          <w:rFonts w:eastAsia="Times New Roman"/>
        </w:rPr>
        <w:t>BlackHole</w:t>
      </w:r>
      <w:proofErr w:type="spellEnd"/>
      <w:r w:rsidRPr="00834662">
        <w:rPr>
          <w:rFonts w:eastAsia="Times New Roman"/>
        </w:rPr>
        <w:t>). Настроен IP-адрес управления и шлюз по умолчанию в сети VLAN 99. Порты F0/1–F0/4 настроены в режиме магистральных (</w:t>
      </w:r>
      <w:proofErr w:type="spellStart"/>
      <w:r w:rsidRPr="00834662">
        <w:rPr>
          <w:rFonts w:eastAsia="Times New Roman"/>
        </w:rPr>
        <w:t>Trunk</w:t>
      </w:r>
      <w:proofErr w:type="spellEnd"/>
      <w:r w:rsidRPr="00834662">
        <w:rPr>
          <w:rFonts w:eastAsia="Times New Roman"/>
        </w:rPr>
        <w:t>). Портам доступа назначены соответствующие VLAN. Все неиспользуемые порты принудительно отключены и помещены в VLAN 999 (</w:t>
      </w:r>
      <w:proofErr w:type="spellStart"/>
      <w:r w:rsidRPr="00834662">
        <w:rPr>
          <w:rFonts w:eastAsia="Times New Roman"/>
        </w:rPr>
        <w:t>BlackHole</w:t>
      </w:r>
      <w:proofErr w:type="spellEnd"/>
      <w:r w:rsidRPr="00834662">
        <w:rPr>
          <w:rFonts w:eastAsia="Times New Roman"/>
        </w:rPr>
        <w:t>).</w:t>
      </w:r>
    </w:p>
    <w:p w14:paraId="7888AFF6" w14:textId="5FA14562" w:rsidR="003143D4" w:rsidRDefault="0090748E" w:rsidP="00834662">
      <w:pPr>
        <w:pStyle w:val="ad"/>
        <w:ind w:firstLine="0"/>
        <w:jc w:val="center"/>
        <w:rPr>
          <w:rFonts w:eastAsia="Times New Roman"/>
        </w:rPr>
      </w:pPr>
      <w:r w:rsidRPr="00B942C8">
        <w:rPr>
          <w:rFonts w:eastAsia="Times New Roman"/>
          <w:noProof/>
        </w:rPr>
        <w:lastRenderedPageBreak/>
        <w:drawing>
          <wp:inline distT="0" distB="0" distL="0" distR="0" wp14:anchorId="48EFB08B" wp14:editId="3EEEECC5">
            <wp:extent cx="5940425" cy="3120390"/>
            <wp:effectExtent l="0" t="0" r="3175" b="3810"/>
            <wp:docPr id="165310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9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9A88" w14:textId="21669C58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8 – Сводная информация о базах данных VLAN на B1-S2</w:t>
      </w:r>
    </w:p>
    <w:p w14:paraId="6C731BDC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2.9. Настройка безопасности портов (Port Security)</w:t>
      </w:r>
    </w:p>
    <w:p w14:paraId="1700B991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На портах доступа коммутатора B1-S2 применена политика безопасности: включено обнаружение не более двух MAC-адресов на порт (</w:t>
      </w:r>
      <w:proofErr w:type="spellStart"/>
      <w:r w:rsidRPr="00834662">
        <w:rPr>
          <w:rFonts w:eastAsia="Times New Roman"/>
        </w:rPr>
        <w:t>maximum</w:t>
      </w:r>
      <w:proofErr w:type="spellEnd"/>
      <w:r w:rsidRPr="00834662">
        <w:rPr>
          <w:rFonts w:eastAsia="Times New Roman"/>
        </w:rPr>
        <w:t xml:space="preserve"> 2), их автоматическое сохранение в конфигурацию (</w:t>
      </w:r>
      <w:proofErr w:type="spellStart"/>
      <w:r w:rsidRPr="00834662">
        <w:rPr>
          <w:rFonts w:eastAsia="Times New Roman"/>
        </w:rPr>
        <w:t>mac-address</w:t>
      </w:r>
      <w:proofErr w:type="spellEnd"/>
      <w:r w:rsidRPr="00834662">
        <w:rPr>
          <w:rFonts w:eastAsia="Times New Roman"/>
        </w:rPr>
        <w:t xml:space="preserve"> </w:t>
      </w:r>
      <w:proofErr w:type="spellStart"/>
      <w:r w:rsidRPr="00834662">
        <w:rPr>
          <w:rFonts w:eastAsia="Times New Roman"/>
        </w:rPr>
        <w:t>sticky</w:t>
      </w:r>
      <w:proofErr w:type="spellEnd"/>
      <w:r w:rsidRPr="00834662">
        <w:rPr>
          <w:rFonts w:eastAsia="Times New Roman"/>
        </w:rPr>
        <w:t>), а также режим блокировки нарушителя с отправкой SNMP-уведомлений (</w:t>
      </w:r>
      <w:proofErr w:type="spellStart"/>
      <w:r w:rsidRPr="00834662">
        <w:rPr>
          <w:rFonts w:eastAsia="Times New Roman"/>
        </w:rPr>
        <w:t>violation</w:t>
      </w:r>
      <w:proofErr w:type="spellEnd"/>
      <w:r w:rsidRPr="00834662">
        <w:rPr>
          <w:rFonts w:eastAsia="Times New Roman"/>
        </w:rPr>
        <w:t xml:space="preserve"> </w:t>
      </w:r>
      <w:proofErr w:type="spellStart"/>
      <w:r w:rsidRPr="00834662">
        <w:rPr>
          <w:rFonts w:eastAsia="Times New Roman"/>
        </w:rPr>
        <w:t>restrict</w:t>
      </w:r>
      <w:proofErr w:type="spellEnd"/>
      <w:r w:rsidRPr="00834662">
        <w:rPr>
          <w:rFonts w:eastAsia="Times New Roman"/>
        </w:rPr>
        <w:t>).</w:t>
      </w:r>
    </w:p>
    <w:p w14:paraId="51D0FAD9" w14:textId="1BE8C999" w:rsidR="00834662" w:rsidRDefault="00B54510" w:rsidP="00834662">
      <w:pPr>
        <w:pStyle w:val="ad"/>
        <w:ind w:firstLine="0"/>
        <w:jc w:val="center"/>
        <w:rPr>
          <w:rFonts w:eastAsia="Times New Roman"/>
          <w:lang w:val="en-US"/>
        </w:rPr>
      </w:pPr>
      <w:r w:rsidRPr="00B942C8">
        <w:rPr>
          <w:rFonts w:eastAsia="Times New Roman"/>
          <w:noProof/>
          <w:lang w:val="en-US"/>
        </w:rPr>
        <w:drawing>
          <wp:inline distT="0" distB="0" distL="0" distR="0" wp14:anchorId="4C8ABD96" wp14:editId="08CE9443">
            <wp:extent cx="3999345" cy="2642424"/>
            <wp:effectExtent l="0" t="0" r="1270" b="0"/>
            <wp:docPr id="138664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42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622" cy="265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9FDC" w14:textId="4803B8AF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9 – Подтверждение политики безопасности на порту доступа</w:t>
      </w:r>
    </w:p>
    <w:p w14:paraId="31906688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lastRenderedPageBreak/>
        <w:t>2.10. Настройка доступа по SSH</w:t>
      </w:r>
    </w:p>
    <w:p w14:paraId="0BBA3E4F" w14:textId="166726D5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Маршрутизатор HQ настроен для удаленного администрирования исключительно по протоколу SSH. В качестве домена установлено </w:t>
      </w:r>
      <w:proofErr w:type="spellStart"/>
      <w:r w:rsidR="00B17CAE">
        <w:rPr>
          <w:rFonts w:eastAsia="Times New Roman"/>
          <w:lang w:val="en-US"/>
        </w:rPr>
        <w:t>chernev_na</w:t>
      </w:r>
      <w:proofErr w:type="spellEnd"/>
      <w:r w:rsidRPr="00834662">
        <w:rPr>
          <w:rFonts w:eastAsia="Times New Roman"/>
        </w:rPr>
        <w:t xml:space="preserve">.iu5. Сгенерированы криптографические ключи RSA (2048 бит). Создана учетная запись пользователя </w:t>
      </w:r>
      <w:r w:rsidR="00B17CAE">
        <w:rPr>
          <w:rFonts w:eastAsia="Times New Roman"/>
          <w:lang w:val="en-US"/>
        </w:rPr>
        <w:t>Chernev</w:t>
      </w:r>
      <w:r w:rsidR="00B17CAE" w:rsidRPr="00B17CAE">
        <w:rPr>
          <w:rFonts w:eastAsia="Times New Roman"/>
        </w:rPr>
        <w:t>_</w:t>
      </w:r>
      <w:r w:rsidR="00B17CAE">
        <w:rPr>
          <w:rFonts w:eastAsia="Times New Roman"/>
          <w:lang w:val="en-US"/>
        </w:rPr>
        <w:t>NA</w:t>
      </w:r>
      <w:r w:rsidRPr="00834662">
        <w:rPr>
          <w:rFonts w:eastAsia="Times New Roman"/>
        </w:rPr>
        <w:t xml:space="preserve"> с паролем iu5_admin. Задана версия протокола 2, таймаут 60 секунд, 2 попытки аутентификации.</w:t>
      </w:r>
    </w:p>
    <w:p w14:paraId="0521EA7F" w14:textId="2A279647" w:rsidR="003143D4" w:rsidRDefault="00B54510" w:rsidP="00834662">
      <w:pPr>
        <w:pStyle w:val="ad"/>
        <w:ind w:firstLine="0"/>
        <w:jc w:val="center"/>
        <w:rPr>
          <w:rFonts w:eastAsia="Times New Roman"/>
        </w:rPr>
      </w:pPr>
      <w:r w:rsidRPr="00B942C8">
        <w:rPr>
          <w:rFonts w:eastAsia="Times New Roman"/>
          <w:noProof/>
        </w:rPr>
        <w:drawing>
          <wp:inline distT="0" distB="0" distL="0" distR="0" wp14:anchorId="4BBCF351" wp14:editId="2ACF35E1">
            <wp:extent cx="4496883" cy="2459421"/>
            <wp:effectExtent l="0" t="0" r="0" b="4445"/>
            <wp:docPr id="132624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1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1635" cy="2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1A72" w14:textId="05B829A2" w:rsidR="00834662" w:rsidRPr="00FA7F6F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10 – Конфигурация параметров безопасности службы SSH</w:t>
      </w:r>
    </w:p>
    <w:p w14:paraId="01DFF1DD" w14:textId="77777777" w:rsidR="00D30C22" w:rsidRPr="00FA7F6F" w:rsidRDefault="00D30C22" w:rsidP="00834662">
      <w:pPr>
        <w:pStyle w:val="ad"/>
        <w:ind w:firstLine="0"/>
        <w:jc w:val="center"/>
        <w:rPr>
          <w:rFonts w:eastAsia="Times New Roman"/>
        </w:rPr>
      </w:pPr>
    </w:p>
    <w:p w14:paraId="10042E4E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2.11. Настройка протокола DHCP</w:t>
      </w:r>
    </w:p>
    <w:p w14:paraId="0B71243C" w14:textId="3610DEAE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На маршрутизаторе B1 создан пул DHCP с именем, зависящим от регистра: VLAN20. Диапазон выделен для сети Отдела продаж (VLAN 20). Из раздачи исключены первые 10 IP-адресов. В настройки пула добавлен параметр сервера DNS (10.4.</w:t>
      </w:r>
      <w:r w:rsidR="00017189" w:rsidRPr="00017189">
        <w:rPr>
          <w:rFonts w:eastAsia="Times New Roman"/>
        </w:rPr>
        <w:t>10</w:t>
      </w:r>
      <w:r w:rsidRPr="00834662">
        <w:rPr>
          <w:rFonts w:eastAsia="Times New Roman"/>
        </w:rPr>
        <w:t>.</w:t>
      </w:r>
      <w:r w:rsidR="00017189" w:rsidRPr="00017189">
        <w:rPr>
          <w:rFonts w:eastAsia="Times New Roman"/>
        </w:rPr>
        <w:t>2</w:t>
      </w:r>
      <w:r w:rsidRPr="00834662">
        <w:rPr>
          <w:rFonts w:eastAsia="Times New Roman"/>
        </w:rPr>
        <w:t>), закрепленного за локальной сетью HQ.</w:t>
      </w:r>
    </w:p>
    <w:p w14:paraId="4AD0EEE9" w14:textId="6C0AFEAF" w:rsidR="003143D4" w:rsidRPr="00017189" w:rsidRDefault="009C461F" w:rsidP="00834662">
      <w:pPr>
        <w:pStyle w:val="ad"/>
        <w:ind w:firstLine="0"/>
        <w:jc w:val="center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lastRenderedPageBreak/>
        <w:drawing>
          <wp:inline distT="0" distB="0" distL="0" distR="0" wp14:anchorId="7CD95ECE" wp14:editId="21CF40E6">
            <wp:extent cx="5940425" cy="2830830"/>
            <wp:effectExtent l="0" t="0" r="3175" b="1270"/>
            <wp:docPr id="8656549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4974" name="Рисунок 8656549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B744" w14:textId="0D171D6F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11 – Успешное получение настроек хостом по протоколу DHCP</w:t>
      </w:r>
    </w:p>
    <w:p w14:paraId="078E584A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2.12. Настройка политики списков доступа (ACL)</w:t>
      </w:r>
    </w:p>
    <w:p w14:paraId="4ED4C15E" w14:textId="77777777" w:rsid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Для защиты сети HQ, подключенной к Интернету, создан расширенный список контроля доступа HQINBOUND.</w:t>
      </w:r>
    </w:p>
    <w:p w14:paraId="7ADDC547" w14:textId="71AB2C70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Список применяет политику в следующем порядке:</w:t>
      </w:r>
    </w:p>
    <w:p w14:paraId="28E6300D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Разрешены входящие сеансы BGP (TCP 179) от любого источника.</w:t>
      </w:r>
    </w:p>
    <w:p w14:paraId="21CE34EC" w14:textId="62BD77A1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Разрешены HTTP-запросы из любого источника в сеть 192.</w:t>
      </w:r>
      <w:r w:rsidR="00AF28B9" w:rsidRPr="00AF28B9">
        <w:rPr>
          <w:rFonts w:eastAsia="Times New Roman"/>
        </w:rPr>
        <w:t>4</w:t>
      </w:r>
      <w:r w:rsidRPr="00834662">
        <w:rPr>
          <w:rFonts w:eastAsia="Times New Roman"/>
        </w:rPr>
        <w:t>.</w:t>
      </w:r>
      <w:r w:rsidR="00AF28B9" w:rsidRPr="00AF28B9">
        <w:rPr>
          <w:rFonts w:eastAsia="Times New Roman"/>
        </w:rPr>
        <w:t>11</w:t>
      </w:r>
      <w:r w:rsidRPr="00834662">
        <w:rPr>
          <w:rFonts w:eastAsia="Times New Roman"/>
        </w:rPr>
        <w:t>.0/24 (HQ-</w:t>
      </w:r>
      <w:proofErr w:type="spellStart"/>
      <w:r w:rsidRPr="00834662">
        <w:rPr>
          <w:rFonts w:eastAsia="Times New Roman"/>
        </w:rPr>
        <w:t>DataCenter</w:t>
      </w:r>
      <w:proofErr w:type="spellEnd"/>
      <w:r w:rsidRPr="00834662">
        <w:rPr>
          <w:rFonts w:eastAsia="Times New Roman"/>
        </w:rPr>
        <w:t>).</w:t>
      </w:r>
    </w:p>
    <w:p w14:paraId="7ED0FF2C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Разрешены установленные (</w:t>
      </w:r>
      <w:proofErr w:type="spellStart"/>
      <w:r w:rsidRPr="00834662">
        <w:rPr>
          <w:rFonts w:eastAsia="Times New Roman"/>
        </w:rPr>
        <w:t>established</w:t>
      </w:r>
      <w:proofErr w:type="spellEnd"/>
      <w:r w:rsidRPr="00834662">
        <w:rPr>
          <w:rFonts w:eastAsia="Times New Roman"/>
        </w:rPr>
        <w:t>) сеансы TCP из Интернета (для обратного трафика).</w:t>
      </w:r>
    </w:p>
    <w:p w14:paraId="32DA3917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Разрешены ответы на ICMP эхо-запросы (</w:t>
      </w:r>
      <w:proofErr w:type="spellStart"/>
      <w:r w:rsidRPr="00834662">
        <w:rPr>
          <w:rFonts w:eastAsia="Times New Roman"/>
        </w:rPr>
        <w:t>echo-reply</w:t>
      </w:r>
      <w:proofErr w:type="spellEnd"/>
      <w:r w:rsidRPr="00834662">
        <w:rPr>
          <w:rFonts w:eastAsia="Times New Roman"/>
        </w:rPr>
        <w:t>).</w:t>
      </w:r>
    </w:p>
    <w:p w14:paraId="78CCF5CD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Явным образом заблокирован весь остальной трафик (</w:t>
      </w:r>
      <w:proofErr w:type="spellStart"/>
      <w:r w:rsidRPr="00834662">
        <w:rPr>
          <w:rFonts w:eastAsia="Times New Roman"/>
        </w:rPr>
        <w:t>deny</w:t>
      </w:r>
      <w:proofErr w:type="spellEnd"/>
      <w:r w:rsidRPr="00834662">
        <w:rPr>
          <w:rFonts w:eastAsia="Times New Roman"/>
        </w:rPr>
        <w:t xml:space="preserve"> </w:t>
      </w:r>
      <w:proofErr w:type="spellStart"/>
      <w:r w:rsidRPr="00834662">
        <w:rPr>
          <w:rFonts w:eastAsia="Times New Roman"/>
        </w:rPr>
        <w:t>ip</w:t>
      </w:r>
      <w:proofErr w:type="spellEnd"/>
      <w:r w:rsidRPr="00834662">
        <w:rPr>
          <w:rFonts w:eastAsia="Times New Roman"/>
        </w:rPr>
        <w:t xml:space="preserve"> </w:t>
      </w:r>
      <w:proofErr w:type="spellStart"/>
      <w:r w:rsidRPr="00834662">
        <w:rPr>
          <w:rFonts w:eastAsia="Times New Roman"/>
        </w:rPr>
        <w:t>any</w:t>
      </w:r>
      <w:proofErr w:type="spellEnd"/>
      <w:r w:rsidRPr="00834662">
        <w:rPr>
          <w:rFonts w:eastAsia="Times New Roman"/>
        </w:rPr>
        <w:t xml:space="preserve"> </w:t>
      </w:r>
      <w:proofErr w:type="spellStart"/>
      <w:r w:rsidRPr="00834662">
        <w:rPr>
          <w:rFonts w:eastAsia="Times New Roman"/>
        </w:rPr>
        <w:t>any</w:t>
      </w:r>
      <w:proofErr w:type="spellEnd"/>
      <w:r w:rsidRPr="00834662">
        <w:rPr>
          <w:rFonts w:eastAsia="Times New Roman"/>
        </w:rPr>
        <w:t>).</w:t>
      </w:r>
    </w:p>
    <w:p w14:paraId="3F73190A" w14:textId="1C93A70B" w:rsidR="003143D4" w:rsidRDefault="00732911" w:rsidP="00834662">
      <w:pPr>
        <w:pStyle w:val="ad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77C0A64" wp14:editId="06EB4FB1">
            <wp:extent cx="5107709" cy="4677082"/>
            <wp:effectExtent l="0" t="0" r="0" b="0"/>
            <wp:docPr id="9175548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54843" name="Рисунок 9175548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19" cy="468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C07E" w14:textId="1CB3F963" w:rsidR="00834662" w:rsidRPr="00732911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12 – Проверка списка контроля доступа (ACL) на маршрутизаторе HQ</w:t>
      </w:r>
    </w:p>
    <w:p w14:paraId="6D2B87E6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2.13. Проверка возможностей подключения и сетевых служб (Тестирование)</w:t>
      </w:r>
    </w:p>
    <w:p w14:paraId="3A097280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Для подтверждения успешного выполнения лабораторной работы проведено комплексное тестирование.</w:t>
      </w:r>
    </w:p>
    <w:p w14:paraId="177A5A5D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Проверены возможности связи внутри локальных сетей (</w:t>
      </w:r>
      <w:proofErr w:type="spellStart"/>
      <w:r w:rsidRPr="00834662">
        <w:rPr>
          <w:rFonts w:eastAsia="Times New Roman"/>
        </w:rPr>
        <w:t>Ping</w:t>
      </w:r>
      <w:proofErr w:type="spellEnd"/>
      <w:r w:rsidRPr="00834662">
        <w:rPr>
          <w:rFonts w:eastAsia="Times New Roman"/>
        </w:rPr>
        <w:t xml:space="preserve"> от NewB-PC1 до ПК Администратор, Отдел Продаж, Производство).</w:t>
      </w:r>
    </w:p>
    <w:p w14:paraId="4BE96EA9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Выполнено удаленное подключение к роутеру HQ по протоколу SSH от клиента локальной сети.</w:t>
      </w:r>
    </w:p>
    <w:p w14:paraId="5547312B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lastRenderedPageBreak/>
        <w:t>Проведена проверка работоспособности DNS и NAT-трансляции из внутренних сетей.</w:t>
      </w:r>
    </w:p>
    <w:p w14:paraId="27362E6A" w14:textId="291D9A2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Выполнена проверка доступа к веб-серверу </w:t>
      </w:r>
      <w:proofErr w:type="spellStart"/>
      <w:r w:rsidRPr="00834662">
        <w:rPr>
          <w:rFonts w:eastAsia="Times New Roman"/>
        </w:rPr>
        <w:t>mirror</w:t>
      </w:r>
      <w:proofErr w:type="spellEnd"/>
      <w:r w:rsidRPr="00834662">
        <w:rPr>
          <w:rFonts w:eastAsia="Times New Roman"/>
        </w:rPr>
        <w:t>.</w:t>
      </w:r>
      <w:proofErr w:type="spellStart"/>
      <w:r w:rsidR="005E5012">
        <w:rPr>
          <w:rFonts w:eastAsia="Times New Roman"/>
          <w:lang w:val="en-US"/>
        </w:rPr>
        <w:t>chernev</w:t>
      </w:r>
      <w:proofErr w:type="spellEnd"/>
      <w:r w:rsidR="005E5012" w:rsidRPr="005E5012">
        <w:rPr>
          <w:rFonts w:eastAsia="Times New Roman"/>
        </w:rPr>
        <w:t>_</w:t>
      </w:r>
      <w:proofErr w:type="spellStart"/>
      <w:r w:rsidR="005E5012">
        <w:rPr>
          <w:rFonts w:eastAsia="Times New Roman"/>
          <w:lang w:val="en-US"/>
        </w:rPr>
        <w:t>na</w:t>
      </w:r>
      <w:proofErr w:type="spellEnd"/>
      <w:r w:rsidRPr="00834662">
        <w:rPr>
          <w:rFonts w:eastAsia="Times New Roman"/>
        </w:rPr>
        <w:t>.iu5 с внешнего хоста (из сети Интернет).</w:t>
      </w:r>
    </w:p>
    <w:p w14:paraId="38FC157F" w14:textId="7B7997F3" w:rsidR="003143D4" w:rsidRDefault="00603CFE" w:rsidP="00834662">
      <w:pPr>
        <w:pStyle w:val="ad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2C7366C" wp14:editId="4B11C56D">
            <wp:extent cx="5283200" cy="2374900"/>
            <wp:effectExtent l="0" t="0" r="0" b="0"/>
            <wp:docPr id="197544384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3845" name="Рисунок 19754438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72A5" w14:textId="18881E38" w:rsidR="00834662" w:rsidRPr="00834662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13 – Проверка сквозной маршрутизации и доступа по SSH</w:t>
      </w:r>
    </w:p>
    <w:p w14:paraId="74C0A2FF" w14:textId="27F6B578" w:rsidR="003143D4" w:rsidRDefault="00436AAF" w:rsidP="00834662">
      <w:pPr>
        <w:pStyle w:val="ad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E9C9276" wp14:editId="6D870ACA">
            <wp:extent cx="3662904" cy="3352800"/>
            <wp:effectExtent l="0" t="0" r="0" b="0"/>
            <wp:docPr id="12580309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0989" name="Рисунок 12580309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751" cy="338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117C" w14:textId="2F83F7A8" w:rsidR="00834662" w:rsidRPr="00FA7F6F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14 – Проверка разрешения имен DNS и доступа к ресурсам из внутренней сети</w:t>
      </w:r>
    </w:p>
    <w:p w14:paraId="1008CE40" w14:textId="77777777" w:rsidR="0086511B" w:rsidRPr="00FA7F6F" w:rsidRDefault="0086511B" w:rsidP="00834662">
      <w:pPr>
        <w:pStyle w:val="ad"/>
        <w:ind w:firstLine="0"/>
        <w:jc w:val="center"/>
        <w:rPr>
          <w:rFonts w:eastAsia="Times New Roman"/>
        </w:rPr>
      </w:pPr>
    </w:p>
    <w:p w14:paraId="5047FFBA" w14:textId="20C15C10" w:rsidR="00850823" w:rsidRDefault="00436AAF" w:rsidP="00834662">
      <w:pPr>
        <w:pStyle w:val="ad"/>
        <w:ind w:firstLine="0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4F58883" wp14:editId="7000E611">
            <wp:extent cx="3465094" cy="3171737"/>
            <wp:effectExtent l="0" t="0" r="2540" b="3810"/>
            <wp:docPr id="15643791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9186" name="Рисунок 15643791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303" cy="319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4026" w14:textId="65037262" w:rsidR="00834662" w:rsidRPr="00F22800" w:rsidRDefault="00834662" w:rsidP="00834662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15 – Проверка доступности внутреннего веб-сервера из глобальной сети (Интернет)</w:t>
      </w:r>
    </w:p>
    <w:p w14:paraId="00614286" w14:textId="43AAAF6E" w:rsidR="00F22800" w:rsidRDefault="00436AAF" w:rsidP="00834662">
      <w:pPr>
        <w:pStyle w:val="ad"/>
        <w:ind w:firstLine="0"/>
        <w:jc w:val="center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inline distT="0" distB="0" distL="0" distR="0" wp14:anchorId="0618E19C" wp14:editId="0F9B2A00">
            <wp:extent cx="3907905" cy="3577059"/>
            <wp:effectExtent l="0" t="0" r="3810" b="4445"/>
            <wp:docPr id="98439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98877" name="Рисунок 9843988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785" cy="360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7510" w14:textId="0A8E21EE" w:rsidR="00F22800" w:rsidRPr="00F22800" w:rsidRDefault="00F22800" w:rsidP="00F22800">
      <w:pPr>
        <w:pStyle w:val="ad"/>
        <w:ind w:firstLine="0"/>
        <w:jc w:val="center"/>
        <w:rPr>
          <w:rFonts w:eastAsia="Times New Roman"/>
        </w:rPr>
      </w:pPr>
      <w:r w:rsidRPr="00834662">
        <w:rPr>
          <w:rFonts w:eastAsia="Times New Roman"/>
        </w:rPr>
        <w:t>Рисунок 1</w:t>
      </w:r>
      <w:r w:rsidRPr="00F22800">
        <w:rPr>
          <w:rFonts w:eastAsia="Times New Roman"/>
        </w:rPr>
        <w:t>6</w:t>
      </w:r>
      <w:r w:rsidRPr="00834662">
        <w:rPr>
          <w:rFonts w:eastAsia="Times New Roman"/>
        </w:rPr>
        <w:t xml:space="preserve"> – Проверка доступности </w:t>
      </w:r>
      <w:r>
        <w:rPr>
          <w:rFonts w:eastAsia="Times New Roman"/>
        </w:rPr>
        <w:t>внешнего</w:t>
      </w:r>
      <w:r w:rsidRPr="00834662">
        <w:rPr>
          <w:rFonts w:eastAsia="Times New Roman"/>
        </w:rPr>
        <w:t xml:space="preserve"> веб-сервера из глобальной сети (Интернет)</w:t>
      </w:r>
    </w:p>
    <w:p w14:paraId="57A5D5D5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lastRenderedPageBreak/>
        <w:t>3. Вывод</w:t>
      </w:r>
    </w:p>
    <w:p w14:paraId="10093907" w14:textId="77777777" w:rsidR="00834662" w:rsidRPr="00834662" w:rsidRDefault="00834662" w:rsidP="00834662">
      <w:pPr>
        <w:pStyle w:val="ad"/>
        <w:rPr>
          <w:rFonts w:eastAsia="Times New Roman"/>
        </w:rPr>
      </w:pPr>
      <w:r w:rsidRPr="00834662">
        <w:rPr>
          <w:rFonts w:eastAsia="Times New Roman"/>
        </w:rPr>
        <w:t>В ходе выполнения лабораторной работы были глубоко изучены и реализованы на практике технологии построения и защиты корпоративных сетей. Отработаны навыки конфигурации каналов глобальной сети (WAN) с использованием инкапсуляции PPP и протоколов двухсторонней аутентификации CHAP/PAP. Реализована отказоустойчивая маршрутизация, объединяющая протоколы внешнего шлюза (</w:t>
      </w:r>
      <w:proofErr w:type="spellStart"/>
      <w:r w:rsidRPr="00834662">
        <w:rPr>
          <w:rFonts w:eastAsia="Times New Roman"/>
        </w:rPr>
        <w:t>eBGP</w:t>
      </w:r>
      <w:proofErr w:type="spellEnd"/>
      <w:r w:rsidRPr="00834662">
        <w:rPr>
          <w:rFonts w:eastAsia="Times New Roman"/>
        </w:rPr>
        <w:t>) для взаимодействия с провайдером, внутреннего шлюза (EIGRP) для обмена данными между филиалами, а также статическую маршрутизацию.</w:t>
      </w:r>
    </w:p>
    <w:p w14:paraId="6BE6B2C8" w14:textId="34FC8237" w:rsidR="00F26037" w:rsidRPr="00F26037" w:rsidRDefault="00834662" w:rsidP="00850823">
      <w:pPr>
        <w:pStyle w:val="ad"/>
        <w:rPr>
          <w:rFonts w:eastAsia="Times New Roman"/>
        </w:rPr>
      </w:pPr>
      <w:r w:rsidRPr="00834662">
        <w:rPr>
          <w:rFonts w:eastAsia="Times New Roman"/>
        </w:rPr>
        <w:t xml:space="preserve">Внутри локального сегмента успешно организована архитектура </w:t>
      </w:r>
      <w:proofErr w:type="spellStart"/>
      <w:r w:rsidRPr="00834662">
        <w:rPr>
          <w:rFonts w:eastAsia="Times New Roman"/>
        </w:rPr>
        <w:t>Router</w:t>
      </w:r>
      <w:proofErr w:type="spellEnd"/>
      <w:r w:rsidRPr="00834662">
        <w:rPr>
          <w:rFonts w:eastAsia="Times New Roman"/>
        </w:rPr>
        <w:t>-</w:t>
      </w:r>
      <w:proofErr w:type="spellStart"/>
      <w:r w:rsidRPr="00834662">
        <w:rPr>
          <w:rFonts w:eastAsia="Times New Roman"/>
        </w:rPr>
        <w:t>on</w:t>
      </w:r>
      <w:proofErr w:type="spellEnd"/>
      <w:r w:rsidRPr="00834662">
        <w:rPr>
          <w:rFonts w:eastAsia="Times New Roman"/>
        </w:rPr>
        <w:t xml:space="preserve">-a-Stick с использованием виртуальных локальных сетей (VLAN) и магистральных каналов (802.1Q </w:t>
      </w:r>
      <w:proofErr w:type="spellStart"/>
      <w:r w:rsidRPr="00834662">
        <w:rPr>
          <w:rFonts w:eastAsia="Times New Roman"/>
        </w:rPr>
        <w:t>Trunk</w:t>
      </w:r>
      <w:proofErr w:type="spellEnd"/>
      <w:r w:rsidRPr="00834662">
        <w:rPr>
          <w:rFonts w:eastAsia="Times New Roman"/>
        </w:rPr>
        <w:t>). Настроена служба автоматического выделения адресов DHCP. Обеспечен высокий уровень сетевой безопасности: внедрен динамический NAT с перегрузкой (PAT), настроены защищенные сеансы удаленного управления по протоколу SSH (с генерацией ключей RSA 2048), активирована защита портов доступа коммутатора (Port Security), а также применен расширенный список контроля доступа (ACL) для фильтрации трафика, поступающего из сети Интернет. Все поставленные задачи выполнены в полном объеме, результаты проверочных тестов (</w:t>
      </w:r>
      <w:proofErr w:type="spellStart"/>
      <w:r w:rsidRPr="00834662">
        <w:rPr>
          <w:rFonts w:eastAsia="Times New Roman"/>
        </w:rPr>
        <w:t>Ping</w:t>
      </w:r>
      <w:proofErr w:type="spellEnd"/>
      <w:r w:rsidRPr="00834662">
        <w:rPr>
          <w:rFonts w:eastAsia="Times New Roman"/>
        </w:rPr>
        <w:t>, HTTP, DNS, SSH) подтвердили полную работоспособность спроектированной сети.</w:t>
      </w:r>
    </w:p>
    <w:sectPr w:rsidR="00F26037" w:rsidRPr="00F26037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6C52" w14:textId="77777777" w:rsidR="00AC0E0A" w:rsidRDefault="00AC0E0A" w:rsidP="002E3F7D">
      <w:pPr>
        <w:spacing w:after="0"/>
      </w:pPr>
      <w:r>
        <w:separator/>
      </w:r>
    </w:p>
  </w:endnote>
  <w:endnote w:type="continuationSeparator" w:id="0">
    <w:p w14:paraId="7A5B4EC3" w14:textId="77777777" w:rsidR="00AC0E0A" w:rsidRDefault="00AC0E0A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A64DF" w14:textId="77777777" w:rsidR="00AC0E0A" w:rsidRDefault="00AC0E0A" w:rsidP="002E3F7D">
      <w:pPr>
        <w:spacing w:after="0"/>
      </w:pPr>
      <w:r>
        <w:separator/>
      </w:r>
    </w:p>
  </w:footnote>
  <w:footnote w:type="continuationSeparator" w:id="0">
    <w:p w14:paraId="5EAFF205" w14:textId="77777777" w:rsidR="00AC0E0A" w:rsidRDefault="00AC0E0A" w:rsidP="002E3F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1B6F"/>
    <w:multiLevelType w:val="multilevel"/>
    <w:tmpl w:val="4D50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40870"/>
    <w:multiLevelType w:val="multilevel"/>
    <w:tmpl w:val="CED8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24DB5"/>
    <w:multiLevelType w:val="multilevel"/>
    <w:tmpl w:val="C70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A670E"/>
    <w:multiLevelType w:val="multilevel"/>
    <w:tmpl w:val="A2C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6579A"/>
    <w:multiLevelType w:val="multilevel"/>
    <w:tmpl w:val="03FC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06910"/>
    <w:multiLevelType w:val="multilevel"/>
    <w:tmpl w:val="ABE0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C2F99"/>
    <w:multiLevelType w:val="multilevel"/>
    <w:tmpl w:val="8898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57F10"/>
    <w:multiLevelType w:val="multilevel"/>
    <w:tmpl w:val="C7B8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0947EB"/>
    <w:multiLevelType w:val="multilevel"/>
    <w:tmpl w:val="8DA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02833"/>
    <w:multiLevelType w:val="hybridMultilevel"/>
    <w:tmpl w:val="97EA7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1800">
    <w:abstractNumId w:val="2"/>
  </w:num>
  <w:num w:numId="2" w16cid:durableId="1823307718">
    <w:abstractNumId w:val="4"/>
  </w:num>
  <w:num w:numId="3" w16cid:durableId="1562641294">
    <w:abstractNumId w:val="6"/>
  </w:num>
  <w:num w:numId="4" w16cid:durableId="1817141556">
    <w:abstractNumId w:val="3"/>
  </w:num>
  <w:num w:numId="5" w16cid:durableId="1631327573">
    <w:abstractNumId w:val="5"/>
  </w:num>
  <w:num w:numId="6" w16cid:durableId="2119173315">
    <w:abstractNumId w:val="9"/>
  </w:num>
  <w:num w:numId="7" w16cid:durableId="603540370">
    <w:abstractNumId w:val="8"/>
  </w:num>
  <w:num w:numId="8" w16cid:durableId="1608074291">
    <w:abstractNumId w:val="7"/>
  </w:num>
  <w:num w:numId="9" w16cid:durableId="2030178332">
    <w:abstractNumId w:val="0"/>
  </w:num>
  <w:num w:numId="10" w16cid:durableId="167642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13CA8"/>
    <w:rsid w:val="00017189"/>
    <w:rsid w:val="00066AC9"/>
    <w:rsid w:val="00092716"/>
    <w:rsid w:val="000D613B"/>
    <w:rsid w:val="000E1A07"/>
    <w:rsid w:val="000F0722"/>
    <w:rsid w:val="00110EED"/>
    <w:rsid w:val="00136E8E"/>
    <w:rsid w:val="001433C4"/>
    <w:rsid w:val="00152CB9"/>
    <w:rsid w:val="001638F0"/>
    <w:rsid w:val="001958E5"/>
    <w:rsid w:val="001E7614"/>
    <w:rsid w:val="001F0A6E"/>
    <w:rsid w:val="001F6F8C"/>
    <w:rsid w:val="0020767E"/>
    <w:rsid w:val="00215CFE"/>
    <w:rsid w:val="00267A71"/>
    <w:rsid w:val="002E3DE3"/>
    <w:rsid w:val="002E3F7D"/>
    <w:rsid w:val="003143D4"/>
    <w:rsid w:val="00347F96"/>
    <w:rsid w:val="003D2D4A"/>
    <w:rsid w:val="003E75DD"/>
    <w:rsid w:val="003F30B2"/>
    <w:rsid w:val="003F631C"/>
    <w:rsid w:val="003F6C1D"/>
    <w:rsid w:val="00421890"/>
    <w:rsid w:val="00436AAF"/>
    <w:rsid w:val="00452101"/>
    <w:rsid w:val="00491387"/>
    <w:rsid w:val="00493CBE"/>
    <w:rsid w:val="004B6EF0"/>
    <w:rsid w:val="004F6D81"/>
    <w:rsid w:val="00500032"/>
    <w:rsid w:val="00510DA4"/>
    <w:rsid w:val="00566EB5"/>
    <w:rsid w:val="00580699"/>
    <w:rsid w:val="005909CA"/>
    <w:rsid w:val="005A1C32"/>
    <w:rsid w:val="005A43B5"/>
    <w:rsid w:val="005D30B0"/>
    <w:rsid w:val="005D3291"/>
    <w:rsid w:val="005E2609"/>
    <w:rsid w:val="005E29F6"/>
    <w:rsid w:val="005E5012"/>
    <w:rsid w:val="005E7C9E"/>
    <w:rsid w:val="00602832"/>
    <w:rsid w:val="00603CFE"/>
    <w:rsid w:val="0062616E"/>
    <w:rsid w:val="00631F77"/>
    <w:rsid w:val="00637F0D"/>
    <w:rsid w:val="00645ACF"/>
    <w:rsid w:val="00664848"/>
    <w:rsid w:val="006648A7"/>
    <w:rsid w:val="006805E3"/>
    <w:rsid w:val="006977DB"/>
    <w:rsid w:val="006B4BB2"/>
    <w:rsid w:val="006C1B74"/>
    <w:rsid w:val="006E7C7B"/>
    <w:rsid w:val="006F52B2"/>
    <w:rsid w:val="00704030"/>
    <w:rsid w:val="00732911"/>
    <w:rsid w:val="0074248E"/>
    <w:rsid w:val="007670BF"/>
    <w:rsid w:val="00771C96"/>
    <w:rsid w:val="007844F0"/>
    <w:rsid w:val="0079075E"/>
    <w:rsid w:val="007E054D"/>
    <w:rsid w:val="007F5FD4"/>
    <w:rsid w:val="007F6C3B"/>
    <w:rsid w:val="00834662"/>
    <w:rsid w:val="00850823"/>
    <w:rsid w:val="00862A20"/>
    <w:rsid w:val="0086511B"/>
    <w:rsid w:val="00870780"/>
    <w:rsid w:val="00891CA7"/>
    <w:rsid w:val="00893567"/>
    <w:rsid w:val="008B0328"/>
    <w:rsid w:val="008C6251"/>
    <w:rsid w:val="00901A9D"/>
    <w:rsid w:val="0090748E"/>
    <w:rsid w:val="00916B3B"/>
    <w:rsid w:val="009206CA"/>
    <w:rsid w:val="00927062"/>
    <w:rsid w:val="00932A9E"/>
    <w:rsid w:val="00941679"/>
    <w:rsid w:val="00963EC2"/>
    <w:rsid w:val="009914F6"/>
    <w:rsid w:val="009C461F"/>
    <w:rsid w:val="009D7373"/>
    <w:rsid w:val="00A24E61"/>
    <w:rsid w:val="00A62B80"/>
    <w:rsid w:val="00A73C6D"/>
    <w:rsid w:val="00A942AD"/>
    <w:rsid w:val="00AC0E0A"/>
    <w:rsid w:val="00AD0D02"/>
    <w:rsid w:val="00AD5A3C"/>
    <w:rsid w:val="00AD6077"/>
    <w:rsid w:val="00AF28B9"/>
    <w:rsid w:val="00B17CAE"/>
    <w:rsid w:val="00B17EF6"/>
    <w:rsid w:val="00B200FC"/>
    <w:rsid w:val="00B31BDC"/>
    <w:rsid w:val="00B54510"/>
    <w:rsid w:val="00B81DFC"/>
    <w:rsid w:val="00BB1D37"/>
    <w:rsid w:val="00BD509E"/>
    <w:rsid w:val="00BE23EF"/>
    <w:rsid w:val="00C03188"/>
    <w:rsid w:val="00C641BF"/>
    <w:rsid w:val="00C86BBE"/>
    <w:rsid w:val="00CA287F"/>
    <w:rsid w:val="00CB5B6D"/>
    <w:rsid w:val="00CB6DAE"/>
    <w:rsid w:val="00CC7688"/>
    <w:rsid w:val="00CD161D"/>
    <w:rsid w:val="00CD3569"/>
    <w:rsid w:val="00D11C03"/>
    <w:rsid w:val="00D23BF5"/>
    <w:rsid w:val="00D30C22"/>
    <w:rsid w:val="00DB38D8"/>
    <w:rsid w:val="00DE116F"/>
    <w:rsid w:val="00DE59CD"/>
    <w:rsid w:val="00DF66A3"/>
    <w:rsid w:val="00E0119D"/>
    <w:rsid w:val="00E11B1B"/>
    <w:rsid w:val="00E202BC"/>
    <w:rsid w:val="00E22173"/>
    <w:rsid w:val="00E22316"/>
    <w:rsid w:val="00E30921"/>
    <w:rsid w:val="00E50543"/>
    <w:rsid w:val="00E53094"/>
    <w:rsid w:val="00E63218"/>
    <w:rsid w:val="00E72197"/>
    <w:rsid w:val="00E902B4"/>
    <w:rsid w:val="00EA3CB6"/>
    <w:rsid w:val="00EB3181"/>
    <w:rsid w:val="00EF0966"/>
    <w:rsid w:val="00F1599C"/>
    <w:rsid w:val="00F22800"/>
    <w:rsid w:val="00F26037"/>
    <w:rsid w:val="00F372CC"/>
    <w:rsid w:val="00F41EA0"/>
    <w:rsid w:val="00F46E5C"/>
    <w:rsid w:val="00F74FAC"/>
    <w:rsid w:val="00FA7F6F"/>
    <w:rsid w:val="00FB65AE"/>
    <w:rsid w:val="00FC4917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ng-star-inserted1"/>
    <w:uiPriority w:val="22"/>
    <w:qFormat/>
    <w:rsid w:val="00F372CC"/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ds-markdown-paragraph"/>
    <w:uiPriority w:val="1"/>
    <w:qFormat/>
    <w:rsid w:val="00DE59CD"/>
    <w:pPr>
      <w:spacing w:line="360" w:lineRule="auto"/>
      <w:ind w:firstLine="709"/>
      <w:jc w:val="both"/>
    </w:pPr>
    <w:rPr>
      <w:rFonts w:eastAsiaTheme="majorEastAsia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paragraph" w:customStyle="1" w:styleId="ng-star-inserted">
    <w:name w:val="ng-star-inserted"/>
    <w:basedOn w:val="a"/>
    <w:rsid w:val="00F372C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F372CC"/>
  </w:style>
  <w:style w:type="character" w:customStyle="1" w:styleId="inline-code">
    <w:name w:val="inline-code"/>
    <w:basedOn w:val="a0"/>
    <w:rsid w:val="00F372CC"/>
  </w:style>
  <w:style w:type="character" w:customStyle="1" w:styleId="mat-content">
    <w:name w:val="mat-content"/>
    <w:basedOn w:val="a0"/>
    <w:rsid w:val="00AD6077"/>
  </w:style>
  <w:style w:type="character" w:customStyle="1" w:styleId="material-symbols-outlined">
    <w:name w:val="material-symbols-outlined"/>
    <w:basedOn w:val="a0"/>
    <w:rsid w:val="00AD6077"/>
  </w:style>
  <w:style w:type="character" w:customStyle="1" w:styleId="hljs-keyword">
    <w:name w:val="hljs-keyword"/>
    <w:basedOn w:val="a0"/>
    <w:rsid w:val="00AD6077"/>
  </w:style>
  <w:style w:type="character" w:customStyle="1" w:styleId="hljs-number">
    <w:name w:val="hljs-number"/>
    <w:basedOn w:val="a0"/>
    <w:rsid w:val="00AD6077"/>
  </w:style>
  <w:style w:type="character" w:customStyle="1" w:styleId="router-outlet-wrapper">
    <w:name w:val="router-outlet-wrapper"/>
    <w:basedOn w:val="a0"/>
    <w:rsid w:val="00834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9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2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6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5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8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6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6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1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57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8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79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3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9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1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cp:keywords/>
  <dc:description/>
  <cp:lastModifiedBy>c1642</cp:lastModifiedBy>
  <cp:revision>20</cp:revision>
  <dcterms:created xsi:type="dcterms:W3CDTF">2026-05-28T19:13:00Z</dcterms:created>
  <dcterms:modified xsi:type="dcterms:W3CDTF">2026-05-29T18:05:00Z</dcterms:modified>
</cp:coreProperties>
</file>