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Московский государственный технический</w:t>
      </w:r>
    </w:p>
    <w:p w:rsidR="00000000" w:rsidDel="00000000" w:rsidP="00000000" w:rsidRDefault="00000000" w:rsidRPr="00000000" w14:paraId="00000002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университет им. Н.Э. Баумана</w:t>
      </w:r>
    </w:p>
    <w:p w:rsidR="00000000" w:rsidDel="00000000" w:rsidP="00000000" w:rsidRDefault="00000000" w:rsidRPr="00000000" w14:paraId="00000003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Факультет «Информатика и системы управления»</w:t>
      </w:r>
    </w:p>
    <w:p w:rsidR="00000000" w:rsidDel="00000000" w:rsidP="00000000" w:rsidRDefault="00000000" w:rsidRPr="00000000" w14:paraId="00000005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Кафедра ИУ5 «Системы обработки информации и управления»</w:t>
      </w:r>
    </w:p>
    <w:p w:rsidR="00000000" w:rsidDel="00000000" w:rsidP="00000000" w:rsidRDefault="00000000" w:rsidRPr="00000000" w14:paraId="00000006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Курс «Программирование на основе классов и шаблонов»</w:t>
      </w:r>
    </w:p>
    <w:p w:rsidR="00000000" w:rsidDel="00000000" w:rsidP="00000000" w:rsidRDefault="00000000" w:rsidRPr="00000000" w14:paraId="0000000A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Отчет по лабораторной работе №7</w:t>
      </w:r>
    </w:p>
    <w:p w:rsidR="00000000" w:rsidDel="00000000" w:rsidP="00000000" w:rsidRDefault="00000000" w:rsidRPr="00000000" w14:paraId="0000000B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tl w:val="0"/>
        </w:rPr>
        <w:t xml:space="preserve">Виртуальные функции и классы</w:t>
      </w:r>
      <w:r w:rsidDel="00000000" w:rsidR="00000000" w:rsidRPr="00000000">
        <w:rPr>
          <w:rtl w:val="0"/>
        </w:rPr>
        <w:t xml:space="preserve">»</w:t>
      </w:r>
    </w:p>
    <w:p w:rsidR="00000000" w:rsidDel="00000000" w:rsidP="00000000" w:rsidRDefault="00000000" w:rsidRPr="00000000" w14:paraId="0000000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Layout w:type="fixed"/>
        <w:tblLook w:val="0000"/>
      </w:tblPr>
      <w:tblGrid>
        <w:gridCol w:w="3475"/>
        <w:gridCol w:w="2542"/>
        <w:gridCol w:w="3009"/>
        <w:tblGridChange w:id="0">
          <w:tblGrid>
            <w:gridCol w:w="3475"/>
            <w:gridCol w:w="2542"/>
            <w:gridCol w:w="30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Выполнил:</w:t>
            </w:r>
          </w:p>
        </w:tc>
        <w:tc>
          <w:tcPr/>
          <w:p w:rsidR="00000000" w:rsidDel="00000000" w:rsidP="00000000" w:rsidRDefault="00000000" w:rsidRPr="00000000" w14:paraId="00000013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ind w:right="708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Проверил: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студент группы ИУ5-24б</w:t>
            </w:r>
          </w:p>
        </w:tc>
        <w:tc>
          <w:tcPr/>
          <w:p w:rsidR="00000000" w:rsidDel="00000000" w:rsidP="00000000" w:rsidRDefault="00000000" w:rsidRPr="00000000" w14:paraId="00000016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ind w:right="70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преподаватель каф. ИУ5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Чернев Н.А.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ind w:right="70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Подпись и дата: </w:t>
            </w:r>
            <w:r w:rsidDel="00000000" w:rsidR="00000000" w:rsidRPr="00000000">
              <w:rPr>
                <w:rtl w:val="0"/>
              </w:rPr>
              <w:t xml:space="preserve">29.05.2024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ind w:right="70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Подпись и дата: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ind w:right="708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hd w:fill="ffffff" w:val="clear"/>
        <w:ind w:right="708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ind w:firstLine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Москва, 2024 г.</w:t>
      </w:r>
    </w:p>
    <w:p w:rsidR="00000000" w:rsidDel="00000000" w:rsidP="00000000" w:rsidRDefault="00000000" w:rsidRPr="00000000" w14:paraId="00000025">
      <w:pPr>
        <w:pStyle w:val="Heading2"/>
        <w:shd w:fill="ffffff" w:val="clear"/>
        <w:spacing w:after="80" w:before="360" w:line="256" w:lineRule="auto"/>
        <w:ind w:left="1440" w:hanging="360"/>
        <w:jc w:val="center"/>
        <w:rPr>
          <w:rFonts w:ascii="Roboto" w:cs="Roboto" w:eastAsia="Roboto" w:hAnsi="Roboto"/>
          <w:color w:val="1c1e21"/>
          <w:sz w:val="34"/>
          <w:szCs w:val="34"/>
        </w:rPr>
      </w:pPr>
      <w:bookmarkStart w:colFirst="0" w:colLast="0" w:name="_hrpgb5771fey" w:id="0"/>
      <w:bookmarkEnd w:id="0"/>
      <w:r w:rsidDel="00000000" w:rsidR="00000000" w:rsidRPr="00000000">
        <w:rPr>
          <w:rFonts w:ascii="Roboto" w:cs="Roboto" w:eastAsia="Roboto" w:hAnsi="Roboto"/>
          <w:color w:val="1c1e21"/>
          <w:sz w:val="34"/>
          <w:szCs w:val="34"/>
          <w:rtl w:val="0"/>
        </w:rPr>
        <w:t xml:space="preserve">Задание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py5zjm12wa5p" w:id="1"/>
      <w:bookmarkEnd w:id="1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Целью лабораторной работы изучение механизмов динамического связывания. Студенты изучают понятия абстрактного класса, виртуальных функций и виртуальных классов. Они осваивают на практике по индивидуальным заданиям использование этих прием при программировании в среде С++.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4txxu02nslvg" w:id="2"/>
      <w:bookmarkEnd w:id="2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В соответствии с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указаниями по выполнению работы</w:t>
        </w:r>
      </w:hyperlink>
      <w:r w:rsidDel="00000000" w:rsidR="00000000" w:rsidRPr="00000000">
        <w:rPr>
          <w:rtl w:val="0"/>
        </w:rPr>
        <w:t xml:space="preserve"> реализовать классы, предусмотренные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вариантом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rPr>
          <w:rFonts w:ascii="Roboto" w:cs="Roboto" w:eastAsia="Roboto" w:hAnsi="Roboto"/>
          <w:color w:val="1c1e21"/>
          <w:sz w:val="46"/>
          <w:szCs w:val="46"/>
        </w:rPr>
      </w:pPr>
      <w:bookmarkStart w:colFirst="0" w:colLast="0" w:name="_xjejabgf7wfc" w:id="3"/>
      <w:bookmarkEnd w:id="3"/>
      <w:r w:rsidDel="00000000" w:rsidR="00000000" w:rsidRPr="00000000">
        <w:rPr>
          <w:rFonts w:ascii="Roboto" w:cs="Roboto" w:eastAsia="Roboto" w:hAnsi="Roboto"/>
          <w:color w:val="1c1e21"/>
          <w:sz w:val="46"/>
          <w:szCs w:val="46"/>
          <w:rtl w:val="0"/>
        </w:rPr>
        <w:t xml:space="preserve">Указания по выполнению работы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Для определения иерархии классов связать отношением наследования классы, приведенные в приложении (для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заданного варианта</w:t>
        </w:r>
      </w:hyperlink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). Из перечисленных классов выбрать один, который будет стоять во главе иерархии. Это абстрактный класс.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Определить в классах все необходимые конструкторы и деструкторы. Не забыть в абстрактном классе определить виртуальный деструктор.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Компонентные данные класса специфицировать как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Пример определения статических компонентов: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static person* begin: // указатель на начало списка</w:t>
      </w:r>
    </w:p>
    <w:p w:rsidR="00000000" w:rsidDel="00000000" w:rsidP="00000000" w:rsidRDefault="00000000" w:rsidRPr="00000000" w14:paraId="00000030">
      <w:pPr>
        <w:spacing w:after="0" w:before="240" w:lineRule="auto"/>
        <w:ind w:left="720" w:firstLine="0"/>
        <w:rPr>
          <w:rFonts w:ascii="Roboto" w:cs="Roboto" w:eastAsia="Roboto" w:hAnsi="Roboto"/>
          <w:i w:val="1"/>
          <w:color w:val="697098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  <w:t xml:space="preserve">static void print(void); // просмотр списка</w:t>
      </w:r>
      <w:r w:rsidDel="00000000" w:rsidR="00000000" w:rsidRPr="00000000">
        <w:rPr>
          <w:rFonts w:ascii="Roboto" w:cs="Roboto" w:eastAsia="Roboto" w:hAnsi="Roboto"/>
          <w:i w:val="1"/>
          <w:color w:val="697098"/>
          <w:sz w:val="24"/>
          <w:szCs w:val="24"/>
          <w:shd w:fill="292d3e" w:val="clear"/>
          <w:rtl w:val="0"/>
        </w:rPr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Статические компоненты класса необходимо определить в абстрактном классе.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Статическую компоненту - данное инициализировать вне определения класса, в глобальной области. Также в конце выполнения программы необходимо освободить память, выделенную на статические компоненты.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Для добавления объекта в список предусмотреть метод класса, т.е. объект сам добавляет себя в список (см. статические компоненты абстрактного класса). Например,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a.Add()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— объект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добавляет себя в список.</w:t>
        <w:br w:type="textWrapping"/>
        <w:t xml:space="preserve">Включение объекта в список можно выполнять при создании объекта. т.е. поместить операторы включения в конструктор. В случае иерархии классов, включение объекта в список должен выполнять только конструктор базового класса. Вы должны продемонстрировать оба этих способа.</w:t>
        <w:br w:type="textWrapping"/>
        <w:t xml:space="preserve">Необходимо предусмотреть изменения размера динамического массива, который выполняет роль списка.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Список просматривать путем вызова виртуального метода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Show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каждого объекта.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Статический метод просмотра списка вызывать не через объект, а через класс.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Определение классов, их реализацию, демонстрационную программу поместить в отдельные файлы. Данные файлы должны быть упакованы в отдельную статическую статическую библиотеку.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ind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ind w:firstLine="0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Разработка алгоритма</w:t>
      </w:r>
    </w:p>
    <w:p w:rsidR="00000000" w:rsidDel="00000000" w:rsidP="00000000" w:rsidRDefault="00000000" w:rsidRPr="00000000" w14:paraId="00000039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Библиотека docs: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Абстрактный класс Document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Поля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hd w:fill="ffffff" w:val="clear"/>
        <w:spacing w:after="0" w:afterAutospacing="0"/>
        <w:ind w:left="216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- номер документа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hd w:fill="ffffff" w:val="clear"/>
        <w:spacing w:after="0" w:afterAutospacing="0"/>
        <w:ind w:left="216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  <w:r w:rsidDel="00000000" w:rsidR="00000000" w:rsidRPr="00000000">
        <w:rPr>
          <w:sz w:val="22"/>
          <w:szCs w:val="22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название документа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hd w:fill="ffffff" w:val="clear"/>
        <w:spacing w:after="0" w:afterAutospacing="0"/>
        <w:ind w:left="216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static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Document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docs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- массив указателей на документы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hd w:fill="ffffff" w:val="clear"/>
        <w:spacing w:after="0" w:afterAutospacing="0"/>
        <w:ind w:left="216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static int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- кол-во элементов в массиве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shd w:fill="ffffff" w:val="clear"/>
        <w:spacing w:after="0" w:afterAutospacing="0"/>
        <w:ind w:left="216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static int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- вместимость массива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Методы и функции: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shd w:fill="ffffff" w:val="clear"/>
        <w:spacing w:after="0" w:afterAutospacing="0"/>
        <w:ind w:left="2160" w:hanging="36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(); - конструктор без параметров, инициализирует поля нулевыми значениями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hd w:fill="ffffff" w:val="clear"/>
        <w:spacing w:after="0" w:afterAutospacing="0"/>
        <w:ind w:left="2160" w:hanging="36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_number,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const 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*_name) - конструктор с параметрами, инициализирует поля переданными значениями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hd w:fill="ffffff" w:val="clear"/>
        <w:spacing w:after="0" w:afterAutospacing="0"/>
        <w:ind w:left="2160" w:hanging="36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Document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- конструктор копирования, инициализирует поля создаваемого объекта полями передаваемого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hd w:fill="ffffff" w:val="clear"/>
        <w:spacing w:after="0" w:afterAutospacing="0"/>
        <w:ind w:left="2160" w:hanging="36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virtual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~Document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() - виртуальный деструктор, удаляет динамически выделенную память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shd w:fill="ffffff" w:val="clear"/>
        <w:spacing w:after="0" w:afterAutospacing="0"/>
        <w:ind w:left="2160" w:hanging="36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virtual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()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- объявление виртуального метода добавления документа в массив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shd w:fill="ffffff" w:val="clear"/>
        <w:spacing w:after="0" w:afterAutospacing="0"/>
        <w:ind w:left="2160" w:hanging="36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virtual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()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- объявление виртуального метода вывода на экран информации о документе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shd w:fill="ffffff" w:val="clear"/>
        <w:spacing w:after="0" w:afterAutospacing="0"/>
        <w:ind w:left="2160" w:hanging="36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Document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- перегрузка оператора = для Document = Document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shd w:fill="ffffff" w:val="clear"/>
        <w:spacing w:after="0" w:afterAutospacing="0"/>
        <w:ind w:left="2160" w:hanging="36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static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() - вывод массива на экран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Класс Receipt, наследник  класса Document (спец. доступа public)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Поля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shd w:fill="ffffff" w:val="clear"/>
        <w:ind w:left="216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- стоимость товара/услуги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shd w:fill="ffffff" w:val="clear"/>
        <w:ind w:left="216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- наименование товара/услуги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Методы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shd w:fill="ffffff" w:val="clear"/>
        <w:ind w:left="216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Receipt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() - конструктор без параметров, инициализирует поля нулевыми значениями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shd w:fill="ffffff" w:val="clear"/>
        <w:ind w:left="216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Receipt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_number,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const 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*_name,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_cost,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const 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*_product_name) - конструктор с параметрами, инициализирует поля переданными значениями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shd w:fill="ffffff" w:val="clear"/>
        <w:ind w:left="2160" w:hanging="36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Receipt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Receipt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- конструктор копирования, инициализирует поля создаваемого объекта полями передаваемого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shd w:fill="ffffff" w:val="clear"/>
        <w:ind w:left="2160" w:hanging="36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Receipt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Receipt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- перегрузка оператора = для Receipt = Receipt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shd w:fill="ffffff" w:val="clear"/>
        <w:ind w:left="216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() - добавляет объект в массив документов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shd w:fill="ffffff" w:val="clear"/>
        <w:ind w:left="216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() - выводит на экран информацию о квитанции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shd w:fill="ffffff" w:val="clear"/>
        <w:ind w:left="216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~Receipt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() - деструктор, удаляет динамически выделенную память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Класс</w:t>
      </w:r>
      <w:r w:rsidDel="00000000" w:rsidR="00000000" w:rsidRPr="00000000">
        <w:rPr>
          <w:rtl w:val="0"/>
        </w:rPr>
        <w:t xml:space="preserve"> Check, наследник класса Receipt (спец. доступа public)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Поля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shd w:fill="ffffff" w:val="clear"/>
        <w:ind w:left="216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nds_percent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- процент НДС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Методы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shd w:fill="ffffff" w:val="clear"/>
        <w:ind w:left="216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() - конструктор без параметров, инициализирует поля нулевыми значениями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shd w:fill="ffffff" w:val="clear"/>
        <w:ind w:left="216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_number,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const 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*_name,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_cost,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const 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*_product_name,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_nds) - конструктор с параметрами, инициализирует поля переданными значениями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shd w:fill="ffffff" w:val="clear"/>
        <w:ind w:left="2160" w:hanging="36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Check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- ​​конструктор копирования, инициализирует поля создаваемого объекта полями передаваемого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shd w:fill="ffffff" w:val="clear"/>
        <w:ind w:left="2160" w:hanging="36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Check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- перегрузка оператора = для Check = Check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shd w:fill="ffffff" w:val="clear"/>
        <w:ind w:left="216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() - выводит на экран информацию о чеке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Класс</w:t>
      </w:r>
      <w:r w:rsidDel="00000000" w:rsidR="00000000" w:rsidRPr="00000000">
        <w:rPr>
          <w:rtl w:val="0"/>
        </w:rPr>
        <w:t xml:space="preserve"> Invoice, наследник класса Receipt (спец. доступа public)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Поля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shd w:fill="ffffff" w:val="clear"/>
        <w:ind w:left="216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delivery_cost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- стоимость доставки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Методы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shd w:fill="ffffff" w:val="clear"/>
        <w:ind w:left="216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Invoice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() - конструктор без параметров, инициализирует поля нулевыми значениями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shd w:fill="ffffff" w:val="clear"/>
        <w:ind w:left="216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Invoice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_number,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const 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*_name,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_cost,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const 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*_product_name,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_delivery_cost) - конструктор с параметрами, инициализирует поля переданными значениями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shd w:fill="ffffff" w:val="clear"/>
        <w:ind w:left="2160" w:hanging="36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Invoice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Invoice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- ​​конструктор копирования, инициализирует поля создаваемого объекта полями передаваемого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shd w:fill="ffffff" w:val="clear"/>
        <w:ind w:left="216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() - выводит на экран информацию о накладной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shd w:fill="ffffff" w:val="clear"/>
        <w:ind w:left="2160" w:hanging="36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Invoice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Invoice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- перегрузка оператора = для Invoice = Invoice</w:t>
      </w:r>
    </w:p>
    <w:p w:rsidR="00000000" w:rsidDel="00000000" w:rsidP="00000000" w:rsidRDefault="00000000" w:rsidRPr="00000000" w14:paraId="00000068">
      <w:pPr>
        <w:shd w:fill="ffffff" w:val="clear"/>
        <w:ind w:left="0"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Иерархия классов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1400175</wp:posOffset>
            </wp:positionH>
            <wp:positionV relativeFrom="paragraph">
              <wp:posOffset>242292</wp:posOffset>
            </wp:positionV>
            <wp:extent cx="2605088" cy="306288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3062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Текст программы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Библиотека docs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docs.h</w:t>
      </w:r>
    </w:p>
    <w:p w:rsidR="00000000" w:rsidDel="00000000" w:rsidP="00000000" w:rsidRDefault="00000000" w:rsidRPr="00000000" w14:paraId="0000006D">
      <w:pPr>
        <w:shd w:fill="ffffff" w:val="clear"/>
        <w:ind w:firstLine="0"/>
        <w:rPr>
          <w:rFonts w:ascii="Courier New" w:cs="Courier New" w:eastAsia="Courier New" w:hAnsi="Courier New"/>
          <w:color w:val="0033b3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2"/>
          <w:szCs w:val="22"/>
          <w:rtl w:val="0"/>
        </w:rPr>
        <w:t xml:space="preserve">#pragma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once</w:t>
      </w:r>
    </w:p>
    <w:p w:rsidR="00000000" w:rsidDel="00000000" w:rsidP="00000000" w:rsidRDefault="00000000" w:rsidRPr="00000000" w14:paraId="0000006E">
      <w:pPr>
        <w:shd w:fill="ffffff" w:val="clear"/>
        <w:ind w:firstLine="0"/>
        <w:rPr>
          <w:rFonts w:ascii="Courier New" w:cs="Courier New" w:eastAsia="Courier New" w:hAnsi="Courier New"/>
          <w:color w:val="80808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2"/>
          <w:szCs w:val="22"/>
          <w:rtl w:val="0"/>
        </w:rPr>
        <w:t xml:space="preserve">#include &lt;iostream&gt;</w:t>
      </w:r>
    </w:p>
    <w:p w:rsidR="00000000" w:rsidDel="00000000" w:rsidP="00000000" w:rsidRDefault="00000000" w:rsidRPr="00000000" w14:paraId="0000006F">
      <w:pPr>
        <w:shd w:fill="ffffff" w:val="clear"/>
        <w:ind w:firstLine="0"/>
        <w:rPr>
          <w:rFonts w:ascii="Courier New" w:cs="Courier New" w:eastAsia="Courier New" w:hAnsi="Courier New"/>
          <w:color w:val="80808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ind w:firstLine="0"/>
        <w:rPr>
          <w:rFonts w:ascii="Courier New" w:cs="Courier New" w:eastAsia="Courier New" w:hAnsi="Courier New"/>
          <w:color w:val="80808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7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7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7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static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Document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2"/>
          <w:szCs w:val="22"/>
          <w:rtl w:val="0"/>
        </w:rPr>
        <w:t xml:space="preserve">docs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static int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2"/>
          <w:szCs w:val="22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static int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2"/>
          <w:szCs w:val="22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();</w:t>
      </w:r>
    </w:p>
    <w:p w:rsidR="00000000" w:rsidDel="00000000" w:rsidP="00000000" w:rsidRDefault="00000000" w:rsidRPr="00000000" w14:paraId="0000007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_number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const 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_name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Document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virtual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~Document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}</w:t>
      </w:r>
    </w:p>
    <w:p w:rsidR="00000000" w:rsidDel="00000000" w:rsidP="00000000" w:rsidRDefault="00000000" w:rsidRPr="00000000" w14:paraId="0000008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virtual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()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virtual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()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Document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static void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() {</w:t>
      </w:r>
    </w:p>
    <w:p w:rsidR="00000000" w:rsidDel="00000000" w:rsidP="00000000" w:rsidRDefault="00000000" w:rsidRPr="00000000" w14:paraId="0000008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2"/>
          <w:szCs w:val="22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 {</w:t>
      </w:r>
    </w:p>
    <w:p w:rsidR="00000000" w:rsidDel="00000000" w:rsidP="00000000" w:rsidRDefault="00000000" w:rsidRPr="00000000" w14:paraId="0000008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2"/>
          <w:szCs w:val="22"/>
          <w:rtl w:val="0"/>
        </w:rPr>
        <w:t xml:space="preserve">docs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]-&gt;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();</w:t>
      </w:r>
    </w:p>
    <w:p w:rsidR="00000000" w:rsidDel="00000000" w:rsidP="00000000" w:rsidRDefault="00000000" w:rsidRPr="00000000" w14:paraId="0000008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 w14:paraId="0000008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8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08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Receipt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9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9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9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Receipt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();</w:t>
      </w:r>
    </w:p>
    <w:p w:rsidR="00000000" w:rsidDel="00000000" w:rsidP="00000000" w:rsidRDefault="00000000" w:rsidRPr="00000000" w14:paraId="0000009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Receipt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_number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const 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_name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_cost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const 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_product_name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Receipt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Receipt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Receipt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Receipt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();</w:t>
      </w:r>
    </w:p>
    <w:p w:rsidR="00000000" w:rsidDel="00000000" w:rsidP="00000000" w:rsidRDefault="00000000" w:rsidRPr="00000000" w14:paraId="0000009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();</w:t>
      </w:r>
    </w:p>
    <w:p w:rsidR="00000000" w:rsidDel="00000000" w:rsidP="00000000" w:rsidRDefault="00000000" w:rsidRPr="00000000" w14:paraId="000000A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~Receipt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}</w:t>
      </w:r>
    </w:p>
    <w:p w:rsidR="00000000" w:rsidDel="00000000" w:rsidP="00000000" w:rsidRDefault="00000000" w:rsidRPr="00000000" w14:paraId="000000A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0A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Receipt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A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nds_percent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A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() 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2"/>
          <w:szCs w:val="22"/>
          <w:rtl w:val="0"/>
        </w:rPr>
        <w:t xml:space="preserve">Receipt()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nds_percent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{}</w:t>
      </w:r>
    </w:p>
    <w:p w:rsidR="00000000" w:rsidDel="00000000" w:rsidP="00000000" w:rsidRDefault="00000000" w:rsidRPr="00000000" w14:paraId="000000A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_number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const 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_name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_cost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const 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_product_name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_nds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:</w:t>
      </w:r>
    </w:p>
    <w:p w:rsidR="00000000" w:rsidDel="00000000" w:rsidP="00000000" w:rsidRDefault="00000000" w:rsidRPr="00000000" w14:paraId="000000A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Receipt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_number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_name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_cost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_product_name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nds_percent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_nds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{}</w:t>
      </w:r>
    </w:p>
    <w:p w:rsidR="00000000" w:rsidDel="00000000" w:rsidP="00000000" w:rsidRDefault="00000000" w:rsidRPr="00000000" w14:paraId="000000A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Check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Receipt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nds_percent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nds_percent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{}</w:t>
      </w:r>
    </w:p>
    <w:p w:rsidR="00000000" w:rsidDel="00000000" w:rsidP="00000000" w:rsidRDefault="00000000" w:rsidRPr="00000000" w14:paraId="000000A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Check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();</w:t>
      </w:r>
    </w:p>
    <w:p w:rsidR="00000000" w:rsidDel="00000000" w:rsidP="00000000" w:rsidRDefault="00000000" w:rsidRPr="00000000" w14:paraId="000000B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0B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Invoice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Receipt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B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delivery_cost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B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Invoice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() 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2"/>
          <w:szCs w:val="22"/>
          <w:rtl w:val="0"/>
        </w:rPr>
        <w:t xml:space="preserve">Receipt()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delivery_cost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{}</w:t>
      </w:r>
    </w:p>
    <w:p w:rsidR="00000000" w:rsidDel="00000000" w:rsidP="00000000" w:rsidRDefault="00000000" w:rsidRPr="00000000" w14:paraId="000000B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Invoice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_number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const 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_name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_cost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const 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_product_name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_delivery_cost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:</w:t>
      </w:r>
    </w:p>
    <w:p w:rsidR="00000000" w:rsidDel="00000000" w:rsidP="00000000" w:rsidRDefault="00000000" w:rsidRPr="00000000" w14:paraId="000000B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Receipt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_number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_name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_cost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_product_name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delivery_cost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_delivery_cost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{}</w:t>
      </w:r>
    </w:p>
    <w:p w:rsidR="00000000" w:rsidDel="00000000" w:rsidP="00000000" w:rsidRDefault="00000000" w:rsidRPr="00000000" w14:paraId="000000B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Invoice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Invoice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Receipt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inv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delivery_cost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delivery_cost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{}</w:t>
      </w:r>
    </w:p>
    <w:p w:rsidR="00000000" w:rsidDel="00000000" w:rsidP="00000000" w:rsidRDefault="00000000" w:rsidRPr="00000000" w14:paraId="000000B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Invoice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Invoice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();</w:t>
      </w:r>
    </w:p>
    <w:p w:rsidR="00000000" w:rsidDel="00000000" w:rsidP="00000000" w:rsidRDefault="00000000" w:rsidRPr="00000000" w14:paraId="000000C2">
      <w:pPr>
        <w:shd w:fill="ffffff" w:val="clear"/>
        <w:ind w:firstLine="0"/>
        <w:rPr>
          <w:rFonts w:ascii="Courier New" w:cs="Courier New" w:eastAsia="Courier New" w:hAnsi="Courier New"/>
          <w:color w:val="9e880d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  <w:t xml:space="preserve">docs.cpp</w:t>
      </w:r>
    </w:p>
    <w:p w:rsidR="00000000" w:rsidDel="00000000" w:rsidP="00000000" w:rsidRDefault="00000000" w:rsidRPr="00000000" w14:paraId="000000C6">
      <w:pPr>
        <w:shd w:fill="ffffff" w:val="clear"/>
        <w:ind w:firstLine="0"/>
        <w:rPr>
          <w:rFonts w:ascii="Courier New" w:cs="Courier New" w:eastAsia="Courier New" w:hAnsi="Courier New"/>
          <w:color w:val="067d17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2"/>
          <w:szCs w:val="22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"docs.h"</w:t>
      </w:r>
    </w:p>
    <w:p w:rsidR="00000000" w:rsidDel="00000000" w:rsidP="00000000" w:rsidRDefault="00000000" w:rsidRPr="00000000" w14:paraId="000000C7">
      <w:pPr>
        <w:shd w:fill="ffffff" w:val="clear"/>
        <w:ind w:firstLine="0"/>
        <w:rPr>
          <w:rFonts w:ascii="Courier New" w:cs="Courier New" w:eastAsia="Courier New" w:hAnsi="Courier New"/>
          <w:color w:val="067d17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() {</w:t>
      </w:r>
    </w:p>
    <w:p w:rsidR="00000000" w:rsidDel="00000000" w:rsidP="00000000" w:rsidRDefault="00000000" w:rsidRPr="00000000" w14:paraId="000000C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new char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0C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C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_number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const 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_name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0C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_number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new char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_name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0D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_name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D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Document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0D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new char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0D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D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Document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0D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new char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0D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E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Receipt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Receipt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() 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2"/>
          <w:szCs w:val="22"/>
          <w:rtl w:val="0"/>
        </w:rPr>
        <w:t xml:space="preserve">Document()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0E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product_name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new char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0E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();</w:t>
      </w:r>
    </w:p>
    <w:p w:rsidR="00000000" w:rsidDel="00000000" w:rsidP="00000000" w:rsidRDefault="00000000" w:rsidRPr="00000000" w14:paraId="000000E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E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Receipt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Receipt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_number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const 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_name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_cost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const 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_product_name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_number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_name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E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cost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_cost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product_name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new char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_product_name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0E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_product_name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();</w:t>
      </w:r>
    </w:p>
    <w:p w:rsidR="00000000" w:rsidDel="00000000" w:rsidP="00000000" w:rsidRDefault="00000000" w:rsidRPr="00000000" w14:paraId="000000E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E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Receipt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Receipt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Receipt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rec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F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cost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product_name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new char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0F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();</w:t>
      </w:r>
    </w:p>
    <w:p w:rsidR="00000000" w:rsidDel="00000000" w:rsidP="00000000" w:rsidRDefault="00000000" w:rsidRPr="00000000" w14:paraId="000000F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F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Receipt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Receipt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Receipt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0F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new char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0F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cost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product_name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new char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0F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0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Receipt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() {</w:t>
      </w:r>
    </w:p>
    <w:p w:rsidR="00000000" w:rsidDel="00000000" w:rsidP="00000000" w:rsidRDefault="00000000" w:rsidRPr="00000000" w14:paraId="0000010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2"/>
          <w:szCs w:val="22"/>
          <w:rtl w:val="0"/>
        </w:rPr>
        <w:t xml:space="preserve">Document::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2"/>
          <w:szCs w:val="22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2"/>
          <w:szCs w:val="22"/>
          <w:rtl w:val="0"/>
        </w:rPr>
        <w:t xml:space="preserve">Document::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2"/>
          <w:szCs w:val="22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10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2"/>
          <w:szCs w:val="22"/>
          <w:rtl w:val="0"/>
        </w:rPr>
        <w:t xml:space="preserve">Document::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2"/>
          <w:szCs w:val="22"/>
          <w:rtl w:val="0"/>
        </w:rPr>
        <w:t xml:space="preserve">capacity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Document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tmp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*[</w:t>
      </w:r>
      <w:r w:rsidDel="00000000" w:rsidR="00000000" w:rsidRPr="00000000">
        <w:rPr>
          <w:rFonts w:ascii="Courier New" w:cs="Courier New" w:eastAsia="Courier New" w:hAnsi="Courier New"/>
          <w:color w:val="808080"/>
          <w:sz w:val="22"/>
          <w:szCs w:val="22"/>
          <w:rtl w:val="0"/>
        </w:rPr>
        <w:t xml:space="preserve">Document::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2"/>
          <w:szCs w:val="22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10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2"/>
          <w:szCs w:val="22"/>
          <w:rtl w:val="0"/>
        </w:rPr>
        <w:t xml:space="preserve">Document::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2"/>
          <w:szCs w:val="22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 {</w:t>
      </w:r>
    </w:p>
    <w:p w:rsidR="00000000" w:rsidDel="00000000" w:rsidP="00000000" w:rsidRDefault="00000000" w:rsidRPr="00000000" w14:paraId="0000010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2"/>
          <w:szCs w:val="22"/>
          <w:rtl w:val="0"/>
        </w:rPr>
        <w:t xml:space="preserve">Document::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2"/>
          <w:szCs w:val="22"/>
          <w:rtl w:val="0"/>
        </w:rPr>
        <w:t xml:space="preserve">docs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10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 w14:paraId="0000010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08080"/>
          <w:sz w:val="22"/>
          <w:szCs w:val="22"/>
          <w:rtl w:val="0"/>
        </w:rPr>
        <w:t xml:space="preserve">Document::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2"/>
          <w:szCs w:val="22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++] 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2"/>
          <w:szCs w:val="22"/>
          <w:rtl w:val="0"/>
        </w:rPr>
        <w:t xml:space="preserve">Document::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2"/>
          <w:szCs w:val="22"/>
          <w:rtl w:val="0"/>
        </w:rPr>
        <w:t xml:space="preserve">docs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10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0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2"/>
          <w:szCs w:val="22"/>
          <w:rtl w:val="0"/>
        </w:rPr>
        <w:t xml:space="preserve">Document::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2"/>
          <w:szCs w:val="22"/>
          <w:rtl w:val="0"/>
        </w:rPr>
        <w:t xml:space="preserve">docs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08080"/>
          <w:sz w:val="22"/>
          <w:szCs w:val="22"/>
          <w:rtl w:val="0"/>
        </w:rPr>
        <w:t xml:space="preserve">Document::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2"/>
          <w:szCs w:val="22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++] 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11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1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Receipt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() {</w:t>
      </w:r>
    </w:p>
    <w:p w:rsidR="00000000" w:rsidDel="00000000" w:rsidP="00000000" w:rsidRDefault="00000000" w:rsidRPr="00000000" w14:paraId="0000011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"Document type: Receipt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Document number: "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Document name: "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"Cost: "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cost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Product name: "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product_name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1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Check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11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new char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11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11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cost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product_name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new char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12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12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nds_percent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nds_percent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2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() {</w:t>
      </w:r>
    </w:p>
    <w:p w:rsidR="00000000" w:rsidDel="00000000" w:rsidP="00000000" w:rsidRDefault="00000000" w:rsidRPr="00000000" w14:paraId="0000012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"Document type: Check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Document number: "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Document name: "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"Cost: "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cost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Product name: "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product_name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Value added tax: "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nds_percent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"%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2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Invoice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Invoice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Invoice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12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new char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13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13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cost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product_name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new char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13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13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delivery_cost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delivery_cost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3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Invoice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() {</w:t>
      </w:r>
    </w:p>
    <w:p w:rsidR="00000000" w:rsidDel="00000000" w:rsidP="00000000" w:rsidRDefault="00000000" w:rsidRPr="00000000" w14:paraId="0000013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"Document type: Invoice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Document number: "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Document name: "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"Cost: "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cost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Product name: "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product_name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Delivery cost: "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delivery_cost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3C">
      <w:pPr>
        <w:shd w:fill="ffffff" w:val="clear"/>
        <w:ind w:firstLine="0"/>
        <w:rPr>
          <w:rFonts w:ascii="Courier New" w:cs="Courier New" w:eastAsia="Courier New" w:hAnsi="Courier New"/>
          <w:color w:val="9e880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0" w:firstLine="0"/>
        <w:rPr/>
      </w:pPr>
      <w:r w:rsidDel="00000000" w:rsidR="00000000" w:rsidRPr="00000000">
        <w:rPr>
          <w:rtl w:val="0"/>
        </w:rPr>
        <w:t xml:space="preserve">CMakeLists.txt библиотеки docs</w:t>
      </w:r>
    </w:p>
    <w:p w:rsidR="00000000" w:rsidDel="00000000" w:rsidP="00000000" w:rsidRDefault="00000000" w:rsidRPr="00000000" w14:paraId="0000013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cmake_minimum_required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VERSION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3.23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13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project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"docs"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14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14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CMAKE_CXX_STANDARD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14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ffffff" w:val="clear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_SOURCES</w:t>
      </w:r>
    </w:p>
    <w:p w:rsidR="00000000" w:rsidDel="00000000" w:rsidP="00000000" w:rsidRDefault="00000000" w:rsidRPr="00000000" w14:paraId="0000014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docs.cpp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14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ffffff" w:val="clear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_HEADERS</w:t>
      </w:r>
    </w:p>
    <w:p w:rsidR="00000000" w:rsidDel="00000000" w:rsidP="00000000" w:rsidRDefault="00000000" w:rsidRPr="00000000" w14:paraId="0000014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docs.h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14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ffffff" w:val="clear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_SOURCE_LIST</w:t>
      </w:r>
    </w:p>
    <w:p w:rsidR="00000000" w:rsidDel="00000000" w:rsidP="00000000" w:rsidRDefault="00000000" w:rsidRPr="00000000" w14:paraId="0000014C">
      <w:pPr>
        <w:shd w:fill="ffffff" w:val="clear"/>
        <w:ind w:firstLine="0"/>
        <w:rPr>
          <w:rFonts w:ascii="Courier New" w:cs="Courier New" w:eastAsia="Courier New" w:hAnsi="Courier New"/>
          <w:color w:val="0037a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${${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_SOURCES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4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       ${${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_HEADERS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14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ffffff" w:val="clear"/>
        <w:ind w:firstLine="0"/>
        <w:rPr>
          <w:rFonts w:ascii="Courier New" w:cs="Courier New" w:eastAsia="Courier New" w:hAnsi="Courier New"/>
          <w:color w:val="0037a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add_library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50">
      <w:pPr>
        <w:shd w:fill="ffffff" w:val="clear"/>
        <w:ind w:firstLine="0"/>
        <w:rPr>
          <w:rFonts w:ascii="Courier New" w:cs="Courier New" w:eastAsia="Courier New" w:hAnsi="Courier New"/>
          <w:color w:val="0033b3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STATIC</w:t>
      </w:r>
    </w:p>
    <w:p w:rsidR="00000000" w:rsidDel="00000000" w:rsidP="00000000" w:rsidRDefault="00000000" w:rsidRPr="00000000" w14:paraId="0000015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${${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_SOURCE_LIST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152">
      <w:pPr>
        <w:ind w:left="0" w:firstLine="0"/>
        <w:rPr/>
      </w:pPr>
      <w:r w:rsidDel="00000000" w:rsidR="00000000" w:rsidRPr="00000000">
        <w:rPr>
          <w:rtl w:val="0"/>
        </w:rPr>
        <w:t xml:space="preserve">main.cpp</w:t>
      </w:r>
    </w:p>
    <w:p w:rsidR="00000000" w:rsidDel="00000000" w:rsidP="00000000" w:rsidRDefault="00000000" w:rsidRPr="00000000" w14:paraId="00000153">
      <w:pPr>
        <w:shd w:fill="ffffff" w:val="clear"/>
        <w:ind w:firstLine="0"/>
        <w:rPr>
          <w:rFonts w:ascii="Courier New" w:cs="Courier New" w:eastAsia="Courier New" w:hAnsi="Courier New"/>
          <w:color w:val="067d17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2"/>
          <w:szCs w:val="22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"docs/docs.h"</w:t>
      </w:r>
    </w:p>
    <w:p w:rsidR="00000000" w:rsidDel="00000000" w:rsidP="00000000" w:rsidRDefault="00000000" w:rsidRPr="00000000" w14:paraId="00000154">
      <w:pPr>
        <w:shd w:fill="ffffff" w:val="clear"/>
        <w:ind w:firstLine="0"/>
        <w:rPr>
          <w:rFonts w:ascii="Courier New" w:cs="Courier New" w:eastAsia="Courier New" w:hAnsi="Courier New"/>
          <w:color w:val="067d17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ffffff" w:val="clear"/>
        <w:ind w:firstLine="0"/>
        <w:rPr>
          <w:rFonts w:ascii="Courier New" w:cs="Courier New" w:eastAsia="Courier New" w:hAnsi="Courier New"/>
          <w:color w:val="067d17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Document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docs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15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capacity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() {</w:t>
      </w:r>
    </w:p>
    <w:p w:rsidR="00000000" w:rsidDel="00000000" w:rsidP="00000000" w:rsidRDefault="00000000" w:rsidRPr="00000000" w14:paraId="0000015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Receipt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"receipt mem"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"Coca-cola"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15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Check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"check pepsi"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"Pepsi-cola"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15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Invoice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"invoice for delivery TV"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50000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"LG 4K"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15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::print();</w:t>
      </w:r>
    </w:p>
    <w:p w:rsidR="00000000" w:rsidDel="00000000" w:rsidP="00000000" w:rsidRDefault="00000000" w:rsidRPr="00000000" w14:paraId="0000016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docs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6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63">
      <w:pPr>
        <w:ind w:left="0" w:firstLine="0"/>
        <w:rPr/>
      </w:pPr>
      <w:r w:rsidDel="00000000" w:rsidR="00000000" w:rsidRPr="00000000">
        <w:rPr>
          <w:rtl w:val="0"/>
        </w:rPr>
        <w:t xml:space="preserve">CMakeLists.txt проекта</w:t>
      </w:r>
    </w:p>
    <w:p w:rsidR="00000000" w:rsidDel="00000000" w:rsidP="00000000" w:rsidRDefault="00000000" w:rsidRPr="00000000" w14:paraId="0000016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cmake_minimum_required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VERSION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3.23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16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project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"lab07"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16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16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CMAKE_CXX_STANDARD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16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ffffff" w:val="clear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_SOURCES</w:t>
      </w:r>
    </w:p>
    <w:p w:rsidR="00000000" w:rsidDel="00000000" w:rsidP="00000000" w:rsidRDefault="00000000" w:rsidRPr="00000000" w14:paraId="0000016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main.cpp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16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add_subdirectory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docs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16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ffffff" w:val="clear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_SOURCE_LIST</w:t>
      </w:r>
    </w:p>
    <w:p w:rsidR="00000000" w:rsidDel="00000000" w:rsidP="00000000" w:rsidRDefault="00000000" w:rsidRPr="00000000" w14:paraId="0000017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${${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_SOURCES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17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ffffff" w:val="clear"/>
        <w:ind w:firstLine="0"/>
        <w:rPr>
          <w:rFonts w:ascii="Courier New" w:cs="Courier New" w:eastAsia="Courier New" w:hAnsi="Courier New"/>
          <w:color w:val="0037a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add_executable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7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       ${${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_SOURCE_LIST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17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target_link_libraries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docs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177">
      <w:pPr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Анализ результатов</w:t>
      </w:r>
    </w:p>
    <w:p w:rsidR="00000000" w:rsidDel="00000000" w:rsidP="00000000" w:rsidRDefault="00000000" w:rsidRPr="00000000" w14:paraId="00000179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40594" cy="59959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0594" cy="5995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c1e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KZ"/>
      </w:rPr>
    </w:rPrDefault>
    <w:pPrDefault>
      <w:pPr>
        <w:spacing w:after="160" w:line="256" w:lineRule="auto"/>
        <w:ind w:firstLine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ind w:firstLine="0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iu5edu.ru/wiki/cpp2/docs/labs/lab7/Instructions/" TargetMode="External"/><Relationship Id="rId7" Type="http://schemas.openxmlformats.org/officeDocument/2006/relationships/hyperlink" Target="https://iu5edu.ru/wiki/cpp2/docs/labs/lab7/TaskVariants/" TargetMode="External"/><Relationship Id="rId8" Type="http://schemas.openxmlformats.org/officeDocument/2006/relationships/hyperlink" Target="https://iu5edu.ru/wiki/cpp2/docs/labs/lab7/TaskVariant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