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71"/>
        <w:gridCol w:w="7984"/>
      </w:tblGrid>
      <w:tr w:rsidR="006E77FA" w:rsidRPr="006E77FA" w14:paraId="16BC304D" w14:textId="77777777" w:rsidTr="002A37A4">
        <w:tc>
          <w:tcPr>
            <w:tcW w:w="1134" w:type="dxa"/>
          </w:tcPr>
          <w:p w14:paraId="6EFFC445" w14:textId="77777777" w:rsidR="006E77FA" w:rsidRPr="006E77FA" w:rsidRDefault="006E77FA" w:rsidP="006E77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2DE4D91F" wp14:editId="3F6A532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21" w:type="dxa"/>
          </w:tcPr>
          <w:p w14:paraId="65198A38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1FD869A0" w14:textId="6C1FED6E" w:rsidR="006E77FA" w:rsidRPr="006E77FA" w:rsidRDefault="006E77FA" w:rsidP="002A37A4">
            <w:pPr>
              <w:spacing w:after="0" w:line="240" w:lineRule="auto"/>
              <w:ind w:left="-58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Федеральное государственное </w:t>
            </w:r>
            <w:r w:rsidR="002A37A4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автономное</w:t>
            </w: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 образовательное учреждение </w:t>
            </w:r>
          </w:p>
          <w:p w14:paraId="4C58EC73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высшего образования</w:t>
            </w:r>
          </w:p>
          <w:p w14:paraId="0A73E301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1AD84E12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имени </w:t>
            </w:r>
            <w:proofErr w:type="gramStart"/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Н.Э.</w:t>
            </w:r>
            <w:proofErr w:type="gramEnd"/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 Баумана</w:t>
            </w:r>
          </w:p>
          <w:p w14:paraId="7737BE8F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309672BB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(МГТУ им. </w:t>
            </w:r>
            <w:proofErr w:type="gramStart"/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Н.Э.</w:t>
            </w:r>
            <w:proofErr w:type="gramEnd"/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 Баумана)</w:t>
            </w:r>
          </w:p>
        </w:tc>
      </w:tr>
    </w:tbl>
    <w:p w14:paraId="4C95AE92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lang w:eastAsia="ru-RU"/>
          <w14:ligatures w14:val="none"/>
        </w:rPr>
      </w:pPr>
    </w:p>
    <w:p w14:paraId="2557048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1654D788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ФАКУЛЬТЕТ 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ИНФОРМАТИКА И СИСТЕМЫ УПРАВЛЕНИЯ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</w:t>
      </w:r>
    </w:p>
    <w:p w14:paraId="4FDD29E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CCD1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СИСТЕМЫ ОБРАБОТКИ ИНФОРМАЦИИ И УПРАВЛЕНИЯ (ИУ</w:t>
      </w:r>
      <w:proofErr w:type="gramStart"/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5)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</w:p>
    <w:p w14:paraId="0475E81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3A54AAD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eastAsia="ru-RU"/>
          <w14:ligatures w14:val="none"/>
        </w:rPr>
      </w:pPr>
    </w:p>
    <w:p w14:paraId="5D2BE68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7838C29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348E992A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РАСЧЕТНО-ПОЯСНИТЕЛЬНАЯ ЗАПИСКА</w:t>
      </w:r>
    </w:p>
    <w:p w14:paraId="5D96A69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7782C46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  <w:t xml:space="preserve">К НАУЧНО-ИССЛЕДОВАТЕЛЬСКОЙ РАБОТЕ </w:t>
      </w:r>
    </w:p>
    <w:p w14:paraId="6EB493EE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</w:p>
    <w:p w14:paraId="209BF17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дисциплине 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Оперативный анализ данных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</w:t>
      </w:r>
    </w:p>
    <w:p w14:paraId="198A701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FBF03C" w14:textId="5A6967C5" w:rsidR="006E77FA" w:rsidRPr="007B2DB9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Pr="007B2D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теме</w:t>
      </w:r>
      <w:r w:rsidRPr="007B2D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____________</w:t>
      </w:r>
      <w:r w:rsidR="007B2D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___</w:t>
      </w:r>
      <w:r w:rsidRPr="007B2D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__</w:t>
      </w:r>
      <w:proofErr w:type="gramStart"/>
      <w:r w:rsidRPr="007B2D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</w:t>
      </w:r>
      <w:r w:rsidRPr="007B2DB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«</w:t>
      </w:r>
      <w:proofErr w:type="gramEnd"/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 xml:space="preserve">Electric Vehicle Analytics </w:t>
      </w:r>
      <w:proofErr w:type="gramStart"/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Dataset</w:t>
      </w:r>
      <w:r w:rsidRPr="007B2DB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»</w:t>
      </w:r>
      <w:r w:rsidRPr="007B2DB9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 xml:space="preserve">   </w:t>
      </w:r>
      <w:proofErr w:type="gramEnd"/>
      <w:r w:rsidRPr="007B2DB9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 xml:space="preserve">                     </w:t>
      </w:r>
      <w:r w:rsidR="007B2DB9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>_</w:t>
      </w:r>
      <w:r w:rsidRPr="007B2DB9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 xml:space="preserve">      </w:t>
      </w:r>
      <w:r w:rsidRPr="007B2DB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 xml:space="preserve"> </w:t>
      </w:r>
      <w:r w:rsidRPr="007B2D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</w:t>
      </w:r>
    </w:p>
    <w:p w14:paraId="523C169F" w14:textId="77777777" w:rsidR="006E77FA" w:rsidRPr="007B2DB9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63CB018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413C7CDC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8ECC3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293DB1C7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9D79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2F98F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0BF38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8B4E6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4C7C25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437B65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E1B786" w14:textId="0FFC9391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      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ИУ5-5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4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   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</w:t>
      </w:r>
      <w:r w:rsidR="008C367E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Чернев Н.А.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     </w:t>
      </w:r>
    </w:p>
    <w:p w14:paraId="6D4A3D62" w14:textId="77777777" w:rsidR="006E77FA" w:rsidRPr="006E77FA" w:rsidRDefault="006E77FA" w:rsidP="006E77FA">
      <w:pPr>
        <w:spacing w:after="0" w:line="240" w:lineRule="auto"/>
        <w:ind w:left="4963" w:right="565" w:hanging="3545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(Группа)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5421D12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061F5C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91E8BA4" w14:textId="579B9EE8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</w:t>
      </w:r>
      <w:r w:rsidR="00001B5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</w:t>
      </w:r>
      <w:r w:rsidRPr="006E77FA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 Маслеников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</w:t>
      </w:r>
      <w:proofErr w:type="gramStart"/>
      <w:r w:rsidRPr="006E77FA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К.Ю.</w:t>
      </w:r>
      <w:proofErr w:type="gramEnd"/>
    </w:p>
    <w:p w14:paraId="63DFDCD5" w14:textId="77777777" w:rsidR="006E77FA" w:rsidRPr="006E77FA" w:rsidRDefault="006E77FA" w:rsidP="006E77FA">
      <w:pPr>
        <w:spacing w:after="0" w:line="240" w:lineRule="auto"/>
        <w:ind w:left="4254" w:right="565" w:firstLine="709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1E27B17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73CF22A0" w14:textId="2FBB892B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Консультант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001B5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  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Маслеников </w:t>
      </w:r>
      <w:proofErr w:type="gramStart"/>
      <w:r w:rsidRPr="006E77FA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К.Ю.</w:t>
      </w:r>
      <w:proofErr w:type="gramEnd"/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</w:t>
      </w:r>
    </w:p>
    <w:p w14:paraId="6C704783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2A74624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4DEC0B9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7385CE7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6F4D8111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B5D560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16BAE15B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1A640F1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BA4A813" w14:textId="36773528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>202</w:t>
      </w:r>
      <w:r w:rsidR="008C367E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>5</w:t>
      </w:r>
      <w:r w:rsidRPr="006E77FA"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  <w:t xml:space="preserve"> г.</w:t>
      </w:r>
    </w:p>
    <w:p w14:paraId="46D0A0E4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4CB9295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7672BDC6" w14:textId="2AD7D09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Федеральное государственное </w:t>
      </w:r>
      <w:r w:rsidR="00593788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автономное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образовательное учреждение </w:t>
      </w:r>
    </w:p>
    <w:p w14:paraId="2AE73B5C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высшего образования</w:t>
      </w:r>
    </w:p>
    <w:p w14:paraId="03DCF79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«Московский государственный технический университет имени </w:t>
      </w:r>
      <w:proofErr w:type="gramStart"/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Н.Э.</w:t>
      </w:r>
      <w:proofErr w:type="gramEnd"/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Баумана</w:t>
      </w:r>
    </w:p>
    <w:p w14:paraId="4F13140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(национальный исследовательский университет)»</w:t>
      </w:r>
    </w:p>
    <w:p w14:paraId="29F51968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(МГТУ им. </w:t>
      </w:r>
      <w:proofErr w:type="gramStart"/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Н.Э.</w:t>
      </w:r>
      <w:proofErr w:type="gramEnd"/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Баумана)</w:t>
      </w:r>
    </w:p>
    <w:p w14:paraId="3ADC66B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4"/>
          <w:lang w:eastAsia="ru-RU"/>
          <w14:ligatures w14:val="none"/>
        </w:rPr>
      </w:pPr>
    </w:p>
    <w:p w14:paraId="345DAD09" w14:textId="77777777" w:rsidR="006E77FA" w:rsidRPr="006E77FA" w:rsidRDefault="006E77FA" w:rsidP="006E77FA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УТВЕРЖДАЮ</w:t>
      </w:r>
    </w:p>
    <w:p w14:paraId="08C40658" w14:textId="77777777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Заведующий кафедрой __________</w:t>
      </w:r>
    </w:p>
    <w:p w14:paraId="633409CD" w14:textId="77777777" w:rsidR="006E77FA" w:rsidRPr="006E77FA" w:rsidRDefault="006E77FA" w:rsidP="006E77FA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(Индекс)</w:t>
      </w:r>
    </w:p>
    <w:p w14:paraId="5E68E147" w14:textId="77777777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  _______________</w:t>
      </w:r>
    </w:p>
    <w:p w14:paraId="78973888" w14:textId="77777777" w:rsidR="006E77FA" w:rsidRPr="006E77FA" w:rsidRDefault="006E77FA" w:rsidP="006E77FA">
      <w:pPr>
        <w:spacing w:after="0" w:line="240" w:lineRule="auto"/>
        <w:ind w:left="7799" w:right="-2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)</w:t>
      </w:r>
    </w:p>
    <w:p w14:paraId="5C60AE25" w14:textId="77777777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 _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 »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____________ 20 ____ г.</w:t>
      </w:r>
    </w:p>
    <w:p w14:paraId="04059B4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20"/>
          <w:lang w:eastAsia="ru-RU"/>
          <w14:ligatures w14:val="none"/>
        </w:rPr>
      </w:pPr>
    </w:p>
    <w:p w14:paraId="6622EAD3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spacing w:val="100"/>
          <w:kern w:val="0"/>
          <w:sz w:val="36"/>
          <w:lang w:eastAsia="ru-RU"/>
          <w14:ligatures w14:val="none"/>
        </w:rPr>
        <w:t>ЗАДАНИЕ</w:t>
      </w:r>
    </w:p>
    <w:p w14:paraId="6497A06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  <w:t>на выполнение научно-исследовательской работы</w:t>
      </w:r>
    </w:p>
    <w:p w14:paraId="27F1840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77620C7A" w14:textId="76C3605B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теме 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Анализ данных по базе данных «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>Electric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>Vehicle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>Analytics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u w:val="single"/>
          <w:lang w:val="en-US" w:eastAsia="ru-RU"/>
          <w14:ligatures w14:val="none"/>
        </w:rPr>
        <w:t>Dataset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»                                                </w:t>
      </w:r>
    </w:p>
    <w:p w14:paraId="078596A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</w:p>
    <w:p w14:paraId="2AF1B26E" w14:textId="6FA64D2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группы 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ИУ5-5</w:t>
      </w:r>
      <w:r w:rsidR="008C367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4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</w:p>
    <w:p w14:paraId="1556E20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412B007D" w14:textId="5A0DAA95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</w:t>
      </w:r>
      <w:r w:rsidR="008C367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Чернев Николай Андреевич </w:t>
      </w:r>
      <w:r w:rsidR="00C73D2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</w:p>
    <w:p w14:paraId="29BE873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(Фамилия, имя, отчество)</w:t>
      </w:r>
    </w:p>
    <w:p w14:paraId="0D57021C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lang w:eastAsia="ru-RU"/>
          <w14:ligatures w14:val="none"/>
        </w:rPr>
      </w:pPr>
    </w:p>
    <w:p w14:paraId="5DF8A29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Направленность НИР (учебная, исследовательская, практическая, производственная, др.)</w:t>
      </w:r>
    </w:p>
    <w:p w14:paraId="26818FEF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Исследовательская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</w:t>
      </w:r>
    </w:p>
    <w:p w14:paraId="537B95F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тематики(</w:t>
      </w:r>
      <w:proofErr w:type="spellStart"/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кафедра,предприятие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,НИР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_______________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НИР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</w:t>
      </w:r>
    </w:p>
    <w:p w14:paraId="473441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ACB3E9D" w14:textId="77777777" w:rsidR="006E77FA" w:rsidRPr="006E77FA" w:rsidRDefault="006E77FA" w:rsidP="006E77FA">
      <w:pPr>
        <w:spacing w:after="0" w:line="300" w:lineRule="exac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График выполнения </w:t>
      </w: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НИР:   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25% к 3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50% к 9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75% к 12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100% к 15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DDB0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0"/>
          <w:lang w:val="x-none" w:eastAsia="x-none"/>
          <w14:ligatures w14:val="none"/>
        </w:rPr>
      </w:pPr>
    </w:p>
    <w:p w14:paraId="5438C57B" w14:textId="14AA28CE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b/>
          <w:i/>
          <w:kern w:val="0"/>
          <w:szCs w:val="18"/>
          <w:lang w:val="x-none" w:eastAsia="x-none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szCs w:val="20"/>
          <w:lang w:val="x-none" w:eastAsia="x-none"/>
          <w14:ligatures w14:val="none"/>
        </w:rPr>
        <w:t xml:space="preserve">Техническое задание </w:t>
      </w:r>
      <w:r w:rsidRPr="006E77FA">
        <w:rPr>
          <w:rFonts w:ascii="Times New Roman" w:eastAsia="Times New Roman" w:hAnsi="Times New Roman" w:cs="Times New Roman"/>
          <w:kern w:val="0"/>
          <w:szCs w:val="20"/>
          <w:lang w:val="x-none" w:eastAsia="x-none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Спроектировать систему анализа и визуализации по теме</w:t>
      </w:r>
      <w:r w:rsidRPr="006E77FA">
        <w:rPr>
          <w:rFonts w:ascii="Times New Roman" w:eastAsia="Times New Roman" w:hAnsi="Times New Roman" w:cs="Times New Roman"/>
          <w:bCs/>
          <w:iCs/>
          <w:kern w:val="0"/>
          <w:szCs w:val="18"/>
          <w:lang w:val="x-none" w:eastAsia="x-none"/>
          <w14:ligatures w14:val="none"/>
        </w:rPr>
        <w:t xml:space="preserve"> «</w:t>
      </w:r>
      <w:r w:rsidR="008C367E" w:rsidRPr="008C36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Electric</w:t>
      </w:r>
      <w:r w:rsidR="008C367E" w:rsidRPr="008C36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Vehicle</w:t>
      </w:r>
      <w:r w:rsidR="008C367E" w:rsidRPr="008C36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Analytics</w:t>
      </w:r>
      <w:r w:rsidR="008C367E" w:rsidRPr="008C36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Dataset</w:t>
      </w:r>
      <w:r w:rsidRPr="006E77FA">
        <w:rPr>
          <w:rFonts w:ascii="Times New Roman" w:eastAsia="Times New Roman" w:hAnsi="Times New Roman" w:cs="Times New Roman"/>
          <w:bCs/>
          <w:iCs/>
          <w:kern w:val="0"/>
          <w:szCs w:val="18"/>
          <w:lang w:val="x-none" w:eastAsia="x-none"/>
          <w14:ligatures w14:val="none"/>
        </w:rPr>
        <w:t>»</w:t>
      </w:r>
      <w:r w:rsidRPr="006E77FA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 xml:space="preserve">, провести визуализацию полученных данных посредством языка программирования </w:t>
      </w:r>
      <w:r w:rsidRPr="006E77FA">
        <w:rPr>
          <w:rFonts w:ascii="Times New Roman" w:eastAsia="Times New Roman" w:hAnsi="Times New Roman" w:cs="Times New Roman"/>
          <w:bCs/>
          <w:iCs/>
          <w:kern w:val="0"/>
          <w:szCs w:val="18"/>
          <w:lang w:val="en-US" w:eastAsia="x-none"/>
          <w14:ligatures w14:val="none"/>
        </w:rPr>
        <w:t>Python</w:t>
      </w:r>
    </w:p>
    <w:p w14:paraId="20FCD807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val="x-none" w:eastAsia="ru-RU"/>
          <w14:ligatures w14:val="none"/>
        </w:rPr>
      </w:pPr>
    </w:p>
    <w:p w14:paraId="1EF83DF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  <w:t>Оформление научно-исследовательской работы:</w:t>
      </w:r>
    </w:p>
    <w:p w14:paraId="346CFF4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8"/>
          <w:lang w:eastAsia="ru-RU"/>
          <w14:ligatures w14:val="none"/>
        </w:rPr>
      </w:pPr>
    </w:p>
    <w:p w14:paraId="5489E729" w14:textId="4B1F8618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Расчетно-поясн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ительная записка на </w:t>
      </w:r>
      <w:r w:rsidR="00C64398" w:rsidRPr="00F83DD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20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листах формата А4.</w:t>
      </w:r>
    </w:p>
    <w:p w14:paraId="4975FBB7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Перечень графического (иллюстративного) материала (чертежи, плакаты, слайды и </w:t>
      </w: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  </w:t>
      </w:r>
    </w:p>
    <w:p w14:paraId="4E4683E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0240233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194DCE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6ECADB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0D2389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lang w:eastAsia="ru-RU"/>
          <w14:ligatures w14:val="none"/>
        </w:rPr>
      </w:pPr>
    </w:p>
    <w:p w14:paraId="4BD2390C" w14:textId="0BB6B8CF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выдачи задания «14» сентября 202</w:t>
      </w:r>
      <w:r w:rsidR="00005E59" w:rsidRPr="002C3E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</w:p>
    <w:p w14:paraId="5AE357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AA4B2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Руководитель НИР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_________________      </w:t>
      </w:r>
      <w:r w:rsidRPr="006E77FA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Маслеников </w:t>
      </w:r>
      <w:proofErr w:type="gramStart"/>
      <w:r w:rsidRPr="006E77FA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К.Ю.</w:t>
      </w:r>
      <w:proofErr w:type="gramEnd"/>
    </w:p>
    <w:p w14:paraId="4611C7F2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3307245" w14:textId="22643DD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Студент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  <w:t xml:space="preserve">_________________         </w:t>
      </w:r>
      <w:r w:rsidR="008C367E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Чернев Н.А.</w:t>
      </w:r>
      <w:r w:rsidRPr="006E77FA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  </w:t>
      </w:r>
    </w:p>
    <w:p w14:paraId="649C955C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661AD185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ru-RU"/>
          <w14:ligatures w14:val="none"/>
        </w:rPr>
        <w:t>Примечание</w:t>
      </w: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 Задание оформляется в двух экземплярах: один выдается студенту, второй хранится на кафедре.</w:t>
      </w:r>
    </w:p>
    <w:p w14:paraId="4CC45701" w14:textId="77777777" w:rsidR="00353AAC" w:rsidRDefault="00353AAC"/>
    <w:p w14:paraId="00114CFD" w14:textId="77777777" w:rsidR="00353AAC" w:rsidRDefault="00353AAC"/>
    <w:p w14:paraId="18ECD378" w14:textId="77777777" w:rsidR="00001B53" w:rsidRPr="00001B53" w:rsidRDefault="00001B53" w:rsidP="00001B53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A6968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Аннотация</w:t>
      </w:r>
    </w:p>
    <w:p w14:paraId="5BAB0DE8" w14:textId="3DFF70BF" w:rsidR="00001B53" w:rsidRPr="008D6EA6" w:rsidRDefault="00001B53" w:rsidP="008D6E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01B5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По заданию требуется проанализировать базу данных, очистить её от</w:t>
      </w:r>
      <w:r w:rsidR="000D5AE4" w:rsidRPr="000D5AE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001B5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ненужных данных, также нужно выдвинуть гипотезы, проанализировать их и составить графики по данным гипотезам. Для данного задания была выбрана база данных «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Electric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Vehicle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Analytics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Dataset</w:t>
      </w:r>
      <w:r w:rsidRPr="00001B53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». В ходе работы будут использоваться такие библиотеки как: </w:t>
      </w:r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и «</w:t>
      </w:r>
      <w:proofErr w:type="spellStart"/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Seaborn</w:t>
      </w:r>
      <w:proofErr w:type="spellEnd"/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 Анализ будет проводиться через программу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Visual</w:t>
      </w:r>
      <w:r w:rsidRPr="004004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Studio</w:t>
      </w:r>
      <w:r w:rsidRPr="004004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Code</w:t>
      </w:r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</w:t>
      </w:r>
    </w:p>
    <w:p w14:paraId="4C415BD7" w14:textId="77777777" w:rsidR="00001B53" w:rsidRPr="00001B53" w:rsidRDefault="00001B53" w:rsidP="00001B5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Также будет производиться корреляционный анализ, агрегирование данных, оптимизация памяти, удаление дубликатов, очистка данных. Будет осуществлён анализ гипотез по известным данным и построены соответствующие графики и схемы.</w:t>
      </w:r>
    </w:p>
    <w:p w14:paraId="3D513AA0" w14:textId="44620860" w:rsidR="00353AAC" w:rsidRDefault="00001B53" w:rsidP="008347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работе будут рассмотрены данные </w:t>
      </w:r>
      <w:r w:rsidR="008C36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 электромобилях, включая характеристики батареи, пробег, затраты и экологические показатели</w:t>
      </w:r>
      <w:r w:rsidRPr="00001B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В конце, будет сделан вывод о проделанной работе с данным датасетом.</w:t>
      </w:r>
    </w:p>
    <w:p w14:paraId="57C7D134" w14:textId="210A359C" w:rsidR="007177C5" w:rsidRDefault="007177C5">
      <w:r>
        <w:br w:type="page"/>
      </w:r>
    </w:p>
    <w:p w14:paraId="1459E858" w14:textId="56E1A7AB" w:rsidR="0083477D" w:rsidRPr="008D0248" w:rsidRDefault="0083477D" w:rsidP="002201A4">
      <w:pPr>
        <w:pStyle w:val="af2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u w:color="000000"/>
        </w:rPr>
      </w:pPr>
      <w:r w:rsidRPr="008D0248">
        <w:rPr>
          <w:rFonts w:ascii="Times New Roman" w:hAnsi="Times New Roman" w:cs="Times New Roman"/>
          <w:bCs/>
          <w:color w:val="000000" w:themeColor="text1"/>
          <w:sz w:val="28"/>
          <w:szCs w:val="28"/>
          <w:u w:color="000000"/>
        </w:rPr>
        <w:lastRenderedPageBreak/>
        <w:t>СОДЕРЖАНИЕ</w:t>
      </w:r>
    </w:p>
    <w:p w14:paraId="473DBC54" w14:textId="22E53D48" w:rsidR="002201A4" w:rsidRPr="008D0248" w:rsidRDefault="0083477D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r w:rsidRPr="008D0248">
        <w:rPr>
          <w:bCs/>
          <w:i w:val="0"/>
          <w:iCs w:val="0"/>
          <w:noProof w:val="0"/>
          <w:sz w:val="28"/>
          <w:szCs w:val="28"/>
        </w:rPr>
        <w:fldChar w:fldCharType="begin"/>
      </w:r>
      <w:r w:rsidRPr="008D0248">
        <w:rPr>
          <w:bCs/>
          <w:i w:val="0"/>
          <w:iCs w:val="0"/>
          <w:sz w:val="28"/>
          <w:szCs w:val="28"/>
        </w:rPr>
        <w:instrText>TOC \o "1-3" \h \z \u</w:instrText>
      </w:r>
      <w:r w:rsidRPr="008D0248">
        <w:rPr>
          <w:bCs/>
          <w:i w:val="0"/>
          <w:iCs w:val="0"/>
          <w:noProof w:val="0"/>
          <w:sz w:val="28"/>
          <w:szCs w:val="28"/>
        </w:rPr>
        <w:fldChar w:fldCharType="separate"/>
      </w:r>
      <w:hyperlink w:anchor="_Toc217134500" w:history="1">
        <w:r w:rsidR="002201A4" w:rsidRPr="008D0248">
          <w:rPr>
            <w:rStyle w:val="af1"/>
            <w:bCs/>
            <w:i w:val="0"/>
            <w:iCs w:val="0"/>
            <w:sz w:val="28"/>
            <w:szCs w:val="28"/>
          </w:rPr>
          <w:t>ВВЕДЕ</w:t>
        </w:r>
        <w:r w:rsidR="002201A4" w:rsidRPr="008D0248">
          <w:rPr>
            <w:rStyle w:val="af1"/>
            <w:bCs/>
            <w:i w:val="0"/>
            <w:iCs w:val="0"/>
            <w:sz w:val="28"/>
            <w:szCs w:val="28"/>
          </w:rPr>
          <w:t>Н</w:t>
        </w:r>
        <w:r w:rsidR="002201A4" w:rsidRPr="008D0248">
          <w:rPr>
            <w:rStyle w:val="af1"/>
            <w:bCs/>
            <w:i w:val="0"/>
            <w:iCs w:val="0"/>
            <w:sz w:val="28"/>
            <w:szCs w:val="28"/>
          </w:rPr>
          <w:t>ИЕ</w:t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_Toc217134500 \h </w:instrText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  <w:t>5</w:t>
        </w:r>
        <w:r w:rsidR="002201A4"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266EB158" w14:textId="166C8496" w:rsidR="002201A4" w:rsidRPr="008D0248" w:rsidRDefault="002201A4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hyperlink w:anchor="_Toc217134501" w:history="1">
        <w:r w:rsidRPr="008D0248">
          <w:rPr>
            <w:rStyle w:val="af1"/>
            <w:bCs/>
            <w:i w:val="0"/>
            <w:iCs w:val="0"/>
            <w:sz w:val="28"/>
            <w:szCs w:val="28"/>
          </w:rPr>
          <w:t>1.</w:t>
        </w:r>
        <w:r w:rsidRPr="008D0248">
          <w:rPr>
            <w:rFonts w:eastAsiaTheme="minorEastAsia"/>
            <w:bCs/>
            <w:i w:val="0"/>
            <w:iCs w:val="0"/>
            <w:kern w:val="2"/>
            <w:sz w:val="28"/>
            <w:szCs w:val="28"/>
            <w:lang w:val="ru-CA"/>
            <w14:ligatures w14:val="standardContextual"/>
          </w:rPr>
          <w:tab/>
        </w:r>
        <w:r w:rsidRPr="008D0248">
          <w:rPr>
            <w:rStyle w:val="af1"/>
            <w:bCs/>
            <w:i w:val="0"/>
            <w:iCs w:val="0"/>
            <w:sz w:val="28"/>
            <w:szCs w:val="28"/>
          </w:rPr>
          <w:t>Определение данных для анализа</w:t>
        </w:r>
        <w:r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_Toc217134501 \h </w:instrText>
        </w:r>
        <w:r w:rsidRPr="008D0248">
          <w:rPr>
            <w:bCs/>
            <w:i w:val="0"/>
            <w:iCs w:val="0"/>
            <w:webHidden/>
            <w:sz w:val="28"/>
            <w:szCs w:val="28"/>
          </w:rPr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Pr="008D0248">
          <w:rPr>
            <w:bCs/>
            <w:i w:val="0"/>
            <w:iCs w:val="0"/>
            <w:webHidden/>
            <w:sz w:val="28"/>
            <w:szCs w:val="28"/>
          </w:rPr>
          <w:t>6</w:t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7F9633BD" w14:textId="6679BFCE" w:rsidR="002201A4" w:rsidRPr="008D0248" w:rsidRDefault="002201A4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hyperlink w:anchor="_Toc217134502" w:history="1">
        <w:r w:rsidRPr="008D0248">
          <w:rPr>
            <w:rStyle w:val="af1"/>
            <w:bCs/>
            <w:i w:val="0"/>
            <w:iCs w:val="0"/>
            <w:sz w:val="28"/>
            <w:szCs w:val="28"/>
          </w:rPr>
          <w:t>2.</w:t>
        </w:r>
        <w:r w:rsidRPr="008D0248">
          <w:rPr>
            <w:rFonts w:eastAsiaTheme="minorEastAsia"/>
            <w:bCs/>
            <w:i w:val="0"/>
            <w:iCs w:val="0"/>
            <w:kern w:val="2"/>
            <w:sz w:val="28"/>
            <w:szCs w:val="28"/>
            <w:lang w:val="ru-CA"/>
            <w14:ligatures w14:val="standardContextual"/>
          </w:rPr>
          <w:tab/>
        </w:r>
        <w:r w:rsidRPr="008D0248">
          <w:rPr>
            <w:rStyle w:val="af1"/>
            <w:bCs/>
            <w:i w:val="0"/>
            <w:iCs w:val="0"/>
            <w:sz w:val="28"/>
            <w:szCs w:val="28"/>
          </w:rPr>
          <w:t>Формулирование гипотез</w:t>
        </w:r>
        <w:r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_Toc217134502 \h </w:instrText>
        </w:r>
        <w:r w:rsidRPr="008D0248">
          <w:rPr>
            <w:bCs/>
            <w:i w:val="0"/>
            <w:iCs w:val="0"/>
            <w:webHidden/>
            <w:sz w:val="28"/>
            <w:szCs w:val="28"/>
          </w:rPr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Pr="008D0248">
          <w:rPr>
            <w:bCs/>
            <w:i w:val="0"/>
            <w:iCs w:val="0"/>
            <w:webHidden/>
            <w:sz w:val="28"/>
            <w:szCs w:val="28"/>
          </w:rPr>
          <w:t>6</w:t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404BD165" w14:textId="516B1C94" w:rsidR="002201A4" w:rsidRPr="008D0248" w:rsidRDefault="002201A4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hyperlink w:anchor="_Toc217134503" w:history="1">
        <w:r w:rsidRPr="008D0248">
          <w:rPr>
            <w:rStyle w:val="af1"/>
            <w:bCs/>
            <w:i w:val="0"/>
            <w:iCs w:val="0"/>
            <w:sz w:val="28"/>
            <w:szCs w:val="28"/>
          </w:rPr>
          <w:t>3.</w:t>
        </w:r>
        <w:r w:rsidRPr="008D0248">
          <w:rPr>
            <w:rFonts w:eastAsiaTheme="minorEastAsia"/>
            <w:bCs/>
            <w:i w:val="0"/>
            <w:iCs w:val="0"/>
            <w:kern w:val="2"/>
            <w:sz w:val="28"/>
            <w:szCs w:val="28"/>
            <w:lang w:val="ru-CA"/>
            <w14:ligatures w14:val="standardContextual"/>
          </w:rPr>
          <w:tab/>
        </w:r>
        <w:r w:rsidRPr="008D0248">
          <w:rPr>
            <w:rStyle w:val="af1"/>
            <w:bCs/>
            <w:i w:val="0"/>
            <w:iCs w:val="0"/>
            <w:sz w:val="28"/>
            <w:szCs w:val="28"/>
          </w:rPr>
          <w:t>Подготовка данных для работы</w:t>
        </w:r>
        <w:r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_Toc217134503 \h </w:instrText>
        </w:r>
        <w:r w:rsidRPr="008D0248">
          <w:rPr>
            <w:bCs/>
            <w:i w:val="0"/>
            <w:iCs w:val="0"/>
            <w:webHidden/>
            <w:sz w:val="28"/>
            <w:szCs w:val="28"/>
          </w:rPr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Pr="008D0248">
          <w:rPr>
            <w:bCs/>
            <w:i w:val="0"/>
            <w:iCs w:val="0"/>
            <w:webHidden/>
            <w:sz w:val="28"/>
            <w:szCs w:val="28"/>
          </w:rPr>
          <w:t>7</w:t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37ACF392" w14:textId="0E30F88B" w:rsidR="002201A4" w:rsidRPr="008D0248" w:rsidRDefault="002201A4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hyperlink w:anchor="_Toc217134504" w:history="1">
        <w:r w:rsidRPr="008D0248">
          <w:rPr>
            <w:rStyle w:val="af1"/>
            <w:bCs/>
            <w:i w:val="0"/>
            <w:iCs w:val="0"/>
            <w:sz w:val="28"/>
            <w:szCs w:val="28"/>
          </w:rPr>
          <w:t>4.</w:t>
        </w:r>
        <w:r w:rsidRPr="008D0248">
          <w:rPr>
            <w:rFonts w:eastAsiaTheme="minorEastAsia"/>
            <w:bCs/>
            <w:i w:val="0"/>
            <w:iCs w:val="0"/>
            <w:kern w:val="2"/>
            <w:sz w:val="28"/>
            <w:szCs w:val="28"/>
            <w:lang w:val="ru-CA"/>
            <w14:ligatures w14:val="standardContextual"/>
          </w:rPr>
          <w:tab/>
        </w:r>
        <w:r w:rsidRPr="008D0248">
          <w:rPr>
            <w:rStyle w:val="af1"/>
            <w:bCs/>
            <w:i w:val="0"/>
            <w:iCs w:val="0"/>
            <w:sz w:val="28"/>
            <w:szCs w:val="28"/>
          </w:rPr>
          <w:t>Исследовательский анализ данных</w:t>
        </w:r>
        <w:r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_Toc217134504 \h </w:instrText>
        </w:r>
        <w:r w:rsidRPr="008D0248">
          <w:rPr>
            <w:bCs/>
            <w:i w:val="0"/>
            <w:iCs w:val="0"/>
            <w:webHidden/>
            <w:sz w:val="28"/>
            <w:szCs w:val="28"/>
          </w:rPr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Pr="008D0248">
          <w:rPr>
            <w:bCs/>
            <w:i w:val="0"/>
            <w:iCs w:val="0"/>
            <w:webHidden/>
            <w:sz w:val="28"/>
            <w:szCs w:val="28"/>
          </w:rPr>
          <w:t>9</w:t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010906C1" w14:textId="4772DCE9" w:rsidR="002201A4" w:rsidRPr="008D0248" w:rsidRDefault="002201A4" w:rsidP="002201A4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b w:val="0"/>
          <w:noProof/>
          <w:kern w:val="2"/>
          <w:sz w:val="28"/>
          <w:szCs w:val="28"/>
          <w:lang w:val="ru-CA"/>
          <w14:ligatures w14:val="standardContextual"/>
        </w:rPr>
      </w:pPr>
      <w:hyperlink w:anchor="_Toc217134505" w:history="1">
        <w:r w:rsidRPr="008D0248">
          <w:rPr>
            <w:rStyle w:val="af1"/>
            <w:rFonts w:ascii="Times New Roman" w:hAnsi="Times New Roman" w:cs="Times New Roman"/>
            <w:b w:val="0"/>
            <w:noProof/>
            <w:sz w:val="28"/>
            <w:szCs w:val="28"/>
          </w:rPr>
          <w:t>Гипотеза 1 - Электромобили, эксплуатируемые при отрицательных температурах, имеют в средним меньший запас хода, чем при положительных температурах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_Toc217134505 \h </w:instrTex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9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5254BE01" w14:textId="19C25287" w:rsidR="002201A4" w:rsidRPr="008D0248" w:rsidRDefault="002201A4" w:rsidP="002201A4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b w:val="0"/>
          <w:noProof/>
          <w:kern w:val="2"/>
          <w:sz w:val="28"/>
          <w:szCs w:val="28"/>
          <w:lang w:val="ru-CA"/>
          <w14:ligatures w14:val="standardContextual"/>
        </w:rPr>
      </w:pPr>
      <w:hyperlink w:anchor="_Toc217134506" w:history="1">
        <w:r w:rsidRPr="008D0248">
          <w:rPr>
            <w:rStyle w:val="af1"/>
            <w:rFonts w:ascii="Times New Roman" w:hAnsi="Times New Roman" w:cs="Times New Roman"/>
            <w:b w:val="0"/>
            <w:noProof/>
            <w:sz w:val="28"/>
            <w:szCs w:val="28"/>
          </w:rPr>
          <w:t>Гипотеза 2 - Электромобили марки Tesla в среднем сохраняют более высокую остаточную стоимость через несколько лет эксплуатации, чем электромобили других марок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_Toc217134506 \h </w:instrTex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11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80A066E" w14:textId="3803326E" w:rsidR="002201A4" w:rsidRPr="008D0248" w:rsidRDefault="002201A4" w:rsidP="002201A4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b w:val="0"/>
          <w:noProof/>
          <w:kern w:val="2"/>
          <w:sz w:val="28"/>
          <w:szCs w:val="28"/>
          <w:lang w:val="ru-CA"/>
          <w14:ligatures w14:val="standardContextual"/>
        </w:rPr>
      </w:pPr>
      <w:hyperlink w:anchor="_Toc217134507" w:history="1">
        <w:r w:rsidRPr="008D0248">
          <w:rPr>
            <w:rStyle w:val="af1"/>
            <w:rFonts w:ascii="Times New Roman" w:hAnsi="Times New Roman" w:cs="Times New Roman"/>
            <w:b w:val="0"/>
            <w:noProof/>
            <w:sz w:val="28"/>
            <w:szCs w:val="28"/>
          </w:rPr>
          <w:t>Гипотеза 3 – Чем выше текущее здоровье батареи, тем выше остаточная стоимость автомобиля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_Toc217134507 \h </w:instrTex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12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53A575A3" w14:textId="703D36EA" w:rsidR="002201A4" w:rsidRPr="008D0248" w:rsidRDefault="002201A4" w:rsidP="002201A4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b w:val="0"/>
          <w:noProof/>
          <w:kern w:val="2"/>
          <w:sz w:val="28"/>
          <w:szCs w:val="28"/>
          <w:lang w:val="ru-CA"/>
          <w14:ligatures w14:val="standardContextual"/>
        </w:rPr>
      </w:pPr>
      <w:hyperlink w:anchor="_Toc217134508" w:history="1">
        <w:r w:rsidRPr="008D0248">
          <w:rPr>
            <w:rStyle w:val="af1"/>
            <w:rFonts w:ascii="Times New Roman" w:hAnsi="Times New Roman" w:cs="Times New Roman"/>
            <w:b w:val="0"/>
            <w:noProof/>
            <w:sz w:val="28"/>
            <w:szCs w:val="28"/>
          </w:rPr>
          <w:t>Гипотеза 4 - Личные электромобили имеют в среднем более низкие затраты на обслуживание, чем коммерческие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_Toc217134508 \h </w:instrTex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14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0D9ED997" w14:textId="3732910F" w:rsidR="002201A4" w:rsidRPr="008D0248" w:rsidRDefault="002201A4" w:rsidP="002201A4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b w:val="0"/>
          <w:noProof/>
          <w:kern w:val="2"/>
          <w:sz w:val="28"/>
          <w:szCs w:val="28"/>
          <w:lang w:val="ru-CA"/>
          <w14:ligatures w14:val="standardContextual"/>
        </w:rPr>
      </w:pPr>
      <w:hyperlink w:anchor="_Toc217134509" w:history="1">
        <w:r w:rsidRPr="008D0248">
          <w:rPr>
            <w:rStyle w:val="af1"/>
            <w:rFonts w:ascii="Times New Roman" w:hAnsi="Times New Roman" w:cs="Times New Roman"/>
            <w:b w:val="0"/>
            <w:noProof/>
            <w:sz w:val="28"/>
            <w:szCs w:val="28"/>
          </w:rPr>
          <w:t>Гипотеза 5 – Суперкары дороже в обслуживании, чем обычные электромобили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_Toc217134509 \h </w:instrTex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16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20E347F" w14:textId="045C00FA" w:rsidR="002201A4" w:rsidRPr="008D0248" w:rsidRDefault="002201A4" w:rsidP="002201A4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b w:val="0"/>
          <w:noProof/>
          <w:kern w:val="2"/>
          <w:sz w:val="28"/>
          <w:szCs w:val="28"/>
          <w:lang w:val="ru-CA"/>
          <w14:ligatures w14:val="standardContextual"/>
        </w:rPr>
      </w:pPr>
      <w:hyperlink w:anchor="_Toc217134510" w:history="1">
        <w:r w:rsidRPr="008D0248">
          <w:rPr>
            <w:rStyle w:val="af1"/>
            <w:rFonts w:ascii="Times New Roman" w:hAnsi="Times New Roman" w:cs="Times New Roman"/>
            <w:b w:val="0"/>
            <w:noProof/>
            <w:sz w:val="28"/>
            <w:szCs w:val="28"/>
          </w:rPr>
          <w:t>Анализ корреляции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_Toc217134510 \h </w:instrTex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17</w:t>
        </w:r>
        <w:r w:rsidRPr="008D024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600C049" w14:textId="4811288A" w:rsidR="002201A4" w:rsidRPr="008D0248" w:rsidRDefault="002201A4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hyperlink w:anchor="_Toc217134511" w:history="1">
        <w:r w:rsidRPr="008D0248">
          <w:rPr>
            <w:rStyle w:val="af1"/>
            <w:bCs/>
            <w:i w:val="0"/>
            <w:iCs w:val="0"/>
            <w:sz w:val="28"/>
            <w:szCs w:val="28"/>
          </w:rPr>
          <w:t>ЗАКЛЮЧЕНИЕ</w:t>
        </w:r>
        <w:r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_Toc217134511 \h </w:instrText>
        </w:r>
        <w:r w:rsidRPr="008D0248">
          <w:rPr>
            <w:bCs/>
            <w:i w:val="0"/>
            <w:iCs w:val="0"/>
            <w:webHidden/>
            <w:sz w:val="28"/>
            <w:szCs w:val="28"/>
          </w:rPr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Pr="008D0248">
          <w:rPr>
            <w:bCs/>
            <w:i w:val="0"/>
            <w:iCs w:val="0"/>
            <w:webHidden/>
            <w:sz w:val="28"/>
            <w:szCs w:val="28"/>
          </w:rPr>
          <w:t>20</w:t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35DD6352" w14:textId="06EF2634" w:rsidR="002201A4" w:rsidRPr="008D0248" w:rsidRDefault="002201A4" w:rsidP="002201A4">
      <w:pPr>
        <w:pStyle w:val="12"/>
        <w:spacing w:line="360" w:lineRule="auto"/>
        <w:rPr>
          <w:rFonts w:eastAsiaTheme="minorEastAsia"/>
          <w:bCs/>
          <w:i w:val="0"/>
          <w:iCs w:val="0"/>
          <w:kern w:val="2"/>
          <w:sz w:val="28"/>
          <w:szCs w:val="28"/>
          <w:lang w:val="ru-CA"/>
          <w14:ligatures w14:val="standardContextual"/>
        </w:rPr>
      </w:pPr>
      <w:hyperlink w:anchor="_Toc217134512" w:history="1">
        <w:r w:rsidRPr="008D0248">
          <w:rPr>
            <w:rStyle w:val="af1"/>
            <w:bCs/>
            <w:i w:val="0"/>
            <w:iCs w:val="0"/>
            <w:sz w:val="28"/>
            <w:szCs w:val="28"/>
          </w:rPr>
          <w:t>СПИСОК ИСПОЛЬЗОВАННЫХ ИСТОЧНИКОВ</w:t>
        </w:r>
        <w:r w:rsidRPr="008D0248">
          <w:rPr>
            <w:bCs/>
            <w:i w:val="0"/>
            <w:iCs w:val="0"/>
            <w:webHidden/>
            <w:sz w:val="28"/>
            <w:szCs w:val="28"/>
          </w:rPr>
          <w:tab/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begin"/>
        </w:r>
        <w:r w:rsidRPr="008D0248">
          <w:rPr>
            <w:bCs/>
            <w:i w:val="0"/>
            <w:iCs w:val="0"/>
            <w:webHidden/>
            <w:sz w:val="28"/>
            <w:szCs w:val="28"/>
          </w:rPr>
          <w:instrText xml:space="preserve"> PAGEREF _Toc217134512 \h </w:instrText>
        </w:r>
        <w:r w:rsidRPr="008D0248">
          <w:rPr>
            <w:bCs/>
            <w:i w:val="0"/>
            <w:iCs w:val="0"/>
            <w:webHidden/>
            <w:sz w:val="28"/>
            <w:szCs w:val="28"/>
          </w:rPr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separate"/>
        </w:r>
        <w:r w:rsidRPr="008D0248">
          <w:rPr>
            <w:bCs/>
            <w:i w:val="0"/>
            <w:iCs w:val="0"/>
            <w:webHidden/>
            <w:sz w:val="28"/>
            <w:szCs w:val="28"/>
          </w:rPr>
          <w:t>21</w:t>
        </w:r>
        <w:r w:rsidRPr="008D0248">
          <w:rPr>
            <w:bCs/>
            <w:i w:val="0"/>
            <w:iCs w:val="0"/>
            <w:webHidden/>
            <w:sz w:val="28"/>
            <w:szCs w:val="28"/>
          </w:rPr>
          <w:fldChar w:fldCharType="end"/>
        </w:r>
      </w:hyperlink>
    </w:p>
    <w:p w14:paraId="7F2A714D" w14:textId="0938207A" w:rsidR="007177C5" w:rsidRPr="002201A4" w:rsidRDefault="0083477D" w:rsidP="002201A4">
      <w:pPr>
        <w:spacing w:after="0" w:line="360" w:lineRule="auto"/>
        <w:rPr>
          <w:rFonts w:ascii="Times New Roman" w:hAnsi="Times New Roman" w:cs="Times New Roman"/>
          <w:bCs/>
          <w:noProof/>
        </w:rPr>
      </w:pPr>
      <w:r w:rsidRPr="008D0248">
        <w:rPr>
          <w:rFonts w:ascii="Times New Roman" w:hAnsi="Times New Roman" w:cs="Times New Roman"/>
          <w:bCs/>
          <w:noProof/>
          <w:sz w:val="28"/>
          <w:szCs w:val="28"/>
        </w:rPr>
        <w:fldChar w:fldCharType="end"/>
      </w:r>
    </w:p>
    <w:p w14:paraId="0286D8A2" w14:textId="30B814FF" w:rsidR="006A7038" w:rsidRPr="00AA6968" w:rsidRDefault="007177C5" w:rsidP="002201A4">
      <w:pPr>
        <w:pStyle w:val="1"/>
        <w:spacing w:line="360" w:lineRule="auto"/>
        <w:rPr>
          <w:rFonts w:asciiTheme="minorHAnsi" w:hAnsiTheme="minorHAnsi" w:cstheme="minorBidi"/>
          <w:noProof/>
          <w:color w:val="000000" w:themeColor="text1"/>
          <w:sz w:val="24"/>
          <w:szCs w:val="24"/>
        </w:rPr>
      </w:pPr>
      <w:r w:rsidRPr="002201A4">
        <w:rPr>
          <w:rFonts w:ascii="Times New Roman" w:hAnsi="Times New Roman" w:cs="Times New Roman"/>
          <w:bCs/>
          <w:noProof/>
        </w:rPr>
        <w:br w:type="page"/>
      </w:r>
      <w:bookmarkStart w:id="0" w:name="_Toc217134500"/>
      <w:r w:rsidR="0083477D" w:rsidRPr="00AA6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BA62D27" w14:textId="4A24C9DF" w:rsidR="006A7038" w:rsidRPr="0083477D" w:rsidRDefault="006A7038" w:rsidP="00834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477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83477D">
        <w:rPr>
          <w:rFonts w:ascii="Times New Roman" w:hAnsi="Times New Roman" w:cs="Times New Roman"/>
          <w:b/>
          <w:bCs/>
          <w:sz w:val="28"/>
          <w:szCs w:val="28"/>
        </w:rPr>
        <w:t xml:space="preserve"> работы:</w:t>
      </w:r>
    </w:p>
    <w:p w14:paraId="2CD9F3D9" w14:textId="7F9CEF2C" w:rsidR="006A7038" w:rsidRPr="00095536" w:rsidRDefault="006A7038" w:rsidP="00A42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Исследовать базу данных и изучить данные </w:t>
      </w:r>
      <w:r w:rsidR="008C367E">
        <w:rPr>
          <w:rFonts w:ascii="Times New Roman" w:hAnsi="Times New Roman" w:cs="Times New Roman"/>
          <w:sz w:val="28"/>
          <w:szCs w:val="28"/>
        </w:rPr>
        <w:t>об электромобилях</w:t>
      </w:r>
      <w:r>
        <w:rPr>
          <w:rFonts w:ascii="Times New Roman" w:hAnsi="Times New Roman" w:cs="Times New Roman"/>
          <w:sz w:val="28"/>
          <w:szCs w:val="28"/>
        </w:rPr>
        <w:t>, выявить закономерность между</w:t>
      </w:r>
      <w:r w:rsidR="008C367E">
        <w:rPr>
          <w:rFonts w:ascii="Times New Roman" w:hAnsi="Times New Roman" w:cs="Times New Roman"/>
          <w:sz w:val="28"/>
          <w:szCs w:val="28"/>
        </w:rPr>
        <w:t xml:space="preserve"> </w:t>
      </w:r>
      <w:r w:rsidR="00BA56F3">
        <w:rPr>
          <w:rFonts w:ascii="Times New Roman" w:hAnsi="Times New Roman" w:cs="Times New Roman"/>
          <w:sz w:val="28"/>
          <w:szCs w:val="28"/>
        </w:rPr>
        <w:t>техническими параметрами</w:t>
      </w:r>
      <w:r w:rsidR="008C367E">
        <w:rPr>
          <w:rFonts w:ascii="Times New Roman" w:hAnsi="Times New Roman" w:cs="Times New Roman"/>
          <w:sz w:val="28"/>
          <w:szCs w:val="28"/>
        </w:rPr>
        <w:t xml:space="preserve"> (</w:t>
      </w:r>
      <w:r w:rsidR="00BA56F3">
        <w:rPr>
          <w:rFonts w:ascii="Times New Roman" w:hAnsi="Times New Roman" w:cs="Times New Roman"/>
          <w:sz w:val="28"/>
          <w:szCs w:val="28"/>
        </w:rPr>
        <w:t>ёмкость батареи, температура эксплуатации, тип использования</w:t>
      </w:r>
      <w:r w:rsidR="008C367E">
        <w:rPr>
          <w:rFonts w:ascii="Times New Roman" w:hAnsi="Times New Roman" w:cs="Times New Roman"/>
          <w:sz w:val="28"/>
          <w:szCs w:val="28"/>
        </w:rPr>
        <w:t>)</w:t>
      </w:r>
      <w:r w:rsidR="00BA56F3">
        <w:rPr>
          <w:rFonts w:ascii="Times New Roman" w:hAnsi="Times New Roman" w:cs="Times New Roman"/>
          <w:sz w:val="28"/>
          <w:szCs w:val="28"/>
        </w:rPr>
        <w:t xml:space="preserve"> и ключевыми показателями – запасом хода, остаточной стоимостью и затратами на обслуживание. Это позволит потенциальным покупателям электромобилей принимать обоснованные решения о выборе модели, которая будет максимально выгодна в долгосрочной перспективе.</w:t>
      </w:r>
    </w:p>
    <w:p w14:paraId="6386F369" w14:textId="7AD13DA6" w:rsidR="00B25A96" w:rsidRPr="0083477D" w:rsidRDefault="00B25A96" w:rsidP="0083477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477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8347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C27B78" w14:textId="4752C6D7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данных.</w:t>
      </w:r>
    </w:p>
    <w:p w14:paraId="0CFB8DA4" w14:textId="4DA2EDE3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Формулирование гипотез.</w:t>
      </w:r>
    </w:p>
    <w:p w14:paraId="065FD2D9" w14:textId="2FE94155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F3A2D7" w14:textId="227C1AFE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данных.</w:t>
      </w:r>
    </w:p>
    <w:p w14:paraId="230B806D" w14:textId="49942A7D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данных.</w:t>
      </w:r>
    </w:p>
    <w:p w14:paraId="7DE590D3" w14:textId="0A932236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Преобразование данных.</w:t>
      </w:r>
    </w:p>
    <w:p w14:paraId="233E2CD9" w14:textId="26E34B78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данных для анализа.</w:t>
      </w:r>
    </w:p>
    <w:p w14:paraId="3ED538AE" w14:textId="0E81DC0B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Агрегирование данных.</w:t>
      </w:r>
    </w:p>
    <w:p w14:paraId="50D88521" w14:textId="3E90B0B8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данных.</w:t>
      </w:r>
    </w:p>
    <w:p w14:paraId="380152EC" w14:textId="259DE36B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Подтверждение или опровержение поставленных гипотез.</w:t>
      </w:r>
    </w:p>
    <w:p w14:paraId="0FE6959C" w14:textId="2CC53C0F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Корреляционный анализ.</w:t>
      </w:r>
    </w:p>
    <w:p w14:paraId="120ED72B" w14:textId="165FFD7B" w:rsidR="00B25A96" w:rsidRDefault="00B25A96" w:rsidP="00B25A9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Формулирование ограничений и выводов.</w:t>
      </w:r>
    </w:p>
    <w:p w14:paraId="49A89221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3E3F9F6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C817434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9726D2B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A398A82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AEBB3CE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9670ED7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4A3DD18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5D68AD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4506B8" w14:textId="77777777" w:rsidR="00B25A96" w:rsidRDefault="00B25A96" w:rsidP="00B25A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6D9ADB4" w14:textId="2CCDBAD9" w:rsidR="00B25A96" w:rsidRDefault="00B25A96" w:rsidP="00AA6968">
      <w:pPr>
        <w:pStyle w:val="a7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7134501"/>
      <w:r>
        <w:rPr>
          <w:rFonts w:ascii="Times New Roman" w:hAnsi="Times New Roman" w:cs="Times New Roman"/>
          <w:b/>
          <w:bCs/>
          <w:sz w:val="28"/>
          <w:szCs w:val="28"/>
        </w:rPr>
        <w:t>Определение данных для анализа</w:t>
      </w:r>
      <w:bookmarkEnd w:id="1"/>
    </w:p>
    <w:p w14:paraId="45A7C8E9" w14:textId="0F642943" w:rsidR="000777B5" w:rsidRDefault="00B25A96" w:rsidP="00A42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1D7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анализа</w:t>
      </w:r>
      <w:r w:rsidRPr="001D7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Pr="001D7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</w:t>
      </w:r>
      <w:r w:rsidRPr="001D7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proofErr w:type="spellEnd"/>
      <w:r w:rsidRPr="001D789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8C367E" w:rsidRPr="008C367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Electric Vehicle Analytics Dataset</w:t>
      </w:r>
      <w:r w:rsidRPr="001D7893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 xml:space="preserve">Набор данных содержит информацию </w:t>
      </w:r>
      <w:r w:rsidR="00C068A0">
        <w:rPr>
          <w:rFonts w:ascii="Times New Roman" w:hAnsi="Times New Roman" w:cs="Times New Roman"/>
          <w:sz w:val="28"/>
          <w:szCs w:val="28"/>
        </w:rPr>
        <w:t>об электромобилях</w:t>
      </w:r>
      <w:r w:rsidR="000777B5">
        <w:rPr>
          <w:rFonts w:ascii="Times New Roman" w:hAnsi="Times New Roman" w:cs="Times New Roman"/>
          <w:sz w:val="28"/>
          <w:szCs w:val="28"/>
        </w:rPr>
        <w:t>.</w:t>
      </w:r>
      <w:r w:rsidR="00ED68B6" w:rsidRPr="002A37A4">
        <w:rPr>
          <w:rFonts w:ascii="Times New Roman" w:hAnsi="Times New Roman" w:cs="Times New Roman"/>
          <w:sz w:val="28"/>
          <w:szCs w:val="28"/>
        </w:rPr>
        <w:t xml:space="preserve"> </w:t>
      </w:r>
      <w:r w:rsidR="000777B5">
        <w:rPr>
          <w:rFonts w:ascii="Times New Roman" w:hAnsi="Times New Roman" w:cs="Times New Roman"/>
          <w:sz w:val="28"/>
          <w:szCs w:val="28"/>
        </w:rPr>
        <w:t xml:space="preserve">Таблица имеет </w:t>
      </w:r>
      <w:r w:rsidR="008C367E">
        <w:rPr>
          <w:rFonts w:ascii="Times New Roman" w:hAnsi="Times New Roman" w:cs="Times New Roman"/>
          <w:sz w:val="28"/>
          <w:szCs w:val="28"/>
        </w:rPr>
        <w:t>3000</w:t>
      </w:r>
      <w:r w:rsidR="000777B5">
        <w:rPr>
          <w:rFonts w:ascii="Times New Roman" w:hAnsi="Times New Roman" w:cs="Times New Roman"/>
          <w:sz w:val="28"/>
          <w:szCs w:val="28"/>
        </w:rPr>
        <w:t xml:space="preserve"> записей. Каждая запись содержит информацию о </w:t>
      </w:r>
      <w:r w:rsidR="00C068A0">
        <w:rPr>
          <w:rFonts w:ascii="Times New Roman" w:hAnsi="Times New Roman" w:cs="Times New Roman"/>
          <w:sz w:val="28"/>
          <w:szCs w:val="28"/>
        </w:rPr>
        <w:t>марке; модели; годе выпуска; ёмкости батареи; запасу хода; пробегу и прочее</w:t>
      </w:r>
      <w:r w:rsidR="000777B5">
        <w:rPr>
          <w:rFonts w:ascii="Times New Roman" w:hAnsi="Times New Roman" w:cs="Times New Roman"/>
          <w:sz w:val="28"/>
          <w:szCs w:val="28"/>
        </w:rPr>
        <w:t>.</w:t>
      </w:r>
    </w:p>
    <w:p w14:paraId="21425851" w14:textId="77777777" w:rsidR="000777B5" w:rsidRPr="002C3E90" w:rsidRDefault="000777B5" w:rsidP="00D372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DA3E8" w14:textId="69840ABE" w:rsidR="000777B5" w:rsidRDefault="000777B5" w:rsidP="00AA6968">
      <w:pPr>
        <w:pStyle w:val="a7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7134502"/>
      <w:r>
        <w:rPr>
          <w:rFonts w:ascii="Times New Roman" w:hAnsi="Times New Roman" w:cs="Times New Roman"/>
          <w:b/>
          <w:bCs/>
          <w:sz w:val="28"/>
          <w:szCs w:val="28"/>
        </w:rPr>
        <w:t>Формулирование гипотез</w:t>
      </w:r>
      <w:bookmarkEnd w:id="2"/>
    </w:p>
    <w:p w14:paraId="6A6C9A47" w14:textId="4FACCD65" w:rsidR="000777B5" w:rsidRDefault="00217E73" w:rsidP="000777B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Электромобили, эксплуатируемые при отрицательных температурах, имеют в средним меньший запас хода, чем при положительных температурах</w:t>
      </w:r>
      <w:r w:rsidR="000777B5">
        <w:rPr>
          <w:rFonts w:ascii="Times New Roman" w:hAnsi="Times New Roman" w:cs="Times New Roman"/>
          <w:sz w:val="28"/>
          <w:szCs w:val="28"/>
        </w:rPr>
        <w:t>.</w:t>
      </w:r>
    </w:p>
    <w:p w14:paraId="7DDE20BA" w14:textId="1CFC6AB7" w:rsidR="000777B5" w:rsidRDefault="00217E73" w:rsidP="000777B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Электромобили</w:t>
      </w:r>
      <w:r w:rsidRPr="00217E73">
        <w:rPr>
          <w:rFonts w:ascii="Times New Roman" w:hAnsi="Times New Roman" w:cs="Times New Roman"/>
          <w:sz w:val="28"/>
          <w:szCs w:val="28"/>
        </w:rPr>
        <w:t xml:space="preserve"> марки Tesla в среднем сохраняют более высокую остаточную стоимость через </w:t>
      </w:r>
      <w:r>
        <w:rPr>
          <w:rFonts w:ascii="Times New Roman" w:hAnsi="Times New Roman" w:cs="Times New Roman"/>
          <w:sz w:val="28"/>
          <w:szCs w:val="28"/>
        </w:rPr>
        <w:t>несколько лет</w:t>
      </w:r>
      <w:r w:rsidRPr="00217E73">
        <w:rPr>
          <w:rFonts w:ascii="Times New Roman" w:hAnsi="Times New Roman" w:cs="Times New Roman"/>
          <w:sz w:val="28"/>
          <w:szCs w:val="28"/>
        </w:rPr>
        <w:t xml:space="preserve"> эксплуатации, чем электромобили других марок</w:t>
      </w:r>
      <w:r w:rsidR="000777B5">
        <w:rPr>
          <w:rFonts w:ascii="Times New Roman" w:hAnsi="Times New Roman" w:cs="Times New Roman"/>
          <w:sz w:val="28"/>
          <w:szCs w:val="28"/>
        </w:rPr>
        <w:t>.</w:t>
      </w:r>
    </w:p>
    <w:p w14:paraId="5CE6B7F7" w14:textId="4078DAC6" w:rsidR="000777B5" w:rsidRDefault="00FC7F1A" w:rsidP="000777B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7F1A">
        <w:rPr>
          <w:rFonts w:ascii="Times New Roman" w:hAnsi="Times New Roman" w:cs="Times New Roman"/>
          <w:sz w:val="28"/>
          <w:szCs w:val="28"/>
        </w:rPr>
        <w:t>Чем выше текущее здоровье батареи, тем выше остаточная стоимость автомобиля</w:t>
      </w:r>
      <w:r w:rsidR="000777B5">
        <w:rPr>
          <w:rFonts w:ascii="Times New Roman" w:hAnsi="Times New Roman" w:cs="Times New Roman"/>
          <w:sz w:val="28"/>
          <w:szCs w:val="28"/>
        </w:rPr>
        <w:t>.</w:t>
      </w:r>
    </w:p>
    <w:p w14:paraId="489A91CC" w14:textId="3A30479E" w:rsidR="00EB5C7E" w:rsidRPr="00F83DD3" w:rsidRDefault="00FC7F1A" w:rsidP="00EB5C7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7F1A">
        <w:rPr>
          <w:rFonts w:ascii="Times New Roman" w:hAnsi="Times New Roman" w:cs="Times New Roman"/>
          <w:sz w:val="28"/>
          <w:szCs w:val="28"/>
        </w:rPr>
        <w:t xml:space="preserve">Личные электромобили имеют в среднем более низкие затраты на обслуживание, чем </w:t>
      </w:r>
      <w:r w:rsidR="008715A8">
        <w:rPr>
          <w:rFonts w:ascii="Times New Roman" w:hAnsi="Times New Roman" w:cs="Times New Roman"/>
          <w:sz w:val="28"/>
          <w:szCs w:val="28"/>
        </w:rPr>
        <w:t>коммерческие</w:t>
      </w:r>
      <w:r w:rsidR="00EB5C7E">
        <w:rPr>
          <w:rFonts w:ascii="Times New Roman" w:hAnsi="Times New Roman" w:cs="Times New Roman"/>
          <w:sz w:val="28"/>
          <w:szCs w:val="28"/>
        </w:rPr>
        <w:t>.</w:t>
      </w:r>
    </w:p>
    <w:p w14:paraId="35738F89" w14:textId="6D9CC9FD" w:rsidR="00F83DD3" w:rsidRDefault="00F83DD3" w:rsidP="00EB5C7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Суперкары </w:t>
      </w:r>
      <w:r w:rsidR="00B818C7">
        <w:rPr>
          <w:rFonts w:ascii="Times New Roman" w:hAnsi="Times New Roman" w:cs="Times New Roman"/>
          <w:sz w:val="28"/>
          <w:szCs w:val="28"/>
        </w:rPr>
        <w:t>дороже в обслуживании</w:t>
      </w:r>
      <w:r>
        <w:rPr>
          <w:rFonts w:ascii="Times New Roman" w:hAnsi="Times New Roman" w:cs="Times New Roman"/>
          <w:sz w:val="28"/>
          <w:szCs w:val="28"/>
        </w:rPr>
        <w:t>, чем обычные электромобили</w:t>
      </w:r>
    </w:p>
    <w:p w14:paraId="5AFA6D84" w14:textId="77777777" w:rsidR="00EB5C7E" w:rsidRDefault="00EB5C7E" w:rsidP="00EB5C7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038782" w14:textId="4499DE03" w:rsidR="00EB5C7E" w:rsidRDefault="00EB5C7E" w:rsidP="00EB5C7E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Обоснование сформулированных гипотез</w:t>
      </w:r>
    </w:p>
    <w:p w14:paraId="018394CF" w14:textId="6CF6A930" w:rsidR="00EB5C7E" w:rsidRDefault="00FC7F1A" w:rsidP="00EB5C7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7F1A">
        <w:rPr>
          <w:rFonts w:ascii="Times New Roman" w:hAnsi="Times New Roman" w:cs="Times New Roman"/>
          <w:sz w:val="28"/>
          <w:szCs w:val="28"/>
        </w:rPr>
        <w:t>Холодные температуры значительно снижают эффективность литий-ионных аккумуляторов. Для покупателя в регионах с морозными зимами (Россия, Канада, Скандинавия) важно понимать, насколько реальный запас хода будет отличаться от заявленного производителем в летних условиях</w:t>
      </w:r>
      <w:r w:rsidR="00EB5C7E">
        <w:rPr>
          <w:rFonts w:ascii="Times New Roman" w:hAnsi="Times New Roman" w:cs="Times New Roman"/>
          <w:sz w:val="28"/>
          <w:szCs w:val="28"/>
        </w:rPr>
        <w:t>.</w:t>
      </w:r>
      <w:r w:rsidR="00F527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4D4D10" w14:textId="648A92DF" w:rsidR="00EB5C7E" w:rsidRDefault="00FC7F1A" w:rsidP="00EB5C7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7F1A">
        <w:rPr>
          <w:rFonts w:ascii="Times New Roman" w:hAnsi="Times New Roman" w:cs="Times New Roman"/>
          <w:sz w:val="28"/>
          <w:szCs w:val="28"/>
        </w:rPr>
        <w:t>Tesla считается лидером по сохранению цены на вторичном рынке благодаря бренду, обновлениям и сети зарядок. Покупатель хочет понять, правда ли она теряет в цене меньше остальных</w:t>
      </w:r>
      <w:r w:rsidR="00EB5C7E">
        <w:rPr>
          <w:rFonts w:ascii="Times New Roman" w:hAnsi="Times New Roman" w:cs="Times New Roman"/>
          <w:sz w:val="28"/>
          <w:szCs w:val="28"/>
        </w:rPr>
        <w:t>.</w:t>
      </w:r>
    </w:p>
    <w:p w14:paraId="2003CAF7" w14:textId="1C1C002D" w:rsidR="00EB5C7E" w:rsidRPr="004A6A06" w:rsidRDefault="00FC7F1A" w:rsidP="00EB5C7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7F1A">
        <w:rPr>
          <w:rFonts w:ascii="Times New Roman" w:hAnsi="Times New Roman" w:cs="Times New Roman"/>
          <w:sz w:val="28"/>
          <w:szCs w:val="28"/>
        </w:rPr>
        <w:lastRenderedPageBreak/>
        <w:t xml:space="preserve">Состояние батареи — главный фактор стоимости б/у электромобиля. Чем выше </w:t>
      </w:r>
      <w:r>
        <w:rPr>
          <w:rFonts w:ascii="Times New Roman" w:hAnsi="Times New Roman" w:cs="Times New Roman"/>
          <w:sz w:val="28"/>
          <w:szCs w:val="28"/>
        </w:rPr>
        <w:t>здоровье батареи</w:t>
      </w:r>
      <w:r w:rsidRPr="00FC7F1A">
        <w:rPr>
          <w:rFonts w:ascii="Times New Roman" w:hAnsi="Times New Roman" w:cs="Times New Roman"/>
          <w:sz w:val="28"/>
          <w:szCs w:val="28"/>
        </w:rPr>
        <w:t>, тем дороже можно продать машину через несколько лет</w:t>
      </w:r>
      <w:r w:rsidR="004A6A06">
        <w:rPr>
          <w:rFonts w:ascii="Times New Roman" w:hAnsi="Times New Roman" w:cs="Times New Roman"/>
          <w:sz w:val="28"/>
          <w:szCs w:val="28"/>
        </w:rPr>
        <w:t>.</w:t>
      </w:r>
    </w:p>
    <w:p w14:paraId="29F28ED2" w14:textId="53ACCA3D" w:rsidR="0083477D" w:rsidRPr="00D37215" w:rsidRDefault="008715A8" w:rsidP="00D3721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Коммерческие</w:t>
      </w:r>
      <w:r w:rsidR="00FC7F1A">
        <w:rPr>
          <w:rFonts w:ascii="Times New Roman" w:hAnsi="Times New Roman" w:cs="Times New Roman"/>
          <w:sz w:val="28"/>
          <w:szCs w:val="28"/>
        </w:rPr>
        <w:t xml:space="preserve"> </w:t>
      </w:r>
      <w:r w:rsidR="00FC7F1A" w:rsidRPr="00FC7F1A">
        <w:rPr>
          <w:rFonts w:ascii="Times New Roman" w:hAnsi="Times New Roman" w:cs="Times New Roman"/>
          <w:sz w:val="28"/>
          <w:szCs w:val="28"/>
        </w:rPr>
        <w:t xml:space="preserve">электромобили эксплуатируются жёстче и чаще заряжаются быстро, поэтому </w:t>
      </w:r>
      <w:r w:rsidR="00FC7F1A">
        <w:rPr>
          <w:rFonts w:ascii="Times New Roman" w:hAnsi="Times New Roman" w:cs="Times New Roman"/>
          <w:sz w:val="28"/>
          <w:szCs w:val="28"/>
        </w:rPr>
        <w:t>логично предположить</w:t>
      </w:r>
      <w:r w:rsidR="00FC7F1A" w:rsidRPr="00FC7F1A">
        <w:rPr>
          <w:rFonts w:ascii="Times New Roman" w:hAnsi="Times New Roman" w:cs="Times New Roman"/>
          <w:sz w:val="28"/>
          <w:szCs w:val="28"/>
        </w:rPr>
        <w:t>, что личные машины обходятся в обслуживании дешевле</w:t>
      </w:r>
      <w:r w:rsidR="004A6A06">
        <w:rPr>
          <w:rFonts w:ascii="Times New Roman" w:hAnsi="Times New Roman" w:cs="Times New Roman"/>
          <w:sz w:val="28"/>
          <w:szCs w:val="28"/>
        </w:rPr>
        <w:t>.</w:t>
      </w:r>
    </w:p>
    <w:p w14:paraId="28D76C85" w14:textId="77777777" w:rsidR="00311276" w:rsidRDefault="00311276" w:rsidP="00311276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B68DC7" w14:textId="75708419" w:rsidR="00311276" w:rsidRPr="0083477D" w:rsidRDefault="0083477D" w:rsidP="0039060F">
      <w:pPr>
        <w:pStyle w:val="a7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7134503"/>
      <w:r>
        <w:rPr>
          <w:rFonts w:ascii="Times New Roman" w:hAnsi="Times New Roman" w:cs="Times New Roman"/>
          <w:b/>
          <w:bCs/>
          <w:sz w:val="28"/>
          <w:szCs w:val="28"/>
        </w:rPr>
        <w:t>Подготовка данных для работы</w:t>
      </w:r>
      <w:bookmarkEnd w:id="3"/>
    </w:p>
    <w:p w14:paraId="7A6A3F92" w14:textId="134AE4D4" w:rsidR="00EC3D80" w:rsidRDefault="00EC3D80" w:rsidP="006654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данных было использовано программное обеспечение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>
        <w:rPr>
          <w:rFonts w:ascii="Times New Roman" w:hAnsi="Times New Roman" w:cs="Times New Roman"/>
          <w:sz w:val="28"/>
          <w:szCs w:val="28"/>
        </w:rPr>
        <w:t>» совместно с «</w:t>
      </w:r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9747EB5" w14:textId="45671D7F" w:rsidR="00EC3D80" w:rsidRPr="007B1BD3" w:rsidRDefault="00FC7F1A" w:rsidP="00EC3D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7F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E37C70" wp14:editId="75298C5B">
            <wp:extent cx="3581400" cy="787400"/>
            <wp:effectExtent l="0" t="0" r="0" b="0"/>
            <wp:docPr id="110352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94E5" w14:textId="71A48CD3" w:rsidR="00EC3D80" w:rsidRDefault="00EC3D80" w:rsidP="00EC3D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Импортирование зависимостей</w:t>
      </w:r>
    </w:p>
    <w:p w14:paraId="6C82A97F" w14:textId="77777777" w:rsidR="0074318A" w:rsidRDefault="0074318A" w:rsidP="00EC3D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1EA17" w14:textId="6B2694D5" w:rsidR="00EC3D80" w:rsidRPr="00EC3D80" w:rsidRDefault="00EC3D80" w:rsidP="00EE230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3D80">
        <w:rPr>
          <w:rFonts w:ascii="Times New Roman" w:hAnsi="Times New Roman" w:cs="Times New Roman"/>
          <w:b/>
          <w:bCs/>
          <w:sz w:val="28"/>
          <w:szCs w:val="28"/>
        </w:rPr>
        <w:t xml:space="preserve">Загрузка данных в </w:t>
      </w:r>
      <w:r w:rsidRPr="00EC3D80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479616D3" w14:textId="7542B108" w:rsidR="00EC3D80" w:rsidRPr="007A144A" w:rsidRDefault="00EC3D80" w:rsidP="0066547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загрузки </w:t>
      </w:r>
      <w:r w:rsidR="00FC7F1A" w:rsidRPr="00FC7F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C3D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с данными в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EC3D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использована функция </w:t>
      </w:r>
      <w:proofErr w:type="gramStart"/>
      <w:r w:rsidR="00FC7F1A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="00FC7F1A" w:rsidRPr="00FC7F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proofErr w:type="gramEnd"/>
      <w:r w:rsidRPr="00EC3D80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C3D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3D80">
        <w:rPr>
          <w:rFonts w:ascii="Times New Roman" w:hAnsi="Times New Roman" w:cs="Times New Roman"/>
          <w:sz w:val="28"/>
          <w:szCs w:val="28"/>
        </w:rPr>
        <w:t>).</w:t>
      </w:r>
    </w:p>
    <w:p w14:paraId="70DB60A9" w14:textId="1821748E" w:rsidR="00EC3D80" w:rsidRDefault="00FC7F1A" w:rsidP="00EC3D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7F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813623" wp14:editId="0D9DF601">
            <wp:extent cx="5940425" cy="1059180"/>
            <wp:effectExtent l="0" t="0" r="3175" b="0"/>
            <wp:docPr id="98699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075C" w14:textId="70EE84AE" w:rsidR="0074318A" w:rsidRDefault="00EC3D80" w:rsidP="00834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Загрузка </w:t>
      </w:r>
      <w:r w:rsidRPr="007A14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A14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68A1EE64" w14:textId="2460376F" w:rsidR="00EC3D80" w:rsidRPr="00EC3D80" w:rsidRDefault="00EC3D80" w:rsidP="00EC3D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EA462F" w14:textId="42288CD1" w:rsidR="00EB5C7E" w:rsidRPr="00EC3D80" w:rsidRDefault="00EC3D80" w:rsidP="00EE23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D80">
        <w:rPr>
          <w:rFonts w:ascii="Times New Roman" w:hAnsi="Times New Roman" w:cs="Times New Roman"/>
          <w:b/>
          <w:bCs/>
          <w:sz w:val="28"/>
          <w:szCs w:val="28"/>
        </w:rPr>
        <w:t>Проверка данных</w:t>
      </w:r>
    </w:p>
    <w:p w14:paraId="4206B90A" w14:textId="3DD37CC4" w:rsidR="00EB5C7E" w:rsidRPr="007A144A" w:rsidRDefault="00EC3D80" w:rsidP="006654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 данных был проверен на наличие данных по столбцам. Для этого был использован метод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EC3D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3D8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объектов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EC3D80">
        <w:rPr>
          <w:rFonts w:ascii="Times New Roman" w:hAnsi="Times New Roman" w:cs="Times New Roman"/>
          <w:sz w:val="28"/>
          <w:szCs w:val="28"/>
        </w:rPr>
        <w:t>.</w:t>
      </w:r>
    </w:p>
    <w:p w14:paraId="37B3EA72" w14:textId="0B7353E1" w:rsidR="0074318A" w:rsidRDefault="00EC3D80" w:rsidP="0036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</w:t>
      </w:r>
      <w:r w:rsidR="009C3F13">
        <w:rPr>
          <w:rFonts w:ascii="Times New Roman" w:hAnsi="Times New Roman" w:cs="Times New Roman"/>
          <w:sz w:val="28"/>
          <w:szCs w:val="28"/>
        </w:rPr>
        <w:t>г</w:t>
      </w:r>
      <w:r w:rsidRPr="00B076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372A34" w14:textId="50F27285" w:rsidR="00360533" w:rsidRPr="00311FF3" w:rsidRDefault="00360533" w:rsidP="003605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97F1C2" w14:textId="3953766D" w:rsidR="0074318A" w:rsidRDefault="00FC7F1A" w:rsidP="007431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F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F303FF" wp14:editId="51C01500">
            <wp:extent cx="5940425" cy="5916930"/>
            <wp:effectExtent l="0" t="0" r="3175" b="1270"/>
            <wp:docPr id="2102165188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5188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349F" w14:textId="3BF7AA44" w:rsidR="00EB5C7E" w:rsidRDefault="0074318A" w:rsidP="007431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Результат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31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7431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318A">
        <w:rPr>
          <w:rFonts w:ascii="Times New Roman" w:hAnsi="Times New Roman" w:cs="Times New Roman"/>
          <w:sz w:val="28"/>
          <w:szCs w:val="28"/>
        </w:rPr>
        <w:t>)</w:t>
      </w:r>
    </w:p>
    <w:p w14:paraId="21ABEABB" w14:textId="77777777" w:rsidR="00EB5C7E" w:rsidRDefault="00EB5C7E" w:rsidP="00EB5C7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89B7FF9" w14:textId="78C8B498" w:rsidR="00EB5C7E" w:rsidRDefault="0074318A" w:rsidP="003906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318A">
        <w:rPr>
          <w:rFonts w:ascii="Times New Roman" w:hAnsi="Times New Roman" w:cs="Times New Roman"/>
          <w:b/>
          <w:bCs/>
          <w:sz w:val="28"/>
          <w:szCs w:val="28"/>
        </w:rPr>
        <w:t>Очистка данных</w:t>
      </w:r>
    </w:p>
    <w:p w14:paraId="068D0AD3" w14:textId="756F733A" w:rsidR="0074318A" w:rsidRPr="007A144A" w:rsidRDefault="0074318A" w:rsidP="0039060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74318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dubli</w:t>
      </w:r>
      <w:proofErr w:type="spellEnd"/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ates</w:t>
      </w:r>
      <w:proofErr w:type="spellEnd"/>
      <w:r w:rsidRPr="007431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318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была совершена попытка удалить записи с полностью совпадающим набором по столбцам.</w:t>
      </w:r>
    </w:p>
    <w:p w14:paraId="7A385CCE" w14:textId="5312BACC" w:rsidR="009C3F13" w:rsidRPr="009C3F13" w:rsidRDefault="009C3F13" w:rsidP="009C3F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C3F1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262914" w14:textId="543D2D46" w:rsidR="00C73D2B" w:rsidRPr="00C73D2B" w:rsidRDefault="00311FF3" w:rsidP="00C73D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FEC519" wp14:editId="42B8F764">
            <wp:extent cx="4677103" cy="815907"/>
            <wp:effectExtent l="0" t="0" r="0" b="0"/>
            <wp:docPr id="123128276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276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377" cy="8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C9DE" w14:textId="0525BDD9" w:rsidR="00EB5C7E" w:rsidRDefault="00311FF3" w:rsidP="001B75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1F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0EA87" wp14:editId="1C61F577">
            <wp:extent cx="2946400" cy="317500"/>
            <wp:effectExtent l="0" t="0" r="0" b="0"/>
            <wp:docPr id="106381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8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233D" w14:textId="5DF7A0C6" w:rsidR="00B0762D" w:rsidRPr="00AE5F52" w:rsidRDefault="001B75A0" w:rsidP="00B845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1F20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7C30" w:rsidRPr="007F476F">
        <w:rPr>
          <w:rFonts w:ascii="Times New Roman" w:hAnsi="Times New Roman" w:cs="Times New Roman"/>
          <w:sz w:val="28"/>
          <w:szCs w:val="28"/>
        </w:rPr>
        <w:t>У</w:t>
      </w:r>
      <w:r w:rsidR="00607C30">
        <w:rPr>
          <w:rFonts w:ascii="Times New Roman" w:hAnsi="Times New Roman" w:cs="Times New Roman"/>
          <w:sz w:val="28"/>
          <w:szCs w:val="28"/>
        </w:rPr>
        <w:t>даление</w:t>
      </w:r>
      <w:r w:rsidR="001F2010">
        <w:rPr>
          <w:rFonts w:ascii="Times New Roman" w:hAnsi="Times New Roman" w:cs="Times New Roman"/>
          <w:sz w:val="28"/>
          <w:szCs w:val="28"/>
        </w:rPr>
        <w:t xml:space="preserve"> повторяющихся данных</w:t>
      </w:r>
    </w:p>
    <w:p w14:paraId="19A5FF98" w14:textId="4CF77DC3" w:rsidR="001B75A0" w:rsidRDefault="004429C5" w:rsidP="000750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9C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Устранение ошибок</w:t>
      </w:r>
    </w:p>
    <w:p w14:paraId="1BC323C6" w14:textId="1BA74FB8" w:rsidR="004429C5" w:rsidRPr="004429C5" w:rsidRDefault="00C040A7" w:rsidP="00E153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0A7">
        <w:rPr>
          <w:rFonts w:ascii="Times New Roman" w:hAnsi="Times New Roman" w:cs="Times New Roman"/>
          <w:sz w:val="28"/>
          <w:szCs w:val="28"/>
        </w:rPr>
        <w:t xml:space="preserve">В процессе анализа были обнаружены отдельные строки со значениями, выходящими за физически возможные границы (например, </w:t>
      </w:r>
      <w:proofErr w:type="spellStart"/>
      <w:r w:rsidRPr="00C040A7">
        <w:rPr>
          <w:rFonts w:ascii="Times New Roman" w:hAnsi="Times New Roman" w:cs="Times New Roman"/>
          <w:sz w:val="28"/>
          <w:szCs w:val="28"/>
        </w:rPr>
        <w:t>Battery_Health</w:t>
      </w:r>
      <w:proofErr w:type="spellEnd"/>
      <w:r w:rsidRPr="00C040A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040A7">
        <w:rPr>
          <w:rFonts w:ascii="Times New Roman" w:hAnsi="Times New Roman" w:cs="Times New Roman"/>
          <w:sz w:val="28"/>
          <w:szCs w:val="28"/>
        </w:rPr>
        <w:t>% &gt;</w:t>
      </w:r>
      <w:proofErr w:type="gramEnd"/>
      <w:r w:rsidRPr="00C040A7">
        <w:rPr>
          <w:rFonts w:ascii="Times New Roman" w:hAnsi="Times New Roman" w:cs="Times New Roman"/>
          <w:sz w:val="28"/>
          <w:szCs w:val="28"/>
        </w:rPr>
        <w:t xml:space="preserve"> 100 %, </w:t>
      </w:r>
      <w:proofErr w:type="spellStart"/>
      <w:r w:rsidRPr="00C040A7">
        <w:rPr>
          <w:rFonts w:ascii="Times New Roman" w:hAnsi="Times New Roman" w:cs="Times New Roman"/>
          <w:sz w:val="28"/>
          <w:szCs w:val="28"/>
        </w:rPr>
        <w:t>Charging_Time_hr</w:t>
      </w:r>
      <w:proofErr w:type="spellEnd"/>
      <w:r w:rsidRPr="00C040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40A7">
        <w:rPr>
          <w:rFonts w:ascii="Times New Roman" w:hAnsi="Times New Roman" w:cs="Times New Roman"/>
          <w:sz w:val="28"/>
          <w:szCs w:val="28"/>
        </w:rPr>
        <w:t>&lt; 0.0</w:t>
      </w:r>
      <w:r w:rsidR="006E21D7">
        <w:rPr>
          <w:rFonts w:ascii="Times New Roman" w:hAnsi="Times New Roman" w:cs="Times New Roman"/>
          <w:sz w:val="28"/>
          <w:szCs w:val="28"/>
        </w:rPr>
        <w:t>5</w:t>
      </w:r>
      <w:proofErr w:type="gramEnd"/>
      <w:r w:rsidRPr="00C040A7">
        <w:rPr>
          <w:rFonts w:ascii="Times New Roman" w:hAnsi="Times New Roman" w:cs="Times New Roman"/>
          <w:sz w:val="28"/>
          <w:szCs w:val="28"/>
        </w:rPr>
        <w:t xml:space="preserve"> ч). Такие записи были признаны выбросами и удалены</w:t>
      </w:r>
      <w:r w:rsidR="00AE5F52">
        <w:rPr>
          <w:rFonts w:ascii="Times New Roman" w:hAnsi="Times New Roman" w:cs="Times New Roman"/>
          <w:sz w:val="28"/>
          <w:szCs w:val="28"/>
        </w:rPr>
        <w:t>.</w:t>
      </w:r>
    </w:p>
    <w:p w14:paraId="7031EB5B" w14:textId="77777777" w:rsidR="004429C5" w:rsidRPr="00C040A7" w:rsidRDefault="004429C5" w:rsidP="004429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040A7">
        <w:rPr>
          <w:rFonts w:ascii="Times New Roman" w:hAnsi="Times New Roman" w:cs="Times New Roman"/>
          <w:sz w:val="28"/>
          <w:szCs w:val="28"/>
        </w:rPr>
        <w:t>:</w:t>
      </w:r>
    </w:p>
    <w:p w14:paraId="7B96C3B4" w14:textId="2B933831" w:rsidR="001B75A0" w:rsidRPr="00C040A7" w:rsidRDefault="001B75A0" w:rsidP="00C040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2CCDFC" w14:textId="41391524" w:rsidR="00C040A7" w:rsidRDefault="00C040A7" w:rsidP="00AE5F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0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CDD72" wp14:editId="0E6234FF">
            <wp:extent cx="3619500" cy="723900"/>
            <wp:effectExtent l="0" t="0" r="0" b="0"/>
            <wp:docPr id="300332344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2344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3852" w14:textId="50B924C1" w:rsidR="004429C5" w:rsidRPr="0084489F" w:rsidRDefault="004429C5" w:rsidP="00442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Очистка столбц</w:t>
      </w:r>
      <w:r w:rsidR="0084489F">
        <w:rPr>
          <w:rFonts w:ascii="Times New Roman" w:hAnsi="Times New Roman" w:cs="Times New Roman"/>
          <w:sz w:val="28"/>
          <w:szCs w:val="28"/>
        </w:rPr>
        <w:t>ов</w:t>
      </w:r>
    </w:p>
    <w:p w14:paraId="4B1C24CE" w14:textId="77777777" w:rsidR="00D37215" w:rsidRPr="004429C5" w:rsidRDefault="00D37215" w:rsidP="00442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65EB1" w14:textId="67DCBF9E" w:rsidR="007A144A" w:rsidRDefault="007A144A" w:rsidP="00AA6968">
      <w:pPr>
        <w:pStyle w:val="a7"/>
        <w:numPr>
          <w:ilvl w:val="0"/>
          <w:numId w:val="2"/>
        </w:numPr>
        <w:spacing w:after="0" w:line="360" w:lineRule="auto"/>
        <w:ind w:left="426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217134504"/>
      <w:r w:rsidRPr="007A144A">
        <w:rPr>
          <w:rFonts w:ascii="Times New Roman" w:hAnsi="Times New Roman" w:cs="Times New Roman"/>
          <w:b/>
          <w:sz w:val="28"/>
          <w:szCs w:val="28"/>
        </w:rPr>
        <w:t>Исследовательский анализ данных</w:t>
      </w:r>
      <w:bookmarkEnd w:id="4"/>
    </w:p>
    <w:p w14:paraId="275FE21E" w14:textId="5787A3FB" w:rsidR="007A144A" w:rsidRPr="002A37A4" w:rsidRDefault="007A144A" w:rsidP="00AA6968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134505"/>
      <w:r w:rsidRPr="00AA6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Гипотеза 1 - </w:t>
      </w:r>
      <w:r w:rsidR="00C040A7" w:rsidRPr="00C040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Электромобили, эксплуатируемые при отрицательных температурах, имеют в средним меньший запас хода, чем при положительных температурах</w:t>
      </w:r>
      <w:bookmarkEnd w:id="5"/>
    </w:p>
    <w:p w14:paraId="5B04CC12" w14:textId="72CECE16" w:rsidR="007A144A" w:rsidRDefault="00B0762D" w:rsidP="007A14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составим гистограмму, которая будет отображать среднее значение </w:t>
      </w:r>
      <w:r w:rsidR="00A56654">
        <w:rPr>
          <w:rFonts w:ascii="Times New Roman" w:hAnsi="Times New Roman" w:cs="Times New Roman"/>
          <w:sz w:val="28"/>
          <w:szCs w:val="28"/>
        </w:rPr>
        <w:t xml:space="preserve">запаса хода при температуре выше и ниже </w:t>
      </w:r>
      <w:r w:rsidR="00A56654" w:rsidRPr="00A56654">
        <w:rPr>
          <w:rFonts w:ascii="Times New Roman" w:hAnsi="Times New Roman" w:cs="Times New Roman"/>
          <w:sz w:val="28"/>
          <w:szCs w:val="28"/>
        </w:rPr>
        <w:t>0 °C</w:t>
      </w:r>
      <w:r w:rsidR="00A56654">
        <w:rPr>
          <w:rFonts w:ascii="Times New Roman" w:hAnsi="Times New Roman" w:cs="Times New Roman"/>
          <w:sz w:val="28"/>
          <w:szCs w:val="28"/>
        </w:rPr>
        <w:t>.</w:t>
      </w:r>
    </w:p>
    <w:p w14:paraId="2030F5D4" w14:textId="77777777" w:rsidR="00C73D2B" w:rsidRDefault="00C73D2B" w:rsidP="00412C5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F801D63" w14:textId="1B07887B" w:rsidR="00B0762D" w:rsidRDefault="00A56654" w:rsidP="00412C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7EE288" wp14:editId="7456D45F">
            <wp:extent cx="4909820" cy="3617595"/>
            <wp:effectExtent l="0" t="0" r="5080" b="1905"/>
            <wp:docPr id="14955986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861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5046" w14:textId="5FDAECAD" w:rsidR="00B0762D" w:rsidRDefault="00B0762D" w:rsidP="00BB43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412C5D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истограмма средн</w:t>
      </w:r>
      <w:r w:rsidR="00A56654">
        <w:rPr>
          <w:rFonts w:ascii="Times New Roman" w:hAnsi="Times New Roman" w:cs="Times New Roman"/>
          <w:sz w:val="28"/>
          <w:szCs w:val="28"/>
        </w:rPr>
        <w:t>его запаса хода по температуре использования</w:t>
      </w:r>
    </w:p>
    <w:p w14:paraId="10E232D4" w14:textId="3F51EB1C" w:rsidR="00B0762D" w:rsidRDefault="00B0762D" w:rsidP="00BB43A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проверки гипотезы</w:t>
      </w:r>
    </w:p>
    <w:p w14:paraId="7D0E1852" w14:textId="7EF4A130" w:rsidR="00BB43AA" w:rsidRDefault="00A56654" w:rsidP="00E153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66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8A07B" wp14:editId="3CC39013">
            <wp:extent cx="5940425" cy="4255770"/>
            <wp:effectExtent l="0" t="0" r="3175" b="0"/>
            <wp:docPr id="1106220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0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822" w14:textId="56C3EA78" w:rsidR="00D51E90" w:rsidRPr="00D51E90" w:rsidRDefault="00B0762D" w:rsidP="00D51E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0762D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2179DC" w:rsidRPr="00B0762D">
        <w:rPr>
          <w:rFonts w:ascii="Times New Roman" w:hAnsi="Times New Roman" w:cs="Times New Roman"/>
          <w:b/>
          <w:sz w:val="28"/>
          <w:szCs w:val="28"/>
        </w:rPr>
        <w:t>:</w:t>
      </w:r>
      <w:r w:rsidR="002179DC">
        <w:rPr>
          <w:rFonts w:ascii="Times New Roman" w:hAnsi="Times New Roman" w:cs="Times New Roman"/>
          <w:sz w:val="28"/>
          <w:szCs w:val="28"/>
        </w:rPr>
        <w:t xml:space="preserve"> </w:t>
      </w:r>
      <w:r w:rsidR="002179DC"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основе</w:t>
      </w:r>
      <w:r w:rsidR="00D51E90"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проведенного анализа, гипотеза оказалась </w:t>
      </w:r>
      <w:r w:rsidR="00A5665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D51E90"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верна: </w:t>
      </w:r>
      <w:r w:rsidR="00F644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электромобили, эксплуатируемые при отрицательных температурах, имеют в средним больший запас хода, чем при положительных температурах</w:t>
      </w:r>
      <w:r w:rsidR="00D51E90"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D0AC7CC" w14:textId="41DC1F74" w:rsidR="00D51E90" w:rsidRPr="00D51E90" w:rsidRDefault="00A56654" w:rsidP="00D51E9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Средний запас хода при температуре </w:t>
      </w:r>
      <w:r w:rsidRPr="00A566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выше</w:t>
      </w:r>
      <w:r w:rsidR="00D51E90" w:rsidRPr="00A566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56654">
        <w:rPr>
          <w:rFonts w:ascii="Times New Roman" w:hAnsi="Times New Roman" w:cs="Times New Roman"/>
          <w:b/>
          <w:bCs/>
          <w:sz w:val="28"/>
          <w:szCs w:val="28"/>
        </w:rPr>
        <w:t>0 °C</w:t>
      </w:r>
      <w:r w:rsidR="00D51E90"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373,9 км</w:t>
      </w:r>
      <w:r w:rsidR="00D51E90"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5187A02" w14:textId="4BC033C9" w:rsidR="00A56654" w:rsidRPr="00D51E90" w:rsidRDefault="00A56654" w:rsidP="00A566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Средний запас хода при температуре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ниже</w:t>
      </w:r>
      <w:r w:rsidRPr="00A566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56654">
        <w:rPr>
          <w:rFonts w:ascii="Times New Roman" w:hAnsi="Times New Roman" w:cs="Times New Roman"/>
          <w:b/>
          <w:bCs/>
          <w:sz w:val="28"/>
          <w:szCs w:val="28"/>
        </w:rPr>
        <w:t>0 °C</w:t>
      </w:r>
      <w:r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376,5 км</w:t>
      </w:r>
      <w:r w:rsidRPr="00D51E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60F641" w14:textId="4FEAF142" w:rsidR="00B0762D" w:rsidRPr="002A37A4" w:rsidRDefault="00B0762D" w:rsidP="00AA6968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7134506"/>
      <w:r w:rsidRPr="00AA6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Гипотеза 2 -</w:t>
      </w:r>
      <w:r w:rsidR="00513BA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13BA9" w:rsidRPr="00513B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Электромобили марки Tesla в среднем сохраняют более высокую остаточную стоимость через несколько лет эксплуатации, чем электромобили других марок</w:t>
      </w:r>
      <w:bookmarkEnd w:id="6"/>
    </w:p>
    <w:p w14:paraId="3B217179" w14:textId="06379205" w:rsidR="00B0762D" w:rsidRPr="00BB34AB" w:rsidRDefault="000953FB" w:rsidP="00C21758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953FB">
        <w:rPr>
          <w:rFonts w:ascii="Times New Roman" w:hAnsi="Times New Roman" w:cs="Times New Roman"/>
          <w:sz w:val="28"/>
          <w:szCs w:val="28"/>
        </w:rPr>
        <w:t>Для проверки гипотезы мы рассчитали потерю остаточной стоимости в процентах от максимальной цены по каждой конкретной модели. Затем для Tesla и для всех остальных марок вычислили среднее значение этой потери. После этого построили столбчатую диаграмму для наглядного сравнения средних значений</w:t>
      </w:r>
      <w:r w:rsidR="00BB34AB" w:rsidRPr="00BB34AB">
        <w:rPr>
          <w:rFonts w:ascii="Times New Roman" w:hAnsi="Times New Roman" w:cs="Times New Roman"/>
          <w:sz w:val="28"/>
          <w:szCs w:val="28"/>
        </w:rPr>
        <w:t>.</w:t>
      </w:r>
    </w:p>
    <w:p w14:paraId="770A3C04" w14:textId="5F9F5E20" w:rsidR="00560FC3" w:rsidRDefault="000953FB" w:rsidP="00BB34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02E03B" wp14:editId="0413BEBD">
            <wp:extent cx="5940425" cy="3534410"/>
            <wp:effectExtent l="0" t="0" r="3175" b="0"/>
            <wp:docPr id="1521783468" name="Рисунок 3" descr="Изображение выглядит как текст, снимок экрана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83468" name="Рисунок 3" descr="Изображение выглядит как текст, снимок экрана, График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57BA" w14:textId="3753D3CA" w:rsidR="00560FC3" w:rsidRPr="000953FB" w:rsidRDefault="00560FC3" w:rsidP="00560F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553AAD"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="000953FB">
        <w:rPr>
          <w:rFonts w:ascii="Times New Roman" w:hAnsi="Times New Roman" w:cs="Times New Roman"/>
          <w:sz w:val="28"/>
          <w:szCs w:val="28"/>
        </w:rPr>
        <w:t xml:space="preserve">средней потери стоимости электромобиля при перепродаже у </w:t>
      </w:r>
      <w:r w:rsidR="000953FB">
        <w:rPr>
          <w:rFonts w:ascii="Times New Roman" w:hAnsi="Times New Roman" w:cs="Times New Roman"/>
          <w:sz w:val="28"/>
          <w:szCs w:val="28"/>
          <w:lang w:val="en-US"/>
        </w:rPr>
        <w:t>Tesla</w:t>
      </w:r>
      <w:r w:rsidR="000953FB" w:rsidRPr="000953FB">
        <w:rPr>
          <w:rFonts w:ascii="Times New Roman" w:hAnsi="Times New Roman" w:cs="Times New Roman"/>
          <w:sz w:val="28"/>
          <w:szCs w:val="28"/>
        </w:rPr>
        <w:t xml:space="preserve"> </w:t>
      </w:r>
      <w:r w:rsidR="000953FB">
        <w:rPr>
          <w:rFonts w:ascii="Times New Roman" w:hAnsi="Times New Roman" w:cs="Times New Roman"/>
          <w:sz w:val="28"/>
          <w:szCs w:val="28"/>
        </w:rPr>
        <w:t>и других марок</w:t>
      </w:r>
    </w:p>
    <w:p w14:paraId="1488B51B" w14:textId="33A78889" w:rsidR="00A50D61" w:rsidRDefault="00560FC3" w:rsidP="00560F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1DF8B5BD" w14:textId="2B4960A6" w:rsidR="00E42529" w:rsidRPr="00E42529" w:rsidRDefault="000953FB" w:rsidP="00E153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53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0D95A6" wp14:editId="5759E20C">
            <wp:extent cx="5940425" cy="4354195"/>
            <wp:effectExtent l="0" t="0" r="3175" b="1905"/>
            <wp:docPr id="594638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8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8401" w14:textId="77777777" w:rsidR="00A50D61" w:rsidRPr="00A50D61" w:rsidRDefault="00A50D61" w:rsidP="00560F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50D61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14:paraId="172CDA2A" w14:textId="467FECF2" w:rsidR="006C47FA" w:rsidRDefault="00A50D61" w:rsidP="000C6C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C6C6E" w:rsidRPr="000C6C6E">
        <w:rPr>
          <w:rFonts w:ascii="Times New Roman" w:hAnsi="Times New Roman" w:cs="Times New Roman"/>
          <w:sz w:val="28"/>
          <w:szCs w:val="28"/>
        </w:rPr>
        <w:t xml:space="preserve">Результаты показали, что гипотеза подтвердилась: Tesla в среднем теряет </w:t>
      </w:r>
      <w:r w:rsidR="000C6C6E" w:rsidRPr="007C6C31">
        <w:rPr>
          <w:rFonts w:ascii="Times New Roman" w:hAnsi="Times New Roman" w:cs="Times New Roman"/>
          <w:b/>
          <w:bCs/>
          <w:sz w:val="28"/>
          <w:szCs w:val="28"/>
        </w:rPr>
        <w:t>32,3 %</w:t>
      </w:r>
      <w:r w:rsidR="000C6C6E" w:rsidRPr="000C6C6E">
        <w:rPr>
          <w:rFonts w:ascii="Times New Roman" w:hAnsi="Times New Roman" w:cs="Times New Roman"/>
          <w:sz w:val="28"/>
          <w:szCs w:val="28"/>
        </w:rPr>
        <w:t xml:space="preserve"> от первоначальной стоимости, тогда как электромобили других марок — </w:t>
      </w:r>
      <w:r w:rsidR="000C6C6E" w:rsidRPr="007C6C31">
        <w:rPr>
          <w:rFonts w:ascii="Times New Roman" w:hAnsi="Times New Roman" w:cs="Times New Roman"/>
          <w:b/>
          <w:bCs/>
          <w:sz w:val="28"/>
          <w:szCs w:val="28"/>
        </w:rPr>
        <w:t>34,7 %</w:t>
      </w:r>
      <w:r w:rsidR="000C6C6E" w:rsidRPr="007C6C31">
        <w:rPr>
          <w:rFonts w:ascii="Times New Roman" w:hAnsi="Times New Roman" w:cs="Times New Roman"/>
          <w:sz w:val="28"/>
          <w:szCs w:val="28"/>
        </w:rPr>
        <w:t>.</w:t>
      </w:r>
      <w:r w:rsidR="000C6C6E">
        <w:rPr>
          <w:rFonts w:ascii="Times New Roman" w:hAnsi="Times New Roman" w:cs="Times New Roman"/>
          <w:sz w:val="28"/>
          <w:szCs w:val="28"/>
        </w:rPr>
        <w:t xml:space="preserve"> </w:t>
      </w:r>
      <w:r w:rsidR="000C6C6E" w:rsidRPr="000C6C6E">
        <w:rPr>
          <w:rFonts w:ascii="Times New Roman" w:hAnsi="Times New Roman" w:cs="Times New Roman"/>
          <w:sz w:val="28"/>
          <w:szCs w:val="28"/>
        </w:rPr>
        <w:t>Разница составляет 2,4 %, что при цене автомобиля в 60–80 тысяч долларов означает дополнительные 1400–1900 долларов при перепродаже.</w:t>
      </w:r>
      <w:r w:rsidR="000C6C6E">
        <w:rPr>
          <w:rFonts w:ascii="Times New Roman" w:hAnsi="Times New Roman" w:cs="Times New Roman"/>
          <w:sz w:val="28"/>
          <w:szCs w:val="28"/>
        </w:rPr>
        <w:t xml:space="preserve"> </w:t>
      </w:r>
      <w:r w:rsidR="000C6C6E" w:rsidRPr="000C6C6E">
        <w:rPr>
          <w:rFonts w:ascii="Times New Roman" w:hAnsi="Times New Roman" w:cs="Times New Roman"/>
          <w:sz w:val="28"/>
          <w:szCs w:val="28"/>
        </w:rPr>
        <w:t>Это говорит о том, что в современных реалиях покупка Tesla — более выгодное вложение, чем большинство других электромобилей.</w:t>
      </w:r>
    </w:p>
    <w:p w14:paraId="1DF2818F" w14:textId="77777777" w:rsidR="00EA3552" w:rsidRPr="00E42529" w:rsidRDefault="00EA3552" w:rsidP="00E4252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9F66DFF" w14:textId="03364679" w:rsidR="00A50D61" w:rsidRPr="002A37A4" w:rsidRDefault="00A50D61" w:rsidP="00AA6968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7134507"/>
      <w:r w:rsidRPr="00AA6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Гипотеза 3 </w:t>
      </w:r>
      <w:r w:rsidR="00D42A79" w:rsidRPr="00AA6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AA6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C6C31" w:rsidRPr="007C6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Чем выше текущее здоровье батареи, тем выше остаточная стоимость автомобиля</w:t>
      </w:r>
      <w:bookmarkEnd w:id="7"/>
    </w:p>
    <w:p w14:paraId="12C1498D" w14:textId="58D2042B" w:rsidR="00A50D61" w:rsidRPr="006876FE" w:rsidRDefault="00F54F0F" w:rsidP="00E1539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4F0F">
        <w:rPr>
          <w:rFonts w:ascii="Times New Roman" w:hAnsi="Times New Roman" w:cs="Times New Roman"/>
          <w:sz w:val="28"/>
          <w:szCs w:val="28"/>
        </w:rPr>
        <w:t>Для проверки гипотезы была построена диаграмма рассеяния с линией регрессии и вычислен коэффициент корреляции Пирсона между здоровьем</w:t>
      </w:r>
      <w:r w:rsidR="00E15393" w:rsidRPr="00E15393">
        <w:rPr>
          <w:rFonts w:ascii="Times New Roman" w:hAnsi="Times New Roman" w:cs="Times New Roman"/>
          <w:sz w:val="28"/>
          <w:szCs w:val="28"/>
        </w:rPr>
        <w:t xml:space="preserve"> </w:t>
      </w:r>
      <w:r w:rsidRPr="00F54F0F">
        <w:rPr>
          <w:rFonts w:ascii="Times New Roman" w:hAnsi="Times New Roman" w:cs="Times New Roman"/>
          <w:sz w:val="28"/>
          <w:szCs w:val="28"/>
        </w:rPr>
        <w:t>батареи и остаточной стоимостью.</w:t>
      </w:r>
    </w:p>
    <w:p w14:paraId="1571F427" w14:textId="413FF978" w:rsidR="00E15393" w:rsidRPr="00E15393" w:rsidRDefault="00E15393" w:rsidP="00E1539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523E25" wp14:editId="46FA1042">
            <wp:extent cx="5208134" cy="3300248"/>
            <wp:effectExtent l="0" t="0" r="0" b="1905"/>
            <wp:docPr id="6948088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59" cy="33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5CF0" w14:textId="7E956DA9" w:rsidR="00C21758" w:rsidRPr="007F476F" w:rsidRDefault="00C21758" w:rsidP="00C217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F54F0F">
        <w:rPr>
          <w:rFonts w:ascii="Times New Roman" w:hAnsi="Times New Roman" w:cs="Times New Roman"/>
          <w:sz w:val="28"/>
          <w:szCs w:val="28"/>
        </w:rPr>
        <w:t>Зависимость остаточной стоимости от здоровья батареи</w:t>
      </w:r>
    </w:p>
    <w:p w14:paraId="059E0328" w14:textId="77777777" w:rsidR="00B405FE" w:rsidRDefault="00C21758" w:rsidP="00B405F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071D914C" w14:textId="231D7E6D" w:rsidR="00B405FE" w:rsidRDefault="00BE31B2" w:rsidP="00E153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31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87E088" wp14:editId="45179517">
            <wp:extent cx="5940425" cy="3326130"/>
            <wp:effectExtent l="0" t="0" r="3175" b="1270"/>
            <wp:docPr id="15174895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95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E045" w14:textId="40B1F202" w:rsidR="00C21758" w:rsidRPr="00B405FE" w:rsidRDefault="00C21758" w:rsidP="00B405F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1758"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0D14AA24" w14:textId="75B10CFA" w:rsidR="00560FC3" w:rsidRPr="00C21758" w:rsidRDefault="00C21758" w:rsidP="00C217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54F0F" w:rsidRPr="00F54F0F">
        <w:rPr>
          <w:rFonts w:ascii="Times New Roman" w:hAnsi="Times New Roman" w:cs="Times New Roman"/>
          <w:sz w:val="28"/>
          <w:szCs w:val="28"/>
        </w:rPr>
        <w:t>Результаты показали, что гипотеза не подтвердилась: коэффициент корреляции Пирсона составил всего -0,012, что говорит о практически полном отсутствии связи между здоровьем батареи и остаточной стоимостью.</w:t>
      </w:r>
      <w:r w:rsidR="00F54F0F">
        <w:rPr>
          <w:rFonts w:ascii="Times New Roman" w:hAnsi="Times New Roman" w:cs="Times New Roman"/>
          <w:sz w:val="28"/>
          <w:szCs w:val="28"/>
        </w:rPr>
        <w:t xml:space="preserve"> Это </w:t>
      </w:r>
      <w:r w:rsidR="00F54F0F">
        <w:rPr>
          <w:rFonts w:ascii="Times New Roman" w:hAnsi="Times New Roman" w:cs="Times New Roman"/>
          <w:sz w:val="28"/>
          <w:szCs w:val="28"/>
        </w:rPr>
        <w:lastRenderedPageBreak/>
        <w:t xml:space="preserve">может быть связано с тем, что </w:t>
      </w:r>
      <w:r w:rsidR="00F54F0F" w:rsidRPr="00F54F0F">
        <w:rPr>
          <w:rFonts w:ascii="Times New Roman" w:hAnsi="Times New Roman" w:cs="Times New Roman"/>
          <w:sz w:val="28"/>
          <w:szCs w:val="28"/>
        </w:rPr>
        <w:t xml:space="preserve">большинство покупателей ориентируются на год выпуска, пробег и марку, а не на </w:t>
      </w:r>
      <w:r w:rsidR="00F54F0F">
        <w:rPr>
          <w:rFonts w:ascii="Times New Roman" w:hAnsi="Times New Roman" w:cs="Times New Roman"/>
          <w:sz w:val="28"/>
          <w:szCs w:val="28"/>
        </w:rPr>
        <w:t>здоровье батареи.</w:t>
      </w:r>
    </w:p>
    <w:p w14:paraId="1AAFEC90" w14:textId="77777777" w:rsidR="007A144A" w:rsidRPr="00C21758" w:rsidRDefault="007A144A" w:rsidP="007A144A">
      <w:pPr>
        <w:spacing w:after="0" w:line="360" w:lineRule="auto"/>
        <w:ind w:left="66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457045" w14:textId="77777777" w:rsidR="008A71D8" w:rsidRDefault="008A71D8" w:rsidP="005B0B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B52E4" w14:textId="543A4D19" w:rsidR="005B0BB0" w:rsidRPr="002A37A4" w:rsidRDefault="005B0BB0" w:rsidP="00AA6968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7134508"/>
      <w:r w:rsidRPr="00AA6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Гипотеза 4 - </w:t>
      </w:r>
      <w:r w:rsidR="00F54F0F" w:rsidRPr="00F54F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Личные электромобили имеют в среднем более низкие затраты на обслуживание, чем </w:t>
      </w:r>
      <w:r w:rsidR="008715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коммерческие</w:t>
      </w:r>
      <w:bookmarkEnd w:id="8"/>
    </w:p>
    <w:p w14:paraId="01CBC01C" w14:textId="2A782F66" w:rsidR="009D00D6" w:rsidRPr="009D00D6" w:rsidRDefault="00F54F0F" w:rsidP="005B0B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F0F">
        <w:rPr>
          <w:rFonts w:ascii="Times New Roman" w:hAnsi="Times New Roman" w:cs="Times New Roman"/>
          <w:sz w:val="28"/>
          <w:szCs w:val="28"/>
        </w:rPr>
        <w:t xml:space="preserve">Для проверки гипотезы были рассчитаны средние годовые затраты на обслуживание для </w:t>
      </w:r>
      <w:r w:rsidR="008715A8">
        <w:rPr>
          <w:rFonts w:ascii="Times New Roman" w:hAnsi="Times New Roman" w:cs="Times New Roman"/>
          <w:sz w:val="28"/>
          <w:szCs w:val="28"/>
        </w:rPr>
        <w:t>двух</w:t>
      </w:r>
      <w:r w:rsidRPr="00F54F0F">
        <w:rPr>
          <w:rFonts w:ascii="Times New Roman" w:hAnsi="Times New Roman" w:cs="Times New Roman"/>
          <w:sz w:val="28"/>
          <w:szCs w:val="28"/>
        </w:rPr>
        <w:t xml:space="preserve"> типов использования. Затем построена столбчатая диаграмма с подписями значений на столбцах.</w:t>
      </w:r>
    </w:p>
    <w:p w14:paraId="0FF74C8A" w14:textId="44B45CB8" w:rsidR="005B0BB0" w:rsidRPr="008715A8" w:rsidRDefault="008715A8" w:rsidP="00E1539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368FEC" wp14:editId="1D69A9CC">
            <wp:extent cx="5940425" cy="3543935"/>
            <wp:effectExtent l="0" t="0" r="3175" b="0"/>
            <wp:docPr id="297295487" name="Рисунок 6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5487" name="Рисунок 6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954A" w14:textId="58BBEB62" w:rsidR="009D00D6" w:rsidRDefault="00925B2A" w:rsidP="009D00D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5B2A"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9 – </w:t>
      </w:r>
      <w:r w:rsidR="008715A8">
        <w:rPr>
          <w:rFonts w:ascii="Times New Roman" w:hAnsi="Times New Roman" w:cs="Times New Roman"/>
          <w:bCs/>
          <w:sz w:val="28"/>
          <w:szCs w:val="28"/>
        </w:rPr>
        <w:t xml:space="preserve">Столбчатая диаграмма зависимости средних затрат на обслуживание в зависимости от типа использования </w:t>
      </w:r>
    </w:p>
    <w:p w14:paraId="19A7553C" w14:textId="27327E9A" w:rsidR="009D00D6" w:rsidRDefault="00B62985" w:rsidP="009D00D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62985">
        <w:rPr>
          <w:rFonts w:ascii="Times New Roman" w:hAnsi="Times New Roman" w:cs="Times New Roman"/>
          <w:bCs/>
          <w:sz w:val="28"/>
          <w:szCs w:val="28"/>
        </w:rPr>
        <w:t>Листин</w:t>
      </w:r>
      <w:r w:rsidR="009D00D6">
        <w:rPr>
          <w:rFonts w:ascii="Times New Roman" w:hAnsi="Times New Roman" w:cs="Times New Roman"/>
          <w:bCs/>
          <w:sz w:val="28"/>
          <w:szCs w:val="28"/>
        </w:rPr>
        <w:t>г</w:t>
      </w:r>
    </w:p>
    <w:p w14:paraId="50F08EE0" w14:textId="50ABDF3C" w:rsidR="00B62985" w:rsidRPr="00601745" w:rsidRDefault="008715A8" w:rsidP="00E15393">
      <w:pPr>
        <w:spacing w:after="0" w:line="360" w:lineRule="auto"/>
        <w:jc w:val="center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715A8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drawing>
          <wp:inline distT="0" distB="0" distL="0" distR="0" wp14:anchorId="6C9FD2D7" wp14:editId="6627E3A3">
            <wp:extent cx="5940425" cy="4564380"/>
            <wp:effectExtent l="0" t="0" r="3175" b="0"/>
            <wp:docPr id="192718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3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021D" w14:textId="131FB3EC" w:rsidR="00B62985" w:rsidRPr="00B62985" w:rsidRDefault="00B62985" w:rsidP="00F63ED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298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E7DEECE" w14:textId="376E8BB9" w:rsidR="00A4335E" w:rsidRPr="007F476F" w:rsidRDefault="00B62985" w:rsidP="00B629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8715A8" w:rsidRPr="008715A8">
        <w:rPr>
          <w:rFonts w:ascii="Times New Roman" w:hAnsi="Times New Roman" w:cs="Times New Roman"/>
          <w:bCs/>
          <w:sz w:val="28"/>
          <w:szCs w:val="28"/>
        </w:rPr>
        <w:t>Результаты показали, что гипотеза не подтвердилась: средние годовые затраты на обслуживание личных электромобилей составили $1115, а коммерческих — $1099. Разница статистически незначима и лежит в пределах погрешности.</w:t>
      </w:r>
    </w:p>
    <w:p w14:paraId="1E04819C" w14:textId="38A2F1BB" w:rsidR="006D2823" w:rsidRDefault="00BE31B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36DE16B" w14:textId="7A7CE5DC" w:rsidR="006D2823" w:rsidRPr="002A37A4" w:rsidRDefault="006D2823" w:rsidP="006D282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7134509"/>
      <w:r w:rsidRPr="00AA6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Гипотеза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A6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AA6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Суперкары дороже в обслуживании, чем обычные электромобили</w:t>
      </w:r>
      <w:bookmarkEnd w:id="9"/>
    </w:p>
    <w:p w14:paraId="696D8CAD" w14:textId="6112F338" w:rsidR="006D2823" w:rsidRPr="006D2823" w:rsidRDefault="006D2823" w:rsidP="006D28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F0F">
        <w:rPr>
          <w:rFonts w:ascii="Times New Roman" w:hAnsi="Times New Roman" w:cs="Times New Roman"/>
          <w:sz w:val="28"/>
          <w:szCs w:val="28"/>
        </w:rPr>
        <w:t xml:space="preserve">Для проверки гипотезы были </w:t>
      </w:r>
      <w:r>
        <w:rPr>
          <w:rFonts w:ascii="Times New Roman" w:hAnsi="Times New Roman" w:cs="Times New Roman"/>
          <w:sz w:val="28"/>
          <w:szCs w:val="28"/>
        </w:rPr>
        <w:t xml:space="preserve">определены две группы электромобилей: суперкары (с временем разгона </w:t>
      </w:r>
      <w:proofErr w:type="gramStart"/>
      <w:r>
        <w:rPr>
          <w:rFonts w:ascii="Times New Roman" w:hAnsi="Times New Roman" w:cs="Times New Roman"/>
          <w:sz w:val="28"/>
          <w:szCs w:val="28"/>
        </w:rPr>
        <w:t>0-100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км/ч менее 4 с) и обычные электромобили (с временем разгона </w:t>
      </w:r>
      <w:proofErr w:type="gramStart"/>
      <w:r>
        <w:rPr>
          <w:rFonts w:ascii="Times New Roman" w:hAnsi="Times New Roman" w:cs="Times New Roman"/>
          <w:sz w:val="28"/>
          <w:szCs w:val="28"/>
        </w:rPr>
        <w:t>0-100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км/ч более 4 с)</w:t>
      </w:r>
      <w:r w:rsidRPr="00F54F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823">
        <w:rPr>
          <w:rFonts w:ascii="Times New Roman" w:hAnsi="Times New Roman" w:cs="Times New Roman"/>
          <w:sz w:val="28"/>
          <w:szCs w:val="28"/>
        </w:rPr>
        <w:t>Для каждой группы рассчитаны средние годовые затраты на обслуживание. Затем построена столбчатая диаграмма с подписями значений на столбцах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BABBA4" w14:textId="6C024B1A" w:rsidR="006D2823" w:rsidRPr="008715A8" w:rsidRDefault="00614D96" w:rsidP="006D282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4996EB" wp14:editId="24205031">
            <wp:extent cx="5940425" cy="3536315"/>
            <wp:effectExtent l="0" t="0" r="3175" b="0"/>
            <wp:docPr id="988862355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2355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408B" w14:textId="483F550A" w:rsidR="006D2823" w:rsidRDefault="006D2823" w:rsidP="006D282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5B2A"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45DC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Столбчатая диаграмма зависимости средних затрат на обслуживание в зависимости от типа </w:t>
      </w:r>
      <w:r w:rsidR="0031681C">
        <w:rPr>
          <w:rFonts w:ascii="Times New Roman" w:hAnsi="Times New Roman" w:cs="Times New Roman"/>
          <w:bCs/>
          <w:sz w:val="28"/>
          <w:szCs w:val="28"/>
        </w:rPr>
        <w:t>автомобиля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F61F6A6" w14:textId="77777777" w:rsidR="006D2823" w:rsidRDefault="006D2823" w:rsidP="006D282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62985">
        <w:rPr>
          <w:rFonts w:ascii="Times New Roman" w:hAnsi="Times New Roman" w:cs="Times New Roman"/>
          <w:bCs/>
          <w:sz w:val="28"/>
          <w:szCs w:val="28"/>
        </w:rPr>
        <w:t>Листин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</w:p>
    <w:p w14:paraId="1C403C90" w14:textId="311E683F" w:rsidR="006D2823" w:rsidRPr="00601745" w:rsidRDefault="00C5113E" w:rsidP="006D2823">
      <w:pPr>
        <w:spacing w:after="0" w:line="360" w:lineRule="auto"/>
        <w:jc w:val="center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5113E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drawing>
          <wp:inline distT="0" distB="0" distL="0" distR="0" wp14:anchorId="7692101A" wp14:editId="14BD6E3F">
            <wp:extent cx="5940425" cy="5034280"/>
            <wp:effectExtent l="0" t="0" r="3175" b="0"/>
            <wp:docPr id="6505598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98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1655" w14:textId="77777777" w:rsidR="006D2823" w:rsidRPr="00B62985" w:rsidRDefault="006D2823" w:rsidP="006D282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298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C45B9A8" w14:textId="5C670AEB" w:rsidR="006D2823" w:rsidRPr="007F476F" w:rsidRDefault="006D2823" w:rsidP="006D282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Pr="008715A8">
        <w:rPr>
          <w:rFonts w:ascii="Times New Roman" w:hAnsi="Times New Roman" w:cs="Times New Roman"/>
          <w:bCs/>
          <w:sz w:val="28"/>
          <w:szCs w:val="28"/>
        </w:rPr>
        <w:t xml:space="preserve">Результаты показали, что гипотеза не подтвердилась: средние годовые затраты на обслуживание </w:t>
      </w:r>
      <w:r w:rsidR="00C5113E">
        <w:rPr>
          <w:rFonts w:ascii="Times New Roman" w:hAnsi="Times New Roman" w:cs="Times New Roman"/>
          <w:bCs/>
          <w:sz w:val="28"/>
          <w:szCs w:val="28"/>
        </w:rPr>
        <w:t>суперкаров</w:t>
      </w:r>
      <w:r w:rsidRPr="008715A8">
        <w:rPr>
          <w:rFonts w:ascii="Times New Roman" w:hAnsi="Times New Roman" w:cs="Times New Roman"/>
          <w:bCs/>
          <w:sz w:val="28"/>
          <w:szCs w:val="28"/>
        </w:rPr>
        <w:t xml:space="preserve"> составили $1</w:t>
      </w:r>
      <w:r w:rsidR="00C5113E">
        <w:rPr>
          <w:rFonts w:ascii="Times New Roman" w:hAnsi="Times New Roman" w:cs="Times New Roman"/>
          <w:bCs/>
          <w:sz w:val="28"/>
          <w:szCs w:val="28"/>
        </w:rPr>
        <w:t>083</w:t>
      </w:r>
      <w:r w:rsidRPr="008715A8">
        <w:rPr>
          <w:rFonts w:ascii="Times New Roman" w:hAnsi="Times New Roman" w:cs="Times New Roman"/>
          <w:bCs/>
          <w:sz w:val="28"/>
          <w:szCs w:val="28"/>
        </w:rPr>
        <w:t xml:space="preserve">, а </w:t>
      </w:r>
      <w:r w:rsidR="00C5113E">
        <w:rPr>
          <w:rFonts w:ascii="Times New Roman" w:hAnsi="Times New Roman" w:cs="Times New Roman"/>
          <w:bCs/>
          <w:sz w:val="28"/>
          <w:szCs w:val="28"/>
        </w:rPr>
        <w:t>обычных электромобилей</w:t>
      </w:r>
      <w:r w:rsidRPr="008715A8">
        <w:rPr>
          <w:rFonts w:ascii="Times New Roman" w:hAnsi="Times New Roman" w:cs="Times New Roman"/>
          <w:bCs/>
          <w:sz w:val="28"/>
          <w:szCs w:val="28"/>
        </w:rPr>
        <w:t xml:space="preserve"> — $1</w:t>
      </w:r>
      <w:r w:rsidR="00C5113E">
        <w:rPr>
          <w:rFonts w:ascii="Times New Roman" w:hAnsi="Times New Roman" w:cs="Times New Roman"/>
          <w:bCs/>
          <w:sz w:val="28"/>
          <w:szCs w:val="28"/>
        </w:rPr>
        <w:t>106</w:t>
      </w:r>
      <w:r w:rsidRPr="008715A8">
        <w:rPr>
          <w:rFonts w:ascii="Times New Roman" w:hAnsi="Times New Roman" w:cs="Times New Roman"/>
          <w:bCs/>
          <w:sz w:val="28"/>
          <w:szCs w:val="28"/>
        </w:rPr>
        <w:t>. Разница статистически незначима и лежит в пределах погрешности.</w:t>
      </w:r>
    </w:p>
    <w:p w14:paraId="7F8F9C58" w14:textId="77777777" w:rsidR="00BE31B2" w:rsidRDefault="00BE31B2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73172D77" w14:textId="438D47B3" w:rsidR="00925B2A" w:rsidRPr="00C778AE" w:rsidRDefault="00A4335E" w:rsidP="00C778AE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7134510"/>
      <w:r w:rsidRPr="00C778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корреляции</w:t>
      </w:r>
      <w:bookmarkEnd w:id="10"/>
    </w:p>
    <w:p w14:paraId="6B7D37E8" w14:textId="36CA5BC9" w:rsidR="00925B2A" w:rsidRDefault="00925B2A" w:rsidP="004E669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5B2A">
        <w:rPr>
          <w:rFonts w:ascii="Times New Roman" w:hAnsi="Times New Roman" w:cs="Times New Roman"/>
          <w:bCs/>
          <w:sz w:val="28"/>
          <w:szCs w:val="28"/>
        </w:rPr>
        <w:t>Листинг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27B62B19" w14:textId="502BCF04" w:rsidR="004E6693" w:rsidRDefault="00BE31B2" w:rsidP="00E1539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E31B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BB19B34" wp14:editId="1FEF2161">
            <wp:extent cx="4792717" cy="3343375"/>
            <wp:effectExtent l="0" t="0" r="0" b="0"/>
            <wp:docPr id="12833735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35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7354" cy="336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D405" w14:textId="5D070E13" w:rsidR="00925B2A" w:rsidRDefault="00BE31B2" w:rsidP="00E1539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B4ED5D" wp14:editId="7B92D215">
            <wp:extent cx="5034455" cy="4388667"/>
            <wp:effectExtent l="0" t="0" r="0" b="5715"/>
            <wp:docPr id="49834489" name="Рисунок 7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489" name="Рисунок 7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393" cy="43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DD31" w14:textId="5B169332" w:rsidR="00925B2A" w:rsidRDefault="00925B2A" w:rsidP="00925B2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5B2A">
        <w:rPr>
          <w:rFonts w:ascii="Times New Roman" w:hAnsi="Times New Roman" w:cs="Times New Roman"/>
          <w:bCs/>
          <w:sz w:val="28"/>
          <w:szCs w:val="28"/>
        </w:rPr>
        <w:t xml:space="preserve">Рисунок 10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25B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96408" w:rsidRPr="007F476F">
        <w:rPr>
          <w:rFonts w:ascii="Times New Roman" w:hAnsi="Times New Roman" w:cs="Times New Roman"/>
          <w:bCs/>
          <w:sz w:val="28"/>
          <w:szCs w:val="28"/>
        </w:rPr>
        <w:t>К</w:t>
      </w:r>
      <w:r>
        <w:rPr>
          <w:rFonts w:ascii="Times New Roman" w:hAnsi="Times New Roman" w:cs="Times New Roman"/>
          <w:bCs/>
          <w:sz w:val="28"/>
          <w:szCs w:val="28"/>
        </w:rPr>
        <w:t>орреляционная матрица</w:t>
      </w:r>
      <w:r w:rsidR="00BE31B2">
        <w:rPr>
          <w:rFonts w:ascii="Times New Roman" w:hAnsi="Times New Roman" w:cs="Times New Roman"/>
          <w:bCs/>
          <w:sz w:val="28"/>
          <w:szCs w:val="28"/>
        </w:rPr>
        <w:t xml:space="preserve"> основных характеристик электромобилей</w:t>
      </w:r>
    </w:p>
    <w:p w14:paraId="72DD1659" w14:textId="77777777" w:rsidR="004E6693" w:rsidRDefault="004E6693" w:rsidP="00C778A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A13FA9B" w14:textId="5FB2712B" w:rsidR="00925B2A" w:rsidRDefault="00925B2A" w:rsidP="00925B2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E6693">
        <w:rPr>
          <w:rFonts w:ascii="Times New Roman" w:hAnsi="Times New Roman" w:cs="Times New Roman"/>
          <w:b/>
          <w:sz w:val="28"/>
          <w:szCs w:val="28"/>
        </w:rPr>
        <w:t>Выводы корреляционного анализа:</w:t>
      </w:r>
    </w:p>
    <w:p w14:paraId="71A8B1E9" w14:textId="097F4D33" w:rsidR="00E74332" w:rsidRPr="00E74332" w:rsidRDefault="00E74332" w:rsidP="00E7433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4332">
        <w:rPr>
          <w:rFonts w:ascii="Times New Roman" w:hAnsi="Times New Roman" w:cs="Times New Roman"/>
          <w:bCs/>
          <w:sz w:val="28"/>
          <w:szCs w:val="28"/>
        </w:rPr>
        <w:lastRenderedPageBreak/>
        <w:t>1.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 xml:space="preserve"> Самые сильные взаимосвязи в данных — между ёмкостью батареи (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Battery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_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Capacity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_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kWh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), запасом хода (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Range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_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km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=0,94) и остаточной стоимостью (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Resale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_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Value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_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USD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E31B2" w:rsidRPr="00BE31B2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=0,92). Это означает, что именно большая батарея — главный фактор, определяющий и дальность хода, и цену машины на вторичном рынке.</w:t>
      </w:r>
    </w:p>
    <w:p w14:paraId="6FBE3945" w14:textId="453527CB" w:rsidR="00E74332" w:rsidRPr="00E74332" w:rsidRDefault="00E74332" w:rsidP="00E7433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4332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A2186A" w:rsidRPr="00A2186A">
        <w:rPr>
          <w:rFonts w:ascii="Times New Roman" w:hAnsi="Times New Roman" w:cs="Times New Roman"/>
          <w:bCs/>
          <w:sz w:val="28"/>
          <w:szCs w:val="28"/>
        </w:rPr>
        <w:t>Затраты на обслуживание (</w:t>
      </w:r>
      <w:proofErr w:type="spellStart"/>
      <w:r w:rsidR="00A2186A" w:rsidRPr="00A2186A">
        <w:rPr>
          <w:rFonts w:ascii="Times New Roman" w:hAnsi="Times New Roman" w:cs="Times New Roman"/>
          <w:bCs/>
          <w:sz w:val="28"/>
          <w:szCs w:val="28"/>
        </w:rPr>
        <w:t>Maintenance_Cost_USD</w:t>
      </w:r>
      <w:proofErr w:type="spellEnd"/>
      <w:r w:rsidR="00A2186A" w:rsidRPr="00A2186A">
        <w:rPr>
          <w:rFonts w:ascii="Times New Roman" w:hAnsi="Times New Roman" w:cs="Times New Roman"/>
          <w:bCs/>
          <w:sz w:val="28"/>
          <w:szCs w:val="28"/>
        </w:rPr>
        <w:t>) и ежемесячные расходы на зарядку (</w:t>
      </w:r>
      <w:proofErr w:type="spellStart"/>
      <w:r w:rsidR="00A2186A" w:rsidRPr="00A2186A">
        <w:rPr>
          <w:rFonts w:ascii="Times New Roman" w:hAnsi="Times New Roman" w:cs="Times New Roman"/>
          <w:bCs/>
          <w:sz w:val="28"/>
          <w:szCs w:val="28"/>
        </w:rPr>
        <w:t>Monthly_Charging_Cost_USD</w:t>
      </w:r>
      <w:proofErr w:type="spellEnd"/>
      <w:r w:rsidR="00A2186A" w:rsidRPr="00A2186A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A2186A">
        <w:rPr>
          <w:rFonts w:ascii="Times New Roman" w:hAnsi="Times New Roman" w:cs="Times New Roman"/>
          <w:bCs/>
          <w:sz w:val="28"/>
          <w:szCs w:val="28"/>
        </w:rPr>
        <w:t xml:space="preserve">очень </w:t>
      </w:r>
      <w:r w:rsidR="00A2186A" w:rsidRPr="00A2186A">
        <w:rPr>
          <w:rFonts w:ascii="Times New Roman" w:hAnsi="Times New Roman" w:cs="Times New Roman"/>
          <w:bCs/>
          <w:sz w:val="28"/>
          <w:szCs w:val="28"/>
        </w:rPr>
        <w:t>слабо коррелируют с техническими характеристиками.</w:t>
      </w:r>
      <w:r w:rsidRPr="00E74332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58788CB" w14:textId="04AA002B" w:rsidR="00E74332" w:rsidRPr="004E6693" w:rsidRDefault="00E74332" w:rsidP="00E7433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74332">
        <w:rPr>
          <w:rFonts w:ascii="Times New Roman" w:hAnsi="Times New Roman" w:cs="Times New Roman"/>
          <w:bCs/>
          <w:sz w:val="28"/>
          <w:szCs w:val="28"/>
        </w:rPr>
        <w:t>3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BE31B2">
        <w:rPr>
          <w:rFonts w:ascii="Times New Roman" w:hAnsi="Times New Roman" w:cs="Times New Roman"/>
          <w:bCs/>
          <w:sz w:val="28"/>
          <w:szCs w:val="28"/>
        </w:rPr>
        <w:t>Сильная п</w:t>
      </w:r>
      <w:r w:rsidR="00BE31B2" w:rsidRPr="00BE31B2">
        <w:rPr>
          <w:rFonts w:ascii="Times New Roman" w:hAnsi="Times New Roman" w:cs="Times New Roman"/>
          <w:bCs/>
          <w:sz w:val="28"/>
          <w:szCs w:val="28"/>
        </w:rPr>
        <w:t>оложительная связь наблюдается между пробегом (</w:t>
      </w:r>
      <w:proofErr w:type="spellStart"/>
      <w:r w:rsidR="00BE31B2" w:rsidRPr="00BE31B2">
        <w:rPr>
          <w:rFonts w:ascii="Times New Roman" w:hAnsi="Times New Roman" w:cs="Times New Roman"/>
          <w:bCs/>
          <w:sz w:val="28"/>
          <w:szCs w:val="28"/>
        </w:rPr>
        <w:t>Mileage_km</w:t>
      </w:r>
      <w:proofErr w:type="spellEnd"/>
      <w:r w:rsidR="00BE31B2" w:rsidRPr="00BE31B2">
        <w:rPr>
          <w:rFonts w:ascii="Times New Roman" w:hAnsi="Times New Roman" w:cs="Times New Roman"/>
          <w:bCs/>
          <w:sz w:val="28"/>
          <w:szCs w:val="28"/>
        </w:rPr>
        <w:t>), сэкономленным CO₂ (CO2_Saved_tons, r=0,76) и ежемесячными затратами на зарядку (r=0,76). Чем больше человек ездит на электромобиле — тем больше он спасает планету и тем выше его счета за электричество.</w:t>
      </w:r>
    </w:p>
    <w:p w14:paraId="3C476283" w14:textId="515E4D2D" w:rsidR="00925B2A" w:rsidRDefault="00395126" w:rsidP="0039512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427D1AA" w14:textId="43E9C54C" w:rsidR="00925B2A" w:rsidRPr="00C778AE" w:rsidRDefault="00925B2A" w:rsidP="00C778AE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7134511"/>
      <w:r w:rsidRPr="00C778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1"/>
    </w:p>
    <w:p w14:paraId="5606916F" w14:textId="32757ED8" w:rsidR="00925B2A" w:rsidRPr="003B5290" w:rsidRDefault="00925B2A" w:rsidP="00925B2A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3B5290">
        <w:rPr>
          <w:color w:val="000000"/>
          <w:sz w:val="28"/>
          <w:szCs w:val="28"/>
        </w:rPr>
        <w:t>В ходе научно-исследовательской работы был проведен анализ базы данных «</w:t>
      </w:r>
      <w:r w:rsidR="00A2186A" w:rsidRPr="00A2186A">
        <w:rPr>
          <w:sz w:val="28"/>
          <w:szCs w:val="28"/>
          <w:lang w:val="en-US"/>
        </w:rPr>
        <w:t>Electric</w:t>
      </w:r>
      <w:r w:rsidR="00A2186A" w:rsidRPr="00A2186A">
        <w:rPr>
          <w:sz w:val="28"/>
          <w:szCs w:val="28"/>
        </w:rPr>
        <w:t xml:space="preserve"> </w:t>
      </w:r>
      <w:r w:rsidR="00A2186A" w:rsidRPr="00A2186A">
        <w:rPr>
          <w:sz w:val="28"/>
          <w:szCs w:val="28"/>
          <w:lang w:val="en-US"/>
        </w:rPr>
        <w:t>Vehicle</w:t>
      </w:r>
      <w:r w:rsidR="00A2186A" w:rsidRPr="00A2186A">
        <w:rPr>
          <w:sz w:val="28"/>
          <w:szCs w:val="28"/>
        </w:rPr>
        <w:t xml:space="preserve"> </w:t>
      </w:r>
      <w:r w:rsidR="00A2186A" w:rsidRPr="00A2186A">
        <w:rPr>
          <w:sz w:val="28"/>
          <w:szCs w:val="28"/>
          <w:lang w:val="en-US"/>
        </w:rPr>
        <w:t>Analytics</w:t>
      </w:r>
      <w:r w:rsidR="00A2186A" w:rsidRPr="00A2186A">
        <w:rPr>
          <w:sz w:val="28"/>
          <w:szCs w:val="28"/>
        </w:rPr>
        <w:t xml:space="preserve"> </w:t>
      </w:r>
      <w:r w:rsidR="00A2186A" w:rsidRPr="00A2186A">
        <w:rPr>
          <w:sz w:val="28"/>
          <w:szCs w:val="28"/>
          <w:lang w:val="en-US"/>
        </w:rPr>
        <w:t>Dataset</w:t>
      </w:r>
      <w:r w:rsidRPr="003B5290">
        <w:rPr>
          <w:color w:val="000000"/>
          <w:sz w:val="28"/>
          <w:szCs w:val="28"/>
        </w:rPr>
        <w:t xml:space="preserve">», выявлены важные статистические данные, которые </w:t>
      </w:r>
      <w:r>
        <w:rPr>
          <w:color w:val="000000"/>
          <w:sz w:val="28"/>
          <w:szCs w:val="28"/>
        </w:rPr>
        <w:t xml:space="preserve">помогли выявить тенденции </w:t>
      </w:r>
      <w:r w:rsidR="00772B50">
        <w:rPr>
          <w:color w:val="000000"/>
          <w:sz w:val="28"/>
          <w:szCs w:val="28"/>
        </w:rPr>
        <w:t>в формировании цены электромобилей на вторичном рынке</w:t>
      </w:r>
      <w:r>
        <w:rPr>
          <w:color w:val="000000"/>
          <w:sz w:val="28"/>
          <w:szCs w:val="28"/>
        </w:rPr>
        <w:t>.</w:t>
      </w:r>
    </w:p>
    <w:p w14:paraId="55062C29" w14:textId="750A5AAC" w:rsidR="00925B2A" w:rsidRDefault="00925B2A" w:rsidP="00925B2A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3B5290">
        <w:rPr>
          <w:color w:val="000000"/>
          <w:sz w:val="28"/>
          <w:szCs w:val="28"/>
        </w:rPr>
        <w:t>Для выполнения данной работы было изучено новое программное обеспечение: «</w:t>
      </w:r>
      <w:proofErr w:type="spellStart"/>
      <w:r w:rsidRPr="003B5290">
        <w:rPr>
          <w:color w:val="000000"/>
          <w:sz w:val="28"/>
          <w:szCs w:val="28"/>
        </w:rPr>
        <w:t>Pandas</w:t>
      </w:r>
      <w:proofErr w:type="spellEnd"/>
      <w:r w:rsidRPr="003B5290">
        <w:rPr>
          <w:color w:val="000000"/>
          <w:sz w:val="28"/>
          <w:szCs w:val="28"/>
        </w:rPr>
        <w:t>»</w:t>
      </w:r>
      <w:r w:rsidRPr="000E5066">
        <w:rPr>
          <w:color w:val="000000"/>
          <w:sz w:val="28"/>
          <w:szCs w:val="28"/>
        </w:rPr>
        <w:t>,</w:t>
      </w:r>
      <w:r w:rsidRPr="003B5290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  <w:lang w:val="en-US"/>
        </w:rPr>
        <w:t>Matplotlib</w:t>
      </w:r>
      <w:r w:rsidRPr="003B5290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и </w:t>
      </w:r>
      <w:r w:rsidRPr="003B5290">
        <w:rPr>
          <w:color w:val="000000"/>
          <w:sz w:val="28"/>
          <w:szCs w:val="28"/>
        </w:rPr>
        <w:t>«</w:t>
      </w:r>
      <w:proofErr w:type="spellStart"/>
      <w:r w:rsidRPr="003B5290">
        <w:rPr>
          <w:color w:val="000000"/>
          <w:sz w:val="28"/>
          <w:szCs w:val="28"/>
        </w:rPr>
        <w:t>Seaborn</w:t>
      </w:r>
      <w:proofErr w:type="spellEnd"/>
      <w:r w:rsidRPr="003B5290">
        <w:rPr>
          <w:color w:val="000000"/>
          <w:sz w:val="28"/>
          <w:szCs w:val="28"/>
        </w:rPr>
        <w:t>» на базе языка программирования Python.</w:t>
      </w:r>
      <w:r>
        <w:rPr>
          <w:color w:val="000000"/>
          <w:sz w:val="28"/>
          <w:szCs w:val="28"/>
        </w:rPr>
        <w:t xml:space="preserve"> Также мы пользовались </w:t>
      </w:r>
      <w:r w:rsidRPr="003B5290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lang w:val="en-US"/>
        </w:rPr>
        <w:t>Visual</w:t>
      </w:r>
      <w:r w:rsidRPr="00925B2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 w:rsidRPr="00925B2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Code</w:t>
      </w:r>
      <w:r w:rsidRPr="003B5290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:</w:t>
      </w:r>
      <w:r w:rsidRPr="002B68C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 нём мы писали код и анализировали диаграммы. В ходе работы я получил новые навыки в области анализа данных и познакомился с вышеперечисленными программами.</w:t>
      </w:r>
    </w:p>
    <w:p w14:paraId="68D8FCC1" w14:textId="312B487D" w:rsidR="00925B2A" w:rsidRDefault="00925B2A" w:rsidP="00925B2A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Была осуществлена о</w:t>
      </w:r>
      <w:r w:rsidRPr="003B5290">
        <w:rPr>
          <w:color w:val="000000"/>
          <w:sz w:val="28"/>
          <w:szCs w:val="28"/>
        </w:rPr>
        <w:t>птимиз</w:t>
      </w:r>
      <w:r>
        <w:rPr>
          <w:color w:val="000000"/>
          <w:sz w:val="28"/>
          <w:szCs w:val="28"/>
        </w:rPr>
        <w:t>ация</w:t>
      </w:r>
      <w:r w:rsidRPr="003B5290">
        <w:rPr>
          <w:color w:val="000000"/>
          <w:sz w:val="28"/>
          <w:szCs w:val="28"/>
        </w:rPr>
        <w:t xml:space="preserve"> использовани</w:t>
      </w:r>
      <w:r>
        <w:rPr>
          <w:color w:val="000000"/>
          <w:sz w:val="28"/>
          <w:szCs w:val="28"/>
        </w:rPr>
        <w:t>я</w:t>
      </w:r>
      <w:r w:rsidRPr="003B5290">
        <w:rPr>
          <w:color w:val="000000"/>
          <w:sz w:val="28"/>
          <w:szCs w:val="28"/>
        </w:rPr>
        <w:t xml:space="preserve"> памяти</w:t>
      </w:r>
      <w:r>
        <w:rPr>
          <w:color w:val="000000"/>
          <w:sz w:val="28"/>
          <w:szCs w:val="28"/>
        </w:rPr>
        <w:t>,</w:t>
      </w:r>
      <w:r w:rsidRPr="003B5290">
        <w:rPr>
          <w:color w:val="000000"/>
          <w:sz w:val="28"/>
          <w:szCs w:val="28"/>
        </w:rPr>
        <w:t xml:space="preserve"> агрегировани</w:t>
      </w:r>
      <w:r>
        <w:rPr>
          <w:color w:val="000000"/>
          <w:sz w:val="28"/>
          <w:szCs w:val="28"/>
        </w:rPr>
        <w:t>е</w:t>
      </w:r>
      <w:r w:rsidRPr="003B5290">
        <w:rPr>
          <w:color w:val="000000"/>
          <w:sz w:val="28"/>
          <w:szCs w:val="28"/>
        </w:rPr>
        <w:t xml:space="preserve"> данных, что в дальнейшем позволило провести необходимые в ходе работы исследования и получить ценные знания в предметной области</w:t>
      </w:r>
      <w:r>
        <w:rPr>
          <w:color w:val="000000"/>
          <w:sz w:val="28"/>
          <w:szCs w:val="28"/>
        </w:rPr>
        <w:t>.</w:t>
      </w:r>
    </w:p>
    <w:p w14:paraId="13AAF288" w14:textId="5CBF4C6E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1E3ED4E" w14:textId="6153AD67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2302BFF" w14:textId="5A2487D5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67BE4F9" w14:textId="1F9B3DEF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21A3C880" w14:textId="357ED07B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D10BC93" w14:textId="190B54F6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2C713B8" w14:textId="47CAF560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0344F06" w14:textId="3C26199A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CB0F287" w14:textId="7A366E63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535BC5C" w14:textId="060D476E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679F1BF" w14:textId="09FCBD8C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0006B44" w14:textId="38CBE6A0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15B68F0" w14:textId="7429471F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E9A63CC" w14:textId="19DB4AED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CD636F3" w14:textId="0BDA096C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6A83426" w14:textId="3C91EF8E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A8D5F9C" w14:textId="77777777" w:rsidR="00925B2A" w:rsidRPr="00BE3DD5" w:rsidRDefault="00925B2A" w:rsidP="00925B2A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89104271"/>
      <w:bookmarkStart w:id="13" w:name="_Toc217134512"/>
      <w:r w:rsidRPr="00BE3D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СПИСОК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ИСПОЛЬЗОВАННЫХ</w:t>
      </w:r>
      <w:r w:rsidRPr="00BE3D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ИСТОЧНИКОВ</w:t>
      </w:r>
      <w:bookmarkEnd w:id="12"/>
      <w:bookmarkEnd w:id="13"/>
    </w:p>
    <w:p w14:paraId="1C99E59A" w14:textId="77777777" w:rsidR="00925B2A" w:rsidRPr="003B5290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r w:rsidRPr="003B5290">
        <w:rPr>
          <w:sz w:val="28"/>
          <w:szCs w:val="28"/>
        </w:rPr>
        <w:t>Методические указания по программному обеспечению «</w:t>
      </w:r>
      <w:proofErr w:type="spellStart"/>
      <w:r w:rsidRPr="003B5290">
        <w:rPr>
          <w:sz w:val="28"/>
          <w:szCs w:val="28"/>
        </w:rPr>
        <w:t>Pandas</w:t>
      </w:r>
      <w:proofErr w:type="spellEnd"/>
      <w:r w:rsidRPr="003B5290">
        <w:rPr>
          <w:sz w:val="28"/>
          <w:szCs w:val="28"/>
        </w:rPr>
        <w:t>»;</w:t>
      </w:r>
    </w:p>
    <w:p w14:paraId="5709F739" w14:textId="77777777" w:rsidR="00925B2A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r w:rsidRPr="003B5290">
        <w:rPr>
          <w:sz w:val="28"/>
          <w:szCs w:val="28"/>
        </w:rPr>
        <w:t>Методические указания по программному обеспечению «</w:t>
      </w:r>
      <w:proofErr w:type="spellStart"/>
      <w:r w:rsidRPr="003B5290">
        <w:rPr>
          <w:sz w:val="28"/>
          <w:szCs w:val="28"/>
        </w:rPr>
        <w:t>Seaborn</w:t>
      </w:r>
      <w:proofErr w:type="spellEnd"/>
      <w:r w:rsidRPr="003B5290">
        <w:rPr>
          <w:sz w:val="28"/>
          <w:szCs w:val="28"/>
        </w:rPr>
        <w:t>»;</w:t>
      </w:r>
    </w:p>
    <w:p w14:paraId="345E1AFA" w14:textId="59A6F6C6" w:rsidR="00925B2A" w:rsidRPr="000E5066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r w:rsidRPr="003B5290">
        <w:rPr>
          <w:sz w:val="28"/>
          <w:szCs w:val="28"/>
        </w:rPr>
        <w:t>Методические указания по программному обеспечению «</w:t>
      </w:r>
      <w:proofErr w:type="spellStart"/>
      <w:r w:rsidRPr="003B5290">
        <w:rPr>
          <w:sz w:val="28"/>
          <w:szCs w:val="28"/>
        </w:rPr>
        <w:t>Matplotlib</w:t>
      </w:r>
      <w:proofErr w:type="spellEnd"/>
      <w:r w:rsidRPr="003B5290">
        <w:rPr>
          <w:sz w:val="28"/>
          <w:szCs w:val="28"/>
        </w:rPr>
        <w:t>»;</w:t>
      </w:r>
    </w:p>
    <w:p w14:paraId="193DB76C" w14:textId="77777777" w:rsidR="00925B2A" w:rsidRPr="003B5290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r w:rsidRPr="003B5290">
        <w:rPr>
          <w:sz w:val="28"/>
          <w:szCs w:val="28"/>
        </w:rPr>
        <w:t>«</w:t>
      </w:r>
      <w:proofErr w:type="spellStart"/>
      <w:r w:rsidRPr="003B5290">
        <w:rPr>
          <w:sz w:val="28"/>
          <w:szCs w:val="28"/>
        </w:rPr>
        <w:t>Pandas</w:t>
      </w:r>
      <w:proofErr w:type="spellEnd"/>
      <w:r w:rsidRPr="003B5290">
        <w:rPr>
          <w:sz w:val="28"/>
          <w:szCs w:val="28"/>
        </w:rPr>
        <w:t>. Работа с данными» (2020), Автор: Абдрахманов М. И.;</w:t>
      </w:r>
    </w:p>
    <w:p w14:paraId="6FB27276" w14:textId="77777777" w:rsidR="00925B2A" w:rsidRPr="003B5290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r w:rsidRPr="003B5290">
        <w:rPr>
          <w:sz w:val="28"/>
          <w:szCs w:val="28"/>
        </w:rPr>
        <w:t xml:space="preserve">«Python. Визуализация данных: </w:t>
      </w:r>
      <w:proofErr w:type="spellStart"/>
      <w:r w:rsidRPr="003B5290">
        <w:rPr>
          <w:sz w:val="28"/>
          <w:szCs w:val="28"/>
        </w:rPr>
        <w:t>Matplotlib</w:t>
      </w:r>
      <w:proofErr w:type="spellEnd"/>
      <w:r w:rsidRPr="003B5290">
        <w:rPr>
          <w:sz w:val="28"/>
          <w:szCs w:val="28"/>
        </w:rPr>
        <w:t xml:space="preserve">, </w:t>
      </w:r>
      <w:proofErr w:type="spellStart"/>
      <w:r w:rsidRPr="003B5290">
        <w:rPr>
          <w:sz w:val="28"/>
          <w:szCs w:val="28"/>
        </w:rPr>
        <w:t>Seaborn</w:t>
      </w:r>
      <w:proofErr w:type="spellEnd"/>
      <w:r w:rsidRPr="003B5290">
        <w:rPr>
          <w:sz w:val="28"/>
          <w:szCs w:val="28"/>
        </w:rPr>
        <w:t xml:space="preserve">, </w:t>
      </w:r>
      <w:proofErr w:type="spellStart"/>
      <w:r w:rsidRPr="003B5290">
        <w:rPr>
          <w:sz w:val="28"/>
          <w:szCs w:val="28"/>
        </w:rPr>
        <w:t>Mayavi</w:t>
      </w:r>
      <w:proofErr w:type="spellEnd"/>
      <w:r w:rsidRPr="003B5290">
        <w:rPr>
          <w:sz w:val="28"/>
          <w:szCs w:val="28"/>
        </w:rPr>
        <w:t>»;</w:t>
      </w:r>
    </w:p>
    <w:p w14:paraId="2BDE1CF8" w14:textId="77777777" w:rsidR="00925B2A" w:rsidRPr="003B5290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hyperlink r:id="rId27" w:history="1">
        <w:r w:rsidRPr="00095175">
          <w:rPr>
            <w:rStyle w:val="af1"/>
            <w:rFonts w:eastAsiaTheme="majorEastAsia"/>
            <w:sz w:val="28"/>
            <w:szCs w:val="28"/>
          </w:rPr>
          <w:t>https://devpractice.ru</w:t>
        </w:r>
      </w:hyperlink>
      <w:r w:rsidRPr="003B5290">
        <w:rPr>
          <w:sz w:val="28"/>
          <w:szCs w:val="28"/>
          <w:lang w:val="en-US"/>
        </w:rPr>
        <w:t>;</w:t>
      </w:r>
    </w:p>
    <w:p w14:paraId="030A1291" w14:textId="77777777" w:rsidR="00925B2A" w:rsidRPr="003B5290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hyperlink r:id="rId28" w:history="1">
        <w:r w:rsidRPr="003B5290">
          <w:rPr>
            <w:sz w:val="28"/>
            <w:szCs w:val="28"/>
          </w:rPr>
          <w:t>https://coderoad.wiki</w:t>
        </w:r>
      </w:hyperlink>
      <w:r w:rsidRPr="003B5290">
        <w:rPr>
          <w:sz w:val="28"/>
          <w:szCs w:val="28"/>
          <w:lang w:val="en-US"/>
        </w:rPr>
        <w:t>;</w:t>
      </w:r>
    </w:p>
    <w:p w14:paraId="3476E831" w14:textId="77777777" w:rsidR="00925B2A" w:rsidRPr="002B291A" w:rsidRDefault="00925B2A" w:rsidP="00925B2A">
      <w:pPr>
        <w:pStyle w:val="11"/>
        <w:numPr>
          <w:ilvl w:val="0"/>
          <w:numId w:val="9"/>
        </w:numPr>
        <w:spacing w:before="0" w:beforeAutospacing="0" w:after="240" w:afterAutospacing="0" w:line="360" w:lineRule="auto"/>
        <w:rPr>
          <w:sz w:val="28"/>
          <w:szCs w:val="28"/>
        </w:rPr>
      </w:pPr>
      <w:hyperlink r:id="rId29" w:history="1">
        <w:r w:rsidRPr="003B5290">
          <w:rPr>
            <w:sz w:val="28"/>
            <w:szCs w:val="28"/>
          </w:rPr>
          <w:t>https://www.delftstack.com</w:t>
        </w:r>
      </w:hyperlink>
      <w:r>
        <w:rPr>
          <w:sz w:val="28"/>
          <w:szCs w:val="28"/>
          <w:lang w:val="en-US"/>
        </w:rPr>
        <w:t>.</w:t>
      </w:r>
    </w:p>
    <w:p w14:paraId="459FF64C" w14:textId="77777777" w:rsidR="00925B2A" w:rsidRDefault="00925B2A" w:rsidP="00925B2A">
      <w:pPr>
        <w:pStyle w:val="af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A42CEF8" w14:textId="77777777" w:rsidR="00925B2A" w:rsidRPr="00925B2A" w:rsidRDefault="00925B2A" w:rsidP="00925B2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925B2A" w:rsidRPr="00925B2A" w:rsidSect="002C3E90">
      <w:footerReference w:type="default" r:id="rId30"/>
      <w:footerReference w:type="firs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833D" w14:textId="77777777" w:rsidR="00A21226" w:rsidRDefault="00A21226" w:rsidP="006A7038">
      <w:pPr>
        <w:spacing w:after="0" w:line="240" w:lineRule="auto"/>
      </w:pPr>
      <w:r>
        <w:separator/>
      </w:r>
    </w:p>
  </w:endnote>
  <w:endnote w:type="continuationSeparator" w:id="0">
    <w:p w14:paraId="380B3F89" w14:textId="77777777" w:rsidR="00A21226" w:rsidRDefault="00A21226" w:rsidP="006A7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174282"/>
      <w:docPartObj>
        <w:docPartGallery w:val="Page Numbers (Bottom of Page)"/>
        <w:docPartUnique/>
      </w:docPartObj>
    </w:sdtPr>
    <w:sdtContent>
      <w:p w14:paraId="3A2E07A3" w14:textId="62258188" w:rsidR="006E77FA" w:rsidRDefault="006E77F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477D">
          <w:rPr>
            <w:noProof/>
          </w:rPr>
          <w:t>4</w:t>
        </w:r>
        <w:r>
          <w:fldChar w:fldCharType="end"/>
        </w:r>
      </w:p>
    </w:sdtContent>
  </w:sdt>
  <w:p w14:paraId="1236D6EB" w14:textId="77777777" w:rsidR="006E77FA" w:rsidRDefault="006E77F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2E2C" w14:textId="29F06F55" w:rsidR="002C3E90" w:rsidRDefault="002C3E90" w:rsidP="00306983">
    <w:pPr>
      <w:pStyle w:val="ae"/>
      <w:framePr w:wrap="none" w:vAnchor="text" w:hAnchor="margin" w:xAlign="center" w:y="1"/>
      <w:rPr>
        <w:rStyle w:val="af4"/>
      </w:rPr>
    </w:pPr>
  </w:p>
  <w:p w14:paraId="64DEF384" w14:textId="77777777" w:rsidR="002C3E90" w:rsidRDefault="002C3E9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EFC0B" w14:textId="77777777" w:rsidR="00A21226" w:rsidRDefault="00A21226" w:rsidP="006A7038">
      <w:pPr>
        <w:spacing w:after="0" w:line="240" w:lineRule="auto"/>
      </w:pPr>
      <w:r>
        <w:separator/>
      </w:r>
    </w:p>
  </w:footnote>
  <w:footnote w:type="continuationSeparator" w:id="0">
    <w:p w14:paraId="64C9A771" w14:textId="77777777" w:rsidR="00A21226" w:rsidRDefault="00A21226" w:rsidP="006A7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44B"/>
    <w:multiLevelType w:val="hybridMultilevel"/>
    <w:tmpl w:val="99586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C63C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3000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14493"/>
    <w:multiLevelType w:val="multilevel"/>
    <w:tmpl w:val="5D064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AA67DFE"/>
    <w:multiLevelType w:val="hybridMultilevel"/>
    <w:tmpl w:val="B2E6D374"/>
    <w:lvl w:ilvl="0" w:tplc="D3EC7F40">
      <w:start w:val="4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" w15:restartNumberingAfterBreak="0">
    <w:nsid w:val="23FB0B73"/>
    <w:multiLevelType w:val="hybridMultilevel"/>
    <w:tmpl w:val="0430F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F58E6"/>
    <w:multiLevelType w:val="multilevel"/>
    <w:tmpl w:val="529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33E6C"/>
    <w:multiLevelType w:val="multilevel"/>
    <w:tmpl w:val="51D60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C3F64B5"/>
    <w:multiLevelType w:val="hybridMultilevel"/>
    <w:tmpl w:val="6772F3A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4164994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83575"/>
    <w:multiLevelType w:val="hybridMultilevel"/>
    <w:tmpl w:val="E8187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563500">
    <w:abstractNumId w:val="7"/>
  </w:num>
  <w:num w:numId="2" w16cid:durableId="685600454">
    <w:abstractNumId w:val="3"/>
  </w:num>
  <w:num w:numId="3" w16cid:durableId="1958826390">
    <w:abstractNumId w:val="0"/>
  </w:num>
  <w:num w:numId="4" w16cid:durableId="2108847680">
    <w:abstractNumId w:val="2"/>
  </w:num>
  <w:num w:numId="5" w16cid:durableId="787890787">
    <w:abstractNumId w:val="5"/>
  </w:num>
  <w:num w:numId="6" w16cid:durableId="758798583">
    <w:abstractNumId w:val="4"/>
  </w:num>
  <w:num w:numId="7" w16cid:durableId="706445193">
    <w:abstractNumId w:val="1"/>
  </w:num>
  <w:num w:numId="8" w16cid:durableId="1480148908">
    <w:abstractNumId w:val="9"/>
  </w:num>
  <w:num w:numId="9" w16cid:durableId="1099837236">
    <w:abstractNumId w:val="8"/>
  </w:num>
  <w:num w:numId="10" w16cid:durableId="1088573816">
    <w:abstractNumId w:val="6"/>
  </w:num>
  <w:num w:numId="11" w16cid:durableId="3282921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AC"/>
    <w:rsid w:val="00001B53"/>
    <w:rsid w:val="00005E59"/>
    <w:rsid w:val="0005796B"/>
    <w:rsid w:val="00065C45"/>
    <w:rsid w:val="00075004"/>
    <w:rsid w:val="000777B5"/>
    <w:rsid w:val="000953FB"/>
    <w:rsid w:val="00095536"/>
    <w:rsid w:val="000B0D49"/>
    <w:rsid w:val="000C6C6E"/>
    <w:rsid w:val="000D189F"/>
    <w:rsid w:val="000D5AE4"/>
    <w:rsid w:val="00112053"/>
    <w:rsid w:val="001B1367"/>
    <w:rsid w:val="001B2756"/>
    <w:rsid w:val="001B4355"/>
    <w:rsid w:val="001B75A0"/>
    <w:rsid w:val="001D0E08"/>
    <w:rsid w:val="001D7893"/>
    <w:rsid w:val="001F2010"/>
    <w:rsid w:val="00217466"/>
    <w:rsid w:val="002179DC"/>
    <w:rsid w:val="00217E73"/>
    <w:rsid w:val="002201A4"/>
    <w:rsid w:val="00262FF4"/>
    <w:rsid w:val="00263546"/>
    <w:rsid w:val="0028630C"/>
    <w:rsid w:val="002A04FC"/>
    <w:rsid w:val="002A37A4"/>
    <w:rsid w:val="002B3B40"/>
    <w:rsid w:val="002C3E90"/>
    <w:rsid w:val="002F35A2"/>
    <w:rsid w:val="00311276"/>
    <w:rsid w:val="00311FF3"/>
    <w:rsid w:val="0031681C"/>
    <w:rsid w:val="00324973"/>
    <w:rsid w:val="00353AAC"/>
    <w:rsid w:val="00360533"/>
    <w:rsid w:val="00361447"/>
    <w:rsid w:val="003748D0"/>
    <w:rsid w:val="0039060F"/>
    <w:rsid w:val="0039160D"/>
    <w:rsid w:val="00395126"/>
    <w:rsid w:val="003E1C07"/>
    <w:rsid w:val="0040045C"/>
    <w:rsid w:val="0041291F"/>
    <w:rsid w:val="00412C5D"/>
    <w:rsid w:val="004429C5"/>
    <w:rsid w:val="004A6A06"/>
    <w:rsid w:val="004B20C8"/>
    <w:rsid w:val="004B4FAA"/>
    <w:rsid w:val="004C5A59"/>
    <w:rsid w:val="004E6693"/>
    <w:rsid w:val="00513BA9"/>
    <w:rsid w:val="00516FE6"/>
    <w:rsid w:val="005245DC"/>
    <w:rsid w:val="00553AAD"/>
    <w:rsid w:val="00560FC3"/>
    <w:rsid w:val="00577314"/>
    <w:rsid w:val="00593788"/>
    <w:rsid w:val="005B0BB0"/>
    <w:rsid w:val="005E4118"/>
    <w:rsid w:val="005F731E"/>
    <w:rsid w:val="00601745"/>
    <w:rsid w:val="00607C30"/>
    <w:rsid w:val="00614D96"/>
    <w:rsid w:val="0063447E"/>
    <w:rsid w:val="0066407B"/>
    <w:rsid w:val="00665472"/>
    <w:rsid w:val="00674DD7"/>
    <w:rsid w:val="006876FE"/>
    <w:rsid w:val="006A7038"/>
    <w:rsid w:val="006A75A9"/>
    <w:rsid w:val="006C47FA"/>
    <w:rsid w:val="006D2823"/>
    <w:rsid w:val="006E21D7"/>
    <w:rsid w:val="006E77FA"/>
    <w:rsid w:val="00702899"/>
    <w:rsid w:val="007177C5"/>
    <w:rsid w:val="00720972"/>
    <w:rsid w:val="0074318A"/>
    <w:rsid w:val="00772B50"/>
    <w:rsid w:val="00775619"/>
    <w:rsid w:val="007911F2"/>
    <w:rsid w:val="007A144A"/>
    <w:rsid w:val="007B1BD3"/>
    <w:rsid w:val="007B2DB9"/>
    <w:rsid w:val="007B4617"/>
    <w:rsid w:val="007C6C31"/>
    <w:rsid w:val="007D1AC7"/>
    <w:rsid w:val="007F476F"/>
    <w:rsid w:val="0083477D"/>
    <w:rsid w:val="0084489F"/>
    <w:rsid w:val="00851BF6"/>
    <w:rsid w:val="008715A8"/>
    <w:rsid w:val="00885F17"/>
    <w:rsid w:val="008A71D8"/>
    <w:rsid w:val="008B5B89"/>
    <w:rsid w:val="008C367E"/>
    <w:rsid w:val="008D0248"/>
    <w:rsid w:val="008D6EA6"/>
    <w:rsid w:val="008E4320"/>
    <w:rsid w:val="008E751E"/>
    <w:rsid w:val="008F7D0B"/>
    <w:rsid w:val="00912484"/>
    <w:rsid w:val="00925B2A"/>
    <w:rsid w:val="00972F94"/>
    <w:rsid w:val="00974F26"/>
    <w:rsid w:val="009C3F13"/>
    <w:rsid w:val="009D00D6"/>
    <w:rsid w:val="009D3C0F"/>
    <w:rsid w:val="009D7150"/>
    <w:rsid w:val="009E1E3E"/>
    <w:rsid w:val="00A17BD3"/>
    <w:rsid w:val="00A21226"/>
    <w:rsid w:val="00A2186A"/>
    <w:rsid w:val="00A421D9"/>
    <w:rsid w:val="00A4335E"/>
    <w:rsid w:val="00A50D61"/>
    <w:rsid w:val="00A56654"/>
    <w:rsid w:val="00AA6968"/>
    <w:rsid w:val="00AE5F52"/>
    <w:rsid w:val="00AF1F0E"/>
    <w:rsid w:val="00B0762D"/>
    <w:rsid w:val="00B10668"/>
    <w:rsid w:val="00B25A96"/>
    <w:rsid w:val="00B2673A"/>
    <w:rsid w:val="00B405FE"/>
    <w:rsid w:val="00B62985"/>
    <w:rsid w:val="00B818C7"/>
    <w:rsid w:val="00B84586"/>
    <w:rsid w:val="00B9025A"/>
    <w:rsid w:val="00B925E0"/>
    <w:rsid w:val="00BA0D9E"/>
    <w:rsid w:val="00BA56F3"/>
    <w:rsid w:val="00BB34AB"/>
    <w:rsid w:val="00BB43AA"/>
    <w:rsid w:val="00BD3D80"/>
    <w:rsid w:val="00BE31B2"/>
    <w:rsid w:val="00BF06E0"/>
    <w:rsid w:val="00C040A7"/>
    <w:rsid w:val="00C068A0"/>
    <w:rsid w:val="00C21758"/>
    <w:rsid w:val="00C40ABC"/>
    <w:rsid w:val="00C5113E"/>
    <w:rsid w:val="00C64398"/>
    <w:rsid w:val="00C70D52"/>
    <w:rsid w:val="00C73D2B"/>
    <w:rsid w:val="00C778AE"/>
    <w:rsid w:val="00C96408"/>
    <w:rsid w:val="00D03D99"/>
    <w:rsid w:val="00D37215"/>
    <w:rsid w:val="00D42A79"/>
    <w:rsid w:val="00D51E90"/>
    <w:rsid w:val="00DE2719"/>
    <w:rsid w:val="00DF524C"/>
    <w:rsid w:val="00E15393"/>
    <w:rsid w:val="00E42529"/>
    <w:rsid w:val="00E43E1C"/>
    <w:rsid w:val="00E544B3"/>
    <w:rsid w:val="00E71F62"/>
    <w:rsid w:val="00E72684"/>
    <w:rsid w:val="00E74332"/>
    <w:rsid w:val="00EA3552"/>
    <w:rsid w:val="00EB5C7E"/>
    <w:rsid w:val="00EC3D80"/>
    <w:rsid w:val="00ED68B6"/>
    <w:rsid w:val="00EE2303"/>
    <w:rsid w:val="00EF7637"/>
    <w:rsid w:val="00F11480"/>
    <w:rsid w:val="00F12419"/>
    <w:rsid w:val="00F233D5"/>
    <w:rsid w:val="00F32A33"/>
    <w:rsid w:val="00F41575"/>
    <w:rsid w:val="00F5278D"/>
    <w:rsid w:val="00F54F0F"/>
    <w:rsid w:val="00F63ED4"/>
    <w:rsid w:val="00F644E6"/>
    <w:rsid w:val="00F83DD3"/>
    <w:rsid w:val="00F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D136"/>
  <w15:chartTrackingRefBased/>
  <w15:docId w15:val="{E497D73E-D605-40E2-ACC4-0E1B29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A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A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A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A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A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7038"/>
  </w:style>
  <w:style w:type="paragraph" w:styleId="ae">
    <w:name w:val="footer"/>
    <w:basedOn w:val="a"/>
    <w:link w:val="af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7038"/>
  </w:style>
  <w:style w:type="paragraph" w:styleId="af0">
    <w:name w:val="Normal (Web)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styleId="af1">
    <w:name w:val="Hyperlink"/>
    <w:uiPriority w:val="99"/>
    <w:unhideWhenUsed/>
    <w:rsid w:val="00925B2A"/>
    <w:rPr>
      <w:color w:val="0563C1"/>
      <w:u w:val="single"/>
    </w:rPr>
  </w:style>
  <w:style w:type="paragraph" w:customStyle="1" w:styleId="11">
    <w:name w:val="Обычный (веб)1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3477D"/>
    <w:pPr>
      <w:tabs>
        <w:tab w:val="left" w:pos="440"/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="Times New Roman"/>
      <w:i/>
      <w:iCs/>
      <w:noProof/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3477D"/>
    <w:pPr>
      <w:spacing w:before="120" w:after="0" w:line="240" w:lineRule="auto"/>
      <w:ind w:left="240"/>
    </w:pPr>
    <w:rPr>
      <w:rFonts w:eastAsia="Times New Roman" w:cstheme="minorHAnsi"/>
      <w:b/>
      <w:bCs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83477D"/>
    <w:pPr>
      <w:spacing w:before="240" w:after="0"/>
      <w:outlineLvl w:val="9"/>
    </w:pPr>
    <w:rPr>
      <w:sz w:val="32"/>
      <w:szCs w:val="32"/>
    </w:rPr>
  </w:style>
  <w:style w:type="character" w:styleId="af3">
    <w:name w:val="Strong"/>
    <w:basedOn w:val="a0"/>
    <w:uiPriority w:val="22"/>
    <w:qFormat/>
    <w:rsid w:val="00D51E90"/>
    <w:rPr>
      <w:b/>
      <w:bCs/>
    </w:rPr>
  </w:style>
  <w:style w:type="character" w:styleId="af4">
    <w:name w:val="page number"/>
    <w:basedOn w:val="a0"/>
    <w:uiPriority w:val="99"/>
    <w:semiHidden/>
    <w:unhideWhenUsed/>
    <w:rsid w:val="002C3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delftstac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coderoad.wiki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evpractice.ru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E33A8-EF20-4981-A772-40FF0CD9A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21</Pages>
  <Words>1836</Words>
  <Characters>13478</Characters>
  <Application>Microsoft Office Word</Application>
  <DocSecurity>0</DocSecurity>
  <Lines>449</Lines>
  <Paragraphs>218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c1642</cp:lastModifiedBy>
  <cp:revision>40</cp:revision>
  <dcterms:created xsi:type="dcterms:W3CDTF">2025-01-24T08:00:00Z</dcterms:created>
  <dcterms:modified xsi:type="dcterms:W3CDTF">2025-12-20T13:22:00Z</dcterms:modified>
</cp:coreProperties>
</file>